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7DF" w:rsidRPr="00F957DF" w:rsidRDefault="00F957DF" w:rsidP="00F957DF">
      <w:pPr>
        <w:ind w:firstLine="567"/>
        <w:jc w:val="right"/>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Приложение</w:t>
      </w:r>
    </w:p>
    <w:p w:rsidR="00F957DF" w:rsidRPr="00F957DF" w:rsidRDefault="00F957DF" w:rsidP="00F957DF">
      <w:pPr>
        <w:ind w:firstLine="567"/>
        <w:jc w:val="right"/>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УТВЕРЖДЕН</w:t>
      </w:r>
    </w:p>
    <w:p w:rsidR="00F957DF" w:rsidRPr="00F957DF" w:rsidRDefault="00F957DF" w:rsidP="00F957DF">
      <w:pPr>
        <w:ind w:firstLine="567"/>
        <w:jc w:val="right"/>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постановлением администрации Мокшанского района</w:t>
      </w:r>
    </w:p>
    <w:p w:rsidR="00F957DF" w:rsidRPr="00F957DF" w:rsidRDefault="00F957DF" w:rsidP="00F957DF">
      <w:pPr>
        <w:ind w:firstLine="567"/>
        <w:jc w:val="right"/>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Пензенской области</w:t>
      </w:r>
    </w:p>
    <w:p w:rsidR="00F957DF" w:rsidRPr="00F957DF" w:rsidRDefault="00F957DF" w:rsidP="00F957DF">
      <w:pPr>
        <w:ind w:firstLine="567"/>
        <w:jc w:val="right"/>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от 11.07.2025 №561</w:t>
      </w:r>
    </w:p>
    <w:p w:rsidR="00F957DF" w:rsidRPr="00F957DF" w:rsidRDefault="00F957DF" w:rsidP="00F957DF">
      <w:pPr>
        <w:ind w:firstLine="567"/>
        <w:jc w:val="right"/>
        <w:rPr>
          <w:rFonts w:ascii="Times New Roman" w:eastAsia="Times New Roman" w:hAnsi="Times New Roman" w:cs="Times New Roman"/>
          <w:color w:val="000000"/>
          <w:sz w:val="8"/>
          <w:szCs w:val="8"/>
          <w:lang w:eastAsia="ru-RU"/>
        </w:rPr>
      </w:pPr>
    </w:p>
    <w:p w:rsidR="00F957DF" w:rsidRPr="00F957DF" w:rsidRDefault="00F957DF" w:rsidP="00F957DF">
      <w:pPr>
        <w:ind w:firstLine="567"/>
        <w:jc w:val="center"/>
        <w:rPr>
          <w:rFonts w:ascii="Times New Roman" w:eastAsia="Times New Roman" w:hAnsi="Times New Roman" w:cs="Times New Roman"/>
          <w:b/>
          <w:color w:val="000000"/>
          <w:sz w:val="16"/>
          <w:szCs w:val="16"/>
          <w:lang w:eastAsia="ru-RU"/>
        </w:rPr>
      </w:pPr>
      <w:r w:rsidRPr="00F957DF">
        <w:rPr>
          <w:rFonts w:ascii="Times New Roman" w:eastAsia="Times New Roman" w:hAnsi="Times New Roman" w:cs="Times New Roman"/>
          <w:b/>
          <w:color w:val="000000"/>
          <w:sz w:val="16"/>
          <w:szCs w:val="16"/>
          <w:lang w:eastAsia="ru-RU"/>
        </w:rPr>
        <w:t>Административный регламент предоставления администрацией Мокшанского района Пензенской области муниципальной услуги «Принятие решения об установлении публичного сервитута»</w:t>
      </w:r>
    </w:p>
    <w:p w:rsidR="00F957DF" w:rsidRPr="00F957DF" w:rsidRDefault="00F957DF" w:rsidP="00F957DF">
      <w:pPr>
        <w:ind w:firstLine="567"/>
        <w:jc w:val="center"/>
        <w:rPr>
          <w:rFonts w:ascii="Times New Roman" w:eastAsia="Times New Roman" w:hAnsi="Times New Roman" w:cs="Times New Roman"/>
          <w:b/>
          <w:color w:val="000000"/>
          <w:sz w:val="16"/>
          <w:szCs w:val="16"/>
          <w:lang w:eastAsia="ru-RU"/>
        </w:rPr>
      </w:pPr>
      <w:r w:rsidRPr="00F957DF">
        <w:rPr>
          <w:rFonts w:ascii="Times New Roman" w:eastAsia="Times New Roman" w:hAnsi="Times New Roman" w:cs="Times New Roman"/>
          <w:b/>
          <w:color w:val="000000"/>
          <w:sz w:val="16"/>
          <w:szCs w:val="16"/>
          <w:lang w:val="en-US" w:eastAsia="ru-RU"/>
        </w:rPr>
        <w:t>I</w:t>
      </w:r>
      <w:r w:rsidRPr="00F957DF">
        <w:rPr>
          <w:rFonts w:ascii="Times New Roman" w:eastAsia="Times New Roman" w:hAnsi="Times New Roman" w:cs="Times New Roman"/>
          <w:b/>
          <w:color w:val="000000"/>
          <w:sz w:val="16"/>
          <w:szCs w:val="16"/>
          <w:lang w:eastAsia="ru-RU"/>
        </w:rPr>
        <w:t>. Общие положения</w:t>
      </w:r>
    </w:p>
    <w:p w:rsidR="00F957DF" w:rsidRPr="00F957DF" w:rsidRDefault="00F957DF" w:rsidP="00F957DF">
      <w:pPr>
        <w:ind w:firstLine="567"/>
        <w:jc w:val="center"/>
        <w:rPr>
          <w:rFonts w:ascii="Times New Roman" w:eastAsia="Times New Roman" w:hAnsi="Times New Roman" w:cs="Times New Roman"/>
          <w:b/>
          <w:color w:val="000000"/>
          <w:sz w:val="16"/>
          <w:szCs w:val="16"/>
          <w:lang w:eastAsia="ru-RU"/>
        </w:rPr>
      </w:pPr>
      <w:r w:rsidRPr="00F957DF">
        <w:rPr>
          <w:rFonts w:ascii="Times New Roman" w:eastAsia="Times New Roman" w:hAnsi="Times New Roman" w:cs="Times New Roman"/>
          <w:b/>
          <w:color w:val="000000"/>
          <w:sz w:val="16"/>
          <w:szCs w:val="16"/>
          <w:lang w:eastAsia="ru-RU"/>
        </w:rPr>
        <w:t>Предмет регулирования</w:t>
      </w:r>
    </w:p>
    <w:p w:rsidR="00F957DF" w:rsidRPr="00F957DF" w:rsidRDefault="00F957DF" w:rsidP="00F957DF">
      <w:pPr>
        <w:widowControl w:val="0"/>
        <w:autoSpaceDE w:val="0"/>
        <w:autoSpaceDN w:val="0"/>
        <w:adjustRightInd w:val="0"/>
        <w:ind w:firstLine="360"/>
        <w:rPr>
          <w:rFonts w:ascii="Times New Roman" w:eastAsia="Calibri" w:hAnsi="Times New Roman" w:cs="Times New Roman"/>
          <w:sz w:val="16"/>
          <w:szCs w:val="16"/>
        </w:rPr>
      </w:pPr>
      <w:r w:rsidRPr="00F957DF">
        <w:rPr>
          <w:rFonts w:ascii="Times New Roman" w:eastAsia="Times New Roman" w:hAnsi="Times New Roman" w:cs="Times New Roman"/>
          <w:sz w:val="16"/>
          <w:szCs w:val="16"/>
          <w:lang w:eastAsia="ru-RU"/>
        </w:rPr>
        <w:t xml:space="preserve"> 1. Предметом регулирования настоящего административного регламента предоставления администрацией Мокшанского района Пензенской области «Принятие решения об установлении публичного сервитута» (далее – административный регламент; администрация; </w:t>
      </w:r>
      <w:proofErr w:type="spellStart"/>
      <w:r w:rsidRPr="00F957DF">
        <w:rPr>
          <w:rFonts w:ascii="Times New Roman" w:eastAsia="Times New Roman" w:hAnsi="Times New Roman" w:cs="Times New Roman"/>
          <w:sz w:val="16"/>
          <w:szCs w:val="16"/>
          <w:lang w:eastAsia="ru-RU"/>
        </w:rPr>
        <w:t>Мокшанский</w:t>
      </w:r>
      <w:proofErr w:type="spellEnd"/>
      <w:r w:rsidRPr="00F957DF">
        <w:rPr>
          <w:rFonts w:ascii="Times New Roman" w:eastAsia="Times New Roman" w:hAnsi="Times New Roman" w:cs="Times New Roman"/>
          <w:sz w:val="16"/>
          <w:szCs w:val="16"/>
          <w:lang w:eastAsia="ru-RU"/>
        </w:rPr>
        <w:t xml:space="preserve"> район; муниципальная услуга) является</w:t>
      </w:r>
      <w:r w:rsidRPr="00F957DF">
        <w:rPr>
          <w:rFonts w:ascii="Times New Roman" w:eastAsia="Calibri" w:hAnsi="Times New Roman" w:cs="Times New Roman"/>
          <w:sz w:val="16"/>
          <w:szCs w:val="16"/>
        </w:rPr>
        <w:t xml:space="preserve"> установление сроков и последовательность административных процедур (действий), осуществляемых администрацией, должностными и уполномоченными лицами администрации, а также порядок взаимодействия между структурными подразделениями администрац</w:t>
      </w:r>
      <w:proofErr w:type="gramStart"/>
      <w:r w:rsidRPr="00F957DF">
        <w:rPr>
          <w:rFonts w:ascii="Times New Roman" w:eastAsia="Calibri" w:hAnsi="Times New Roman" w:cs="Times New Roman"/>
          <w:sz w:val="16"/>
          <w:szCs w:val="16"/>
        </w:rPr>
        <w:t>ии и ее</w:t>
      </w:r>
      <w:proofErr w:type="gramEnd"/>
      <w:r w:rsidRPr="00F957DF">
        <w:rPr>
          <w:rFonts w:ascii="Times New Roman" w:eastAsia="Calibri" w:hAnsi="Times New Roman" w:cs="Times New Roman"/>
          <w:sz w:val="16"/>
          <w:szCs w:val="16"/>
        </w:rPr>
        <w:t xml:space="preserve"> должностными лицами, организациями и физическими лицами при предоставлении муниципальной услуги.</w:t>
      </w:r>
    </w:p>
    <w:p w:rsidR="00F957DF" w:rsidRPr="00F957DF" w:rsidRDefault="00F957DF" w:rsidP="00F957DF">
      <w:pPr>
        <w:widowControl w:val="0"/>
        <w:autoSpaceDE w:val="0"/>
        <w:autoSpaceDN w:val="0"/>
        <w:adjustRightInd w:val="0"/>
        <w:ind w:firstLine="360"/>
        <w:rPr>
          <w:rFonts w:ascii="Times New Roman" w:eastAsia="Calibri" w:hAnsi="Times New Roman" w:cs="Times New Roman"/>
          <w:sz w:val="16"/>
          <w:szCs w:val="16"/>
        </w:rPr>
      </w:pPr>
      <w:r w:rsidRPr="00F957DF">
        <w:rPr>
          <w:rFonts w:ascii="Times New Roman" w:eastAsia="Times New Roman" w:hAnsi="Times New Roman" w:cs="Times New Roman"/>
          <w:sz w:val="16"/>
          <w:szCs w:val="16"/>
          <w:lang w:eastAsia="ru-RU"/>
        </w:rPr>
        <w:t xml:space="preserve">  </w:t>
      </w:r>
      <w:proofErr w:type="gramStart"/>
      <w:r w:rsidRPr="00F957DF">
        <w:rPr>
          <w:rFonts w:ascii="Times New Roman" w:eastAsia="Times New Roman" w:hAnsi="Times New Roman" w:cs="Times New Roman"/>
          <w:sz w:val="16"/>
          <w:szCs w:val="16"/>
          <w:lang w:eastAsia="ru-RU"/>
        </w:rPr>
        <w:t>Настоящий Регламент не распространяется на установление публичного сервитута в отношении земельных участков, находящихся в границах полос отвода автомобильных дорог, в целях прокладки, переноса, переустройства инженерных коммуникаций, их эксплуатации, а также случаи, предусмотренные подпунктами 1 – 7 пункта 4 статьи 23 Земельного кодекса Российской Федерации (далее – ЗК РФ), в том числе в случае реконструкции инженерных сооружений, переносимых в связи с изъятием земельных</w:t>
      </w:r>
      <w:proofErr w:type="gramEnd"/>
      <w:r w:rsidRPr="00F957DF">
        <w:rPr>
          <w:rFonts w:ascii="Times New Roman" w:eastAsia="Times New Roman" w:hAnsi="Times New Roman" w:cs="Times New Roman"/>
          <w:sz w:val="16"/>
          <w:szCs w:val="16"/>
          <w:lang w:eastAsia="ru-RU"/>
        </w:rPr>
        <w:t xml:space="preserve"> участков, на которых они располагались, для муниципальных нужд (далее также - инженерные сооружения).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1.1. Установление публичного сервитута осуществляется независимо от формы собственности на земельный участок. Публичный сервитут устанавливается для использования земельных участков и (или) земель в следующих целях:</w:t>
      </w:r>
      <w:bookmarkStart w:id="0" w:name="P65"/>
      <w:bookmarkEnd w:id="0"/>
    </w:p>
    <w:p w:rsidR="00F957DF" w:rsidRPr="00F957DF" w:rsidRDefault="00F957DF" w:rsidP="00F957DF">
      <w:pPr>
        <w:ind w:firstLine="567"/>
        <w:rPr>
          <w:rFonts w:ascii="Times New Roman" w:eastAsia="Times New Roman" w:hAnsi="Times New Roman" w:cs="Times New Roman"/>
          <w:color w:val="000000"/>
          <w:sz w:val="16"/>
          <w:szCs w:val="16"/>
          <w:lang w:eastAsia="ru-RU"/>
        </w:rPr>
      </w:pPr>
      <w:proofErr w:type="gramStart"/>
      <w:r w:rsidRPr="00F957DF">
        <w:rPr>
          <w:rFonts w:ascii="Times New Roman" w:eastAsia="Times New Roman" w:hAnsi="Times New Roman" w:cs="Times New Roman"/>
          <w:color w:val="000000"/>
          <w:sz w:val="16"/>
          <w:szCs w:val="16"/>
          <w:lang w:eastAsia="ru-RU"/>
        </w:rPr>
        <w:t>- в случаях установления публичного сервитута для размещения инженерных сооружений, являющихся объектами местного значения муниципального района, сельского поселения, размещения автомобильных дорог местного значения муниципального района, сельского поселения в туннелях, а также в целях, предусмотренных статьей 39</w:t>
      </w:r>
      <w:r w:rsidRPr="00F957DF">
        <w:rPr>
          <w:rFonts w:ascii="Times New Roman" w:eastAsia="Times New Roman" w:hAnsi="Times New Roman" w:cs="Times New Roman"/>
          <w:color w:val="000000"/>
          <w:sz w:val="16"/>
          <w:szCs w:val="16"/>
          <w:vertAlign w:val="superscript"/>
          <w:lang w:eastAsia="ru-RU"/>
        </w:rPr>
        <w:t>37</w:t>
      </w:r>
      <w:r w:rsidRPr="00F957DF">
        <w:rPr>
          <w:rFonts w:ascii="Times New Roman" w:eastAsia="Times New Roman" w:hAnsi="Times New Roman" w:cs="Times New Roman"/>
          <w:color w:val="000000"/>
          <w:sz w:val="16"/>
          <w:szCs w:val="16"/>
          <w:lang w:eastAsia="ru-RU"/>
        </w:rPr>
        <w:t xml:space="preserve"> ЗК РФ и не указанных в подпунктах 1 - 3 статьи 39</w:t>
      </w:r>
      <w:r w:rsidRPr="00F957DF">
        <w:rPr>
          <w:rFonts w:ascii="Times New Roman" w:eastAsia="Times New Roman" w:hAnsi="Times New Roman" w:cs="Times New Roman"/>
          <w:color w:val="000000"/>
          <w:sz w:val="16"/>
          <w:szCs w:val="16"/>
          <w:vertAlign w:val="superscript"/>
          <w:lang w:eastAsia="ru-RU"/>
        </w:rPr>
        <w:t>38</w:t>
      </w:r>
      <w:r w:rsidRPr="00F957DF">
        <w:rPr>
          <w:rFonts w:ascii="Times New Roman" w:eastAsia="Times New Roman" w:hAnsi="Times New Roman" w:cs="Times New Roman"/>
          <w:color w:val="000000"/>
          <w:sz w:val="16"/>
          <w:szCs w:val="16"/>
          <w:lang w:eastAsia="ru-RU"/>
        </w:rPr>
        <w:t xml:space="preserve"> ЗК РФ, в отношении земельных участков и (или) земель, расположенных в границах сельских поселений</w:t>
      </w:r>
      <w:proofErr w:type="gramEnd"/>
      <w:r w:rsidRPr="00F957DF">
        <w:rPr>
          <w:rFonts w:ascii="Times New Roman" w:eastAsia="Times New Roman" w:hAnsi="Times New Roman" w:cs="Times New Roman"/>
          <w:color w:val="000000"/>
          <w:sz w:val="16"/>
          <w:szCs w:val="16"/>
          <w:lang w:eastAsia="ru-RU"/>
        </w:rPr>
        <w:t>, на межселенных территориях муниципального района.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Публичный сервитут в отношении земельных участков и (или) земель для их использования в целях, предусмотренных в пункте 1.1 Регламента, устанавливается постановлением Администрации.</w:t>
      </w:r>
    </w:p>
    <w:p w:rsidR="00F957DF" w:rsidRPr="00F957DF" w:rsidRDefault="00F957DF" w:rsidP="00F957DF">
      <w:pPr>
        <w:widowControl w:val="0"/>
        <w:autoSpaceDE w:val="0"/>
        <w:autoSpaceDN w:val="0"/>
        <w:adjustRightInd w:val="0"/>
        <w:ind w:firstLine="360"/>
        <w:jc w:val="center"/>
        <w:rPr>
          <w:rFonts w:ascii="Times New Roman" w:eastAsia="Calibri" w:hAnsi="Times New Roman" w:cs="Times New Roman"/>
          <w:b/>
          <w:sz w:val="16"/>
          <w:szCs w:val="16"/>
        </w:rPr>
      </w:pPr>
      <w:r w:rsidRPr="00F957DF">
        <w:rPr>
          <w:rFonts w:ascii="Times New Roman" w:eastAsia="Calibri" w:hAnsi="Times New Roman" w:cs="Times New Roman"/>
          <w:b/>
          <w:sz w:val="16"/>
          <w:szCs w:val="16"/>
        </w:rPr>
        <w:t>Круг заявителей</w:t>
      </w:r>
    </w:p>
    <w:p w:rsidR="00F957DF" w:rsidRPr="00F957DF" w:rsidRDefault="00F957DF" w:rsidP="00F957DF">
      <w:pPr>
        <w:widowControl w:val="0"/>
        <w:ind w:firstLine="426"/>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1.2. С ходатайством об установлении публичного сервитута (далее – ходатайство) вправе обратиться организации, указанные в пунктах 1 – 5 статьи 39</w:t>
      </w:r>
      <w:r w:rsidRPr="00F957DF">
        <w:rPr>
          <w:rFonts w:ascii="Times New Roman" w:eastAsia="Times New Roman" w:hAnsi="Times New Roman" w:cs="Times New Roman"/>
          <w:color w:val="000000"/>
          <w:sz w:val="16"/>
          <w:szCs w:val="16"/>
          <w:vertAlign w:val="superscript"/>
          <w:lang w:eastAsia="ru-RU"/>
        </w:rPr>
        <w:t>40</w:t>
      </w:r>
      <w:r w:rsidRPr="00F957DF">
        <w:rPr>
          <w:rFonts w:ascii="Times New Roman" w:eastAsia="Times New Roman" w:hAnsi="Times New Roman" w:cs="Times New Roman"/>
          <w:color w:val="000000"/>
          <w:sz w:val="16"/>
          <w:szCs w:val="16"/>
          <w:lang w:eastAsia="ru-RU"/>
        </w:rPr>
        <w:t xml:space="preserve"> ЗК РФ.</w:t>
      </w:r>
    </w:p>
    <w:p w:rsidR="00F957DF" w:rsidRPr="00F957DF" w:rsidRDefault="00F957DF" w:rsidP="00F957DF">
      <w:pPr>
        <w:ind w:firstLine="426"/>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 (далее - представитель заявителя).</w:t>
      </w:r>
    </w:p>
    <w:p w:rsidR="00F957DF" w:rsidRPr="00F957DF" w:rsidRDefault="00F957DF" w:rsidP="00F957DF">
      <w:pPr>
        <w:widowControl w:val="0"/>
        <w:autoSpaceDE w:val="0"/>
        <w:autoSpaceDN w:val="0"/>
        <w:adjustRightInd w:val="0"/>
        <w:ind w:firstLine="426"/>
        <w:outlineLvl w:val="2"/>
        <w:rPr>
          <w:rFonts w:ascii="Times New Roman" w:eastAsia="Calibri" w:hAnsi="Times New Roman" w:cs="Times New Roman"/>
          <w:sz w:val="16"/>
          <w:szCs w:val="16"/>
          <w:lang w:eastAsia="ru-RU"/>
        </w:rPr>
      </w:pPr>
      <w:r w:rsidRPr="00F957DF">
        <w:rPr>
          <w:rFonts w:ascii="Times New Roman" w:eastAsia="Calibri" w:hAnsi="Times New Roman" w:cs="Times New Roman"/>
          <w:sz w:val="16"/>
          <w:szCs w:val="16"/>
          <w:lang w:eastAsia="ru-RU"/>
        </w:rPr>
        <w:t xml:space="preserve">1.3. Требование </w:t>
      </w:r>
      <w:r w:rsidRPr="00F957DF">
        <w:rPr>
          <w:rFonts w:ascii="Times New Roman" w:eastAsia="Times New Roman" w:hAnsi="Times New Roman" w:cs="Times New Roman"/>
          <w:sz w:val="16"/>
          <w:szCs w:val="16"/>
          <w:lang w:eastAsia="ru-RU"/>
        </w:rPr>
        <w:t>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w:t>
      </w:r>
    </w:p>
    <w:p w:rsidR="00F957DF" w:rsidRPr="00F957DF" w:rsidRDefault="00F957DF" w:rsidP="00F957DF">
      <w:pPr>
        <w:widowControl w:val="0"/>
        <w:autoSpaceDE w:val="0"/>
        <w:autoSpaceDN w:val="0"/>
        <w:adjustRightInd w:val="0"/>
        <w:ind w:firstLine="426"/>
        <w:outlineLvl w:val="2"/>
        <w:rPr>
          <w:rFonts w:ascii="Times New Roman" w:eastAsia="Times New Roman" w:hAnsi="Times New Roman" w:cs="Times New Roman"/>
          <w:sz w:val="16"/>
          <w:szCs w:val="16"/>
          <w:lang w:eastAsia="ru-RU"/>
        </w:rPr>
      </w:pPr>
      <w:r w:rsidRPr="00F957DF">
        <w:rPr>
          <w:rFonts w:ascii="Times New Roman" w:eastAsia="Calibri" w:hAnsi="Times New Roman" w:cs="Times New Roman"/>
          <w:sz w:val="16"/>
          <w:szCs w:val="16"/>
          <w:lang w:eastAsia="ru-RU"/>
        </w:rPr>
        <w:t xml:space="preserve">1.3.1. Требование </w:t>
      </w:r>
      <w:r w:rsidRPr="00F957DF">
        <w:rPr>
          <w:rFonts w:ascii="Times New Roman" w:eastAsia="Times New Roman" w:hAnsi="Times New Roman" w:cs="Times New Roman"/>
          <w:sz w:val="16"/>
          <w:szCs w:val="16"/>
          <w:lang w:eastAsia="ru-RU"/>
        </w:rPr>
        <w:t xml:space="preserve">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(далее - профилирование), а также результата, за предоставлением которого обратился заявитель при подаче заявления через Единый портал государственных и муниципальных услуг (функций). </w:t>
      </w:r>
    </w:p>
    <w:p w:rsidR="00F957DF" w:rsidRPr="00F957DF" w:rsidRDefault="00F957DF" w:rsidP="00F957DF">
      <w:pPr>
        <w:widowControl w:val="0"/>
        <w:tabs>
          <w:tab w:val="left" w:pos="993"/>
        </w:tabs>
        <w:ind w:firstLine="426"/>
        <w:contextualSpacing/>
        <w:rPr>
          <w:rFonts w:ascii="Times New Roman" w:eastAsia="Calibri" w:hAnsi="Times New Roman" w:cs="Times New Roman"/>
          <w:sz w:val="16"/>
          <w:szCs w:val="16"/>
          <w:lang w:eastAsia="ru-RU"/>
        </w:rPr>
      </w:pPr>
      <w:r w:rsidRPr="00F957DF">
        <w:rPr>
          <w:rFonts w:ascii="Times New Roman" w:eastAsia="Calibri" w:hAnsi="Times New Roman" w:cs="Times New Roman"/>
          <w:sz w:val="16"/>
          <w:szCs w:val="16"/>
          <w:lang w:eastAsia="ru-RU"/>
        </w:rPr>
        <w:t xml:space="preserve">1.3.2. Категория заявителей, имеющих право на получение услуги – граждане Российской Федерации (физические и юридические лица, уполномоченные представители от имени заявителей, действующих на основании доверенности), а также лица без гражданства и иностранные граждане на равных основаниях, если иное не предусмотрено законом или международным договором Российской Федерации. </w:t>
      </w:r>
    </w:p>
    <w:p w:rsidR="00F957DF" w:rsidRPr="00F957DF" w:rsidRDefault="00F957DF" w:rsidP="00F957DF">
      <w:pPr>
        <w:ind w:firstLine="567"/>
        <w:jc w:val="center"/>
        <w:rPr>
          <w:rFonts w:ascii="Times New Roman" w:eastAsia="Times New Roman" w:hAnsi="Times New Roman" w:cs="Times New Roman"/>
          <w:b/>
          <w:color w:val="000000"/>
          <w:sz w:val="16"/>
          <w:szCs w:val="16"/>
          <w:lang w:eastAsia="ru-RU"/>
        </w:rPr>
      </w:pPr>
      <w:r w:rsidRPr="00F957DF">
        <w:rPr>
          <w:rFonts w:ascii="Times New Roman" w:eastAsia="Times New Roman" w:hAnsi="Times New Roman" w:cs="Times New Roman"/>
          <w:b/>
          <w:color w:val="000000"/>
          <w:sz w:val="16"/>
          <w:szCs w:val="16"/>
          <w:lang w:val="en-US" w:eastAsia="ru-RU"/>
        </w:rPr>
        <w:t>II</w:t>
      </w:r>
      <w:r w:rsidRPr="00F957DF">
        <w:rPr>
          <w:rFonts w:ascii="Times New Roman" w:eastAsia="Times New Roman" w:hAnsi="Times New Roman" w:cs="Times New Roman"/>
          <w:b/>
          <w:color w:val="000000"/>
          <w:sz w:val="16"/>
          <w:szCs w:val="16"/>
          <w:lang w:eastAsia="ru-RU"/>
        </w:rPr>
        <w:t>. Стандарт предоставления муниципальной услуги</w:t>
      </w:r>
    </w:p>
    <w:p w:rsidR="00F957DF" w:rsidRPr="00F957DF" w:rsidRDefault="00F957DF" w:rsidP="00F957DF">
      <w:pPr>
        <w:ind w:firstLine="567"/>
        <w:jc w:val="center"/>
        <w:rPr>
          <w:rFonts w:ascii="Times New Roman" w:eastAsia="Times New Roman" w:hAnsi="Times New Roman" w:cs="Times New Roman"/>
          <w:b/>
          <w:color w:val="000000"/>
          <w:sz w:val="16"/>
          <w:szCs w:val="16"/>
          <w:lang w:eastAsia="ru-RU"/>
        </w:rPr>
      </w:pPr>
      <w:r w:rsidRPr="00F957DF">
        <w:rPr>
          <w:rFonts w:ascii="Times New Roman" w:eastAsia="Times New Roman" w:hAnsi="Times New Roman" w:cs="Times New Roman"/>
          <w:b/>
          <w:color w:val="000000"/>
          <w:sz w:val="16"/>
          <w:szCs w:val="16"/>
          <w:lang w:eastAsia="ru-RU"/>
        </w:rPr>
        <w:t>Наименование муниципальной услуги</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2.1. Наименование муниципальной услуги: «Принятие решения об установлении публичного сервитута».</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Краткое наименование муниципальной услуги не предусмотрено.</w:t>
      </w:r>
    </w:p>
    <w:p w:rsidR="00F957DF" w:rsidRPr="00F957DF" w:rsidRDefault="00F957DF" w:rsidP="00F957DF">
      <w:pPr>
        <w:widowControl w:val="0"/>
        <w:suppressAutoHyphens/>
        <w:autoSpaceDE w:val="0"/>
        <w:ind w:firstLine="540"/>
        <w:rPr>
          <w:rFonts w:ascii="Times New Roman" w:eastAsia="Times New Roman" w:hAnsi="Times New Roman" w:cs="Times New Roman"/>
          <w:sz w:val="16"/>
          <w:szCs w:val="16"/>
          <w:lang w:eastAsia="ar-SA"/>
        </w:rPr>
      </w:pPr>
    </w:p>
    <w:p w:rsidR="00F957DF" w:rsidRPr="00F957DF" w:rsidRDefault="00F957DF" w:rsidP="00F957DF">
      <w:pPr>
        <w:widowControl w:val="0"/>
        <w:tabs>
          <w:tab w:val="left" w:pos="9921"/>
        </w:tabs>
        <w:ind w:firstLine="567"/>
        <w:outlineLvl w:val="2"/>
        <w:rPr>
          <w:rFonts w:ascii="Times New Roman" w:eastAsia="Times New Roman" w:hAnsi="Times New Roman" w:cs="Times New Roman"/>
          <w:b/>
          <w:sz w:val="16"/>
          <w:szCs w:val="16"/>
          <w:lang w:eastAsia="ru-RU"/>
        </w:rPr>
      </w:pPr>
      <w:r w:rsidRPr="00F957DF">
        <w:rPr>
          <w:rFonts w:ascii="Times New Roman" w:eastAsia="Times New Roman" w:hAnsi="Times New Roman" w:cs="Times New Roman"/>
          <w:b/>
          <w:bCs/>
          <w:sz w:val="16"/>
          <w:szCs w:val="16"/>
          <w:lang w:eastAsia="ru-RU"/>
        </w:rPr>
        <w:t>Наименование органа, предоставляющего муниципальную услугу</w:t>
      </w:r>
    </w:p>
    <w:p w:rsidR="00F957DF" w:rsidRPr="00F957DF" w:rsidRDefault="00F957DF" w:rsidP="00F957DF">
      <w:pPr>
        <w:widowControl w:val="0"/>
        <w:tabs>
          <w:tab w:val="left" w:pos="9921"/>
        </w:tabs>
        <w:ind w:firstLine="426"/>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xml:space="preserve">2.2. Предоставление муниципальной услуги осуществляет администрация муниципального района </w:t>
      </w:r>
      <w:proofErr w:type="spellStart"/>
      <w:r w:rsidRPr="00F957DF">
        <w:rPr>
          <w:rFonts w:ascii="Times New Roman" w:eastAsia="Times New Roman" w:hAnsi="Times New Roman" w:cs="Times New Roman"/>
          <w:sz w:val="16"/>
          <w:szCs w:val="16"/>
          <w:lang w:eastAsia="ru-RU"/>
        </w:rPr>
        <w:t>Мокшанский</w:t>
      </w:r>
      <w:proofErr w:type="spellEnd"/>
      <w:r w:rsidRPr="00F957DF">
        <w:rPr>
          <w:rFonts w:ascii="Times New Roman" w:eastAsia="Times New Roman" w:hAnsi="Times New Roman" w:cs="Times New Roman"/>
          <w:sz w:val="16"/>
          <w:szCs w:val="16"/>
          <w:lang w:eastAsia="ru-RU"/>
        </w:rPr>
        <w:t xml:space="preserve"> район Пензенской области.</w:t>
      </w:r>
    </w:p>
    <w:p w:rsidR="00F957DF" w:rsidRPr="00F957DF" w:rsidRDefault="00F957DF" w:rsidP="00F957DF">
      <w:pPr>
        <w:widowControl w:val="0"/>
        <w:tabs>
          <w:tab w:val="left" w:pos="9921"/>
        </w:tabs>
        <w:ind w:firstLine="426"/>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2.3 Настоящим административным регламентом устанавливается возможность направления (подачи) запроса о предоставлении муниципальной услуги в автономное муниципальное учреждение «Многофункциональный центр предоставления государственных и муниципальных услуг Мокшанского района Пензенской области» (далее также – многофункциональный центр, МФЦ).</w:t>
      </w:r>
    </w:p>
    <w:p w:rsidR="00F957DF" w:rsidRPr="00F957DF" w:rsidRDefault="00F957DF" w:rsidP="00F957DF">
      <w:pPr>
        <w:widowControl w:val="0"/>
        <w:tabs>
          <w:tab w:val="left" w:pos="9921"/>
        </w:tabs>
        <w:ind w:firstLine="426"/>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Устанавливается возможность принятия решения об отказе в приеме запроса и документов и (или) информации, необходимых для предоставления муниципальной услуги, МФЦ.</w:t>
      </w:r>
    </w:p>
    <w:p w:rsidR="00F957DF" w:rsidRPr="00F957DF" w:rsidRDefault="00F957DF" w:rsidP="00F957DF">
      <w:pPr>
        <w:widowControl w:val="0"/>
        <w:tabs>
          <w:tab w:val="left" w:pos="9921"/>
        </w:tabs>
        <w:ind w:firstLine="567"/>
        <w:jc w:val="center"/>
        <w:rPr>
          <w:rFonts w:ascii="Times New Roman" w:eastAsia="Times New Roman" w:hAnsi="Times New Roman" w:cs="Times New Roman"/>
          <w:b/>
          <w:sz w:val="16"/>
          <w:szCs w:val="16"/>
          <w:lang w:eastAsia="ru-RU"/>
        </w:rPr>
      </w:pPr>
      <w:r w:rsidRPr="00F957DF">
        <w:rPr>
          <w:rFonts w:ascii="Times New Roman" w:eastAsia="Times New Roman" w:hAnsi="Times New Roman" w:cs="Times New Roman"/>
          <w:b/>
          <w:sz w:val="16"/>
          <w:szCs w:val="16"/>
          <w:lang w:eastAsia="ru-RU"/>
        </w:rPr>
        <w:t>Результат предоставления муниципальной услуги</w:t>
      </w:r>
    </w:p>
    <w:p w:rsidR="00F957DF" w:rsidRPr="00F957DF" w:rsidRDefault="00F957DF" w:rsidP="00F957DF">
      <w:pPr>
        <w:ind w:firstLine="426"/>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xml:space="preserve"> 2.4. Результатом предоставления муниципальной услуги является:</w:t>
      </w:r>
    </w:p>
    <w:p w:rsidR="00F957DF" w:rsidRPr="00F957DF" w:rsidRDefault="00F957DF" w:rsidP="00F957DF">
      <w:pPr>
        <w:ind w:firstLine="426"/>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постановление Администрации «Об установлении публичного сервитута»;</w:t>
      </w:r>
    </w:p>
    <w:p w:rsidR="00F957DF" w:rsidRPr="00F957DF" w:rsidRDefault="00F957DF" w:rsidP="00F957DF">
      <w:pPr>
        <w:ind w:firstLine="426"/>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постановление Администрации «Об отказе в установлении публичного сервитута».</w:t>
      </w:r>
    </w:p>
    <w:p w:rsidR="00F957DF" w:rsidRPr="00F957DF" w:rsidRDefault="00F957DF" w:rsidP="00F957DF">
      <w:pPr>
        <w:widowControl w:val="0"/>
        <w:ind w:firstLine="426"/>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xml:space="preserve">Способ получения результата предоставления муниципальной услуги </w:t>
      </w:r>
      <w:proofErr w:type="gramStart"/>
      <w:r w:rsidRPr="00F957DF">
        <w:rPr>
          <w:rFonts w:ascii="Times New Roman" w:eastAsia="Times New Roman" w:hAnsi="Times New Roman" w:cs="Times New Roman"/>
          <w:sz w:val="16"/>
          <w:szCs w:val="16"/>
          <w:lang w:eastAsia="ru-RU"/>
        </w:rPr>
        <w:t>определяется заявителем в запросе о предоставлении муниципальной услуги осуществляется</w:t>
      </w:r>
      <w:proofErr w:type="gramEnd"/>
      <w:r w:rsidRPr="00F957DF">
        <w:rPr>
          <w:rFonts w:ascii="Times New Roman" w:eastAsia="Times New Roman" w:hAnsi="Times New Roman" w:cs="Times New Roman"/>
          <w:sz w:val="16"/>
          <w:szCs w:val="16"/>
          <w:lang w:eastAsia="ru-RU"/>
        </w:rPr>
        <w:t>:</w:t>
      </w:r>
    </w:p>
    <w:p w:rsidR="00F957DF" w:rsidRPr="00F957DF" w:rsidRDefault="00F957DF" w:rsidP="00F957DF">
      <w:pPr>
        <w:widowControl w:val="0"/>
        <w:ind w:firstLine="426"/>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xml:space="preserve">2.4.1. Формирование реестровой записи в качестве результата предоставления Муниципальной услуги </w:t>
      </w:r>
      <w:r w:rsidRPr="00F957DF">
        <w:rPr>
          <w:rFonts w:ascii="Times New Roman" w:eastAsia="Times New Roman" w:hAnsi="Times New Roman" w:cs="Times New Roman"/>
          <w:i/>
          <w:sz w:val="16"/>
          <w:szCs w:val="16"/>
          <w:lang w:eastAsia="ru-RU"/>
        </w:rPr>
        <w:t xml:space="preserve">не предусматривается. </w:t>
      </w:r>
    </w:p>
    <w:p w:rsidR="00F957DF" w:rsidRPr="00F957DF" w:rsidRDefault="00F957DF" w:rsidP="00F957DF">
      <w:pPr>
        <w:widowControl w:val="0"/>
        <w:ind w:firstLine="426"/>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xml:space="preserve">2.4.2. </w:t>
      </w:r>
      <w:proofErr w:type="gramStart"/>
      <w:r w:rsidRPr="00F957DF">
        <w:rPr>
          <w:rFonts w:ascii="Times New Roman" w:eastAsia="Times New Roman" w:hAnsi="Times New Roman" w:cs="Times New Roman"/>
          <w:sz w:val="16"/>
          <w:szCs w:val="16"/>
          <w:lang w:eastAsia="ru-RU"/>
        </w:rPr>
        <w:t>Результат муниципальной услуги направляется заявителю одним из способов указанном в ходатайстве:</w:t>
      </w:r>
      <w:proofErr w:type="gramEnd"/>
    </w:p>
    <w:p w:rsidR="00F957DF" w:rsidRPr="00F957DF" w:rsidRDefault="00F957DF" w:rsidP="00F957DF">
      <w:pPr>
        <w:widowControl w:val="0"/>
        <w:ind w:firstLine="426"/>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в виде электронного документа, который направляется Администрацией заявителю посредством электронной почты;</w:t>
      </w:r>
    </w:p>
    <w:p w:rsidR="00F957DF" w:rsidRPr="00F957DF" w:rsidRDefault="00F957DF" w:rsidP="00F957DF">
      <w:pPr>
        <w:widowControl w:val="0"/>
        <w:ind w:firstLine="426"/>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в виде бумажного документа, который заявитель получает непосредственно при личном обращении в Администрацию, МФЦ;</w:t>
      </w:r>
    </w:p>
    <w:p w:rsidR="00F957DF" w:rsidRPr="00F957DF" w:rsidRDefault="00F957DF" w:rsidP="00F957DF">
      <w:pPr>
        <w:widowControl w:val="0"/>
        <w:ind w:firstLine="426"/>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в виде бумажного документа, который направляется Администрацией, МФЦ заявителю посредством почтового отправления.</w:t>
      </w:r>
    </w:p>
    <w:p w:rsidR="00F957DF" w:rsidRPr="00F957DF" w:rsidRDefault="00F957DF" w:rsidP="00F957DF">
      <w:pPr>
        <w:widowControl w:val="0"/>
        <w:suppressAutoHyphens/>
        <w:autoSpaceDE w:val="0"/>
        <w:ind w:firstLine="539"/>
        <w:jc w:val="center"/>
        <w:rPr>
          <w:rFonts w:ascii="Times New Roman" w:eastAsia="Times New Roman" w:hAnsi="Times New Roman" w:cs="Times New Roman"/>
          <w:b/>
          <w:sz w:val="16"/>
          <w:szCs w:val="16"/>
          <w:lang w:eastAsia="ar-SA"/>
        </w:rPr>
      </w:pPr>
      <w:r w:rsidRPr="00F957DF">
        <w:rPr>
          <w:rFonts w:ascii="Times New Roman" w:eastAsia="Times New Roman" w:hAnsi="Times New Roman" w:cs="Times New Roman"/>
          <w:b/>
          <w:sz w:val="16"/>
          <w:szCs w:val="16"/>
          <w:lang w:eastAsia="ar-SA"/>
        </w:rPr>
        <w:t>Срок предоставления муниципальной услуги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В случае установления публичного сервитута в целях, предусмотренных подпунктом 3 статьи 39</w:t>
      </w:r>
      <w:r w:rsidRPr="00F957DF">
        <w:rPr>
          <w:rFonts w:ascii="Times New Roman" w:eastAsia="Times New Roman" w:hAnsi="Times New Roman" w:cs="Times New Roman"/>
          <w:color w:val="000000"/>
          <w:sz w:val="16"/>
          <w:szCs w:val="16"/>
          <w:vertAlign w:val="superscript"/>
          <w:lang w:eastAsia="ru-RU"/>
        </w:rPr>
        <w:t>37</w:t>
      </w:r>
      <w:r w:rsidRPr="00F957DF">
        <w:rPr>
          <w:rFonts w:ascii="Times New Roman" w:eastAsia="Times New Roman" w:hAnsi="Times New Roman" w:cs="Times New Roman"/>
          <w:color w:val="000000"/>
          <w:sz w:val="16"/>
          <w:szCs w:val="16"/>
          <w:lang w:eastAsia="ru-RU"/>
        </w:rPr>
        <w:t xml:space="preserve"> ЗК РФ, - 20 календарных дней со дня поступления в Администрацию ходатайства и прилагаемых к нему документов.</w:t>
      </w:r>
    </w:p>
    <w:p w:rsidR="00F957DF" w:rsidRPr="00F957DF" w:rsidRDefault="00F957DF" w:rsidP="00F957DF">
      <w:pPr>
        <w:ind w:firstLine="567"/>
        <w:rPr>
          <w:rFonts w:ascii="Arial" w:eastAsia="Times New Roman" w:hAnsi="Arial" w:cs="Arial"/>
          <w:color w:val="000000"/>
          <w:sz w:val="16"/>
          <w:szCs w:val="16"/>
          <w:lang w:eastAsia="ru-RU"/>
        </w:rPr>
      </w:pPr>
      <w:proofErr w:type="gramStart"/>
      <w:r w:rsidRPr="00F957DF">
        <w:rPr>
          <w:rFonts w:ascii="Times New Roman" w:eastAsia="Times New Roman" w:hAnsi="Times New Roman" w:cs="Times New Roman"/>
          <w:color w:val="000000"/>
          <w:sz w:val="16"/>
          <w:szCs w:val="16"/>
          <w:lang w:eastAsia="ru-RU"/>
        </w:rPr>
        <w:t>В случае установления публичного сервитута в целях, предусмотренных подпунктами 1, 2, 4, 41 и 5 статьи 39</w:t>
      </w:r>
      <w:r w:rsidRPr="00F957DF">
        <w:rPr>
          <w:rFonts w:ascii="Times New Roman" w:eastAsia="Times New Roman" w:hAnsi="Times New Roman" w:cs="Times New Roman"/>
          <w:color w:val="000000"/>
          <w:sz w:val="16"/>
          <w:szCs w:val="16"/>
          <w:vertAlign w:val="superscript"/>
          <w:lang w:eastAsia="ru-RU"/>
        </w:rPr>
        <w:t>37</w:t>
      </w:r>
      <w:r w:rsidRPr="00F957DF">
        <w:rPr>
          <w:rFonts w:ascii="Times New Roman" w:eastAsia="Times New Roman" w:hAnsi="Times New Roman" w:cs="Times New Roman"/>
          <w:color w:val="000000"/>
          <w:sz w:val="16"/>
          <w:szCs w:val="16"/>
          <w:lang w:eastAsia="ru-RU"/>
        </w:rPr>
        <w:t xml:space="preserve"> ЗК РФ, а также в целях установления публичного сервитута для реконструкции участков (частей) инженерных сооружений,</w:t>
      </w:r>
      <w:r w:rsidRPr="00F957DF">
        <w:rPr>
          <w:rFonts w:ascii="Arial" w:eastAsia="Times New Roman" w:hAnsi="Arial" w:cs="Arial"/>
          <w:color w:val="000000"/>
          <w:sz w:val="16"/>
          <w:szCs w:val="16"/>
          <w:lang w:eastAsia="ru-RU"/>
        </w:rPr>
        <w:t xml:space="preserve"> </w:t>
      </w:r>
      <w:r w:rsidRPr="00F957DF">
        <w:rPr>
          <w:rFonts w:ascii="Times New Roman" w:eastAsia="Times New Roman" w:hAnsi="Times New Roman" w:cs="Times New Roman"/>
          <w:color w:val="000000"/>
          <w:sz w:val="16"/>
          <w:szCs w:val="16"/>
          <w:lang w:eastAsia="ru-RU"/>
        </w:rPr>
        <w:t>предусмотренного подпунктом 6 статьи 39</w:t>
      </w:r>
      <w:r w:rsidRPr="00F957DF">
        <w:rPr>
          <w:rFonts w:ascii="Times New Roman" w:eastAsia="Times New Roman" w:hAnsi="Times New Roman" w:cs="Times New Roman"/>
          <w:color w:val="000000"/>
          <w:sz w:val="16"/>
          <w:szCs w:val="16"/>
          <w:vertAlign w:val="superscript"/>
          <w:lang w:eastAsia="ru-RU"/>
        </w:rPr>
        <w:t>37</w:t>
      </w:r>
      <w:r w:rsidRPr="00F957DF">
        <w:rPr>
          <w:rFonts w:ascii="Times New Roman" w:eastAsia="Times New Roman" w:hAnsi="Times New Roman" w:cs="Times New Roman"/>
          <w:color w:val="000000"/>
          <w:sz w:val="16"/>
          <w:szCs w:val="16"/>
          <w:lang w:eastAsia="ru-RU"/>
        </w:rPr>
        <w:t xml:space="preserve"> ЗК РФ, 30 дней со дня поступления ходатайства об установлении публичного сервитута и прилагаемых к ходатайству документов, но не ранее чем 15 дней</w:t>
      </w:r>
      <w:proofErr w:type="gramEnd"/>
      <w:r w:rsidRPr="00F957DF">
        <w:rPr>
          <w:rFonts w:ascii="Times New Roman" w:eastAsia="Times New Roman" w:hAnsi="Times New Roman" w:cs="Times New Roman"/>
          <w:color w:val="000000"/>
          <w:sz w:val="16"/>
          <w:szCs w:val="16"/>
          <w:lang w:eastAsia="ru-RU"/>
        </w:rPr>
        <w:t xml:space="preserve"> со дня опубликования сообщения о поступившем ходатайстве, об установлении публичного сервитута, предусмотренного подпунктом 1 пункта 3 статьи 39</w:t>
      </w:r>
      <w:r w:rsidRPr="00F957DF">
        <w:rPr>
          <w:rFonts w:ascii="Times New Roman" w:eastAsia="Times New Roman" w:hAnsi="Times New Roman" w:cs="Times New Roman"/>
          <w:color w:val="000000"/>
          <w:sz w:val="16"/>
          <w:szCs w:val="16"/>
          <w:vertAlign w:val="superscript"/>
          <w:lang w:eastAsia="ru-RU"/>
        </w:rPr>
        <w:t>42</w:t>
      </w:r>
      <w:r w:rsidRPr="00F957DF">
        <w:rPr>
          <w:rFonts w:ascii="Times New Roman" w:eastAsia="Times New Roman" w:hAnsi="Times New Roman" w:cs="Times New Roman"/>
          <w:color w:val="000000"/>
          <w:sz w:val="16"/>
          <w:szCs w:val="16"/>
          <w:lang w:eastAsia="ru-RU"/>
        </w:rPr>
        <w:t xml:space="preserve"> ЗК РФ (за исключением случая, предусмотренного пунктом 10 статьи 39</w:t>
      </w:r>
      <w:r w:rsidRPr="00F957DF">
        <w:rPr>
          <w:rFonts w:ascii="Times New Roman" w:eastAsia="Times New Roman" w:hAnsi="Times New Roman" w:cs="Times New Roman"/>
          <w:color w:val="000000"/>
          <w:sz w:val="16"/>
          <w:szCs w:val="16"/>
          <w:vertAlign w:val="superscript"/>
          <w:lang w:eastAsia="ru-RU"/>
        </w:rPr>
        <w:t>42</w:t>
      </w:r>
      <w:r w:rsidRPr="00F957DF">
        <w:rPr>
          <w:rFonts w:ascii="Times New Roman" w:eastAsia="Times New Roman" w:hAnsi="Times New Roman" w:cs="Times New Roman"/>
          <w:color w:val="000000"/>
          <w:sz w:val="16"/>
          <w:szCs w:val="16"/>
          <w:lang w:eastAsia="ru-RU"/>
        </w:rPr>
        <w:t xml:space="preserve"> ЗК РФ).</w:t>
      </w:r>
    </w:p>
    <w:p w:rsidR="00F957DF" w:rsidRPr="00F957DF" w:rsidRDefault="00F957DF" w:rsidP="00F957DF">
      <w:pPr>
        <w:ind w:firstLine="567"/>
        <w:rPr>
          <w:rFonts w:ascii="Arial" w:eastAsia="Times New Roman" w:hAnsi="Arial" w:cs="Arial"/>
          <w:color w:val="000000"/>
          <w:sz w:val="16"/>
          <w:szCs w:val="16"/>
          <w:lang w:eastAsia="ru-RU"/>
        </w:rPr>
      </w:pPr>
    </w:p>
    <w:p w:rsidR="00F957DF" w:rsidRPr="00F957DF" w:rsidRDefault="00F957DF" w:rsidP="00F957DF">
      <w:pPr>
        <w:ind w:firstLine="567"/>
        <w:jc w:val="center"/>
        <w:rPr>
          <w:rFonts w:ascii="Times New Roman" w:eastAsia="Times New Roman" w:hAnsi="Times New Roman" w:cs="Times New Roman"/>
          <w:b/>
          <w:color w:val="000000"/>
          <w:sz w:val="16"/>
          <w:szCs w:val="16"/>
          <w:lang w:eastAsia="ru-RU"/>
        </w:rPr>
      </w:pPr>
      <w:r w:rsidRPr="00F957DF">
        <w:rPr>
          <w:rFonts w:ascii="Times New Roman" w:eastAsia="Times New Roman" w:hAnsi="Times New Roman" w:cs="Times New Roman"/>
          <w:b/>
          <w:color w:val="000000"/>
          <w:sz w:val="16"/>
          <w:szCs w:val="16"/>
          <w:lang w:eastAsia="ru-RU"/>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F957DF" w:rsidRPr="00F957DF" w:rsidRDefault="00F957DF" w:rsidP="00F957DF">
      <w:pPr>
        <w:widowControl w:val="0"/>
        <w:pBdr>
          <w:top w:val="none" w:sz="4" w:space="0" w:color="000000"/>
          <w:left w:val="none" w:sz="4" w:space="0" w:color="000000"/>
          <w:bottom w:val="none" w:sz="4" w:space="0" w:color="000000"/>
          <w:right w:val="none" w:sz="4" w:space="0" w:color="000000"/>
          <w:between w:val="none" w:sz="4" w:space="0" w:color="000000"/>
        </w:pBdr>
        <w:ind w:firstLine="567"/>
        <w:outlineLvl w:val="0"/>
        <w:rPr>
          <w:rFonts w:ascii="Times New Roman" w:eastAsia="SimSun" w:hAnsi="Times New Roman" w:cs="Times New Roman"/>
          <w:bCs/>
          <w:sz w:val="16"/>
          <w:szCs w:val="16"/>
          <w:lang w:eastAsia="zh-CN"/>
        </w:rPr>
      </w:pPr>
      <w:r w:rsidRPr="00F957DF">
        <w:rPr>
          <w:rFonts w:ascii="Times New Roman" w:eastAsia="SimSun" w:hAnsi="Times New Roman" w:cs="Times New Roman"/>
          <w:bCs/>
          <w:sz w:val="16"/>
          <w:szCs w:val="16"/>
          <w:lang w:eastAsia="zh-CN"/>
        </w:rPr>
        <w:t xml:space="preserve">2.5. </w:t>
      </w:r>
      <w:r w:rsidRPr="00F957DF">
        <w:rPr>
          <w:rFonts w:ascii="Times New Roman" w:eastAsia="SimSun" w:hAnsi="Times New Roman" w:cs="Times New Roman"/>
          <w:bCs/>
          <w:sz w:val="16"/>
          <w:szCs w:val="16"/>
          <w:lang w:eastAsia="ru-RU"/>
        </w:rPr>
        <w:t>Исчерпывающий перечень документов, необходимых для предоставления муниципальной услуги, которые заявитель представляет самостоятельно.</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Муниципальная услуга по установлению публичного сервитута предоставляется на основании ходатайства, предусмотренного приложением 1 к настоящему Регламенту и соответствующего пунктам 1 - 3 статьи 39</w:t>
      </w:r>
      <w:r w:rsidRPr="00F957DF">
        <w:rPr>
          <w:rFonts w:ascii="Times New Roman" w:eastAsia="Times New Roman" w:hAnsi="Times New Roman" w:cs="Times New Roman"/>
          <w:color w:val="000000"/>
          <w:sz w:val="16"/>
          <w:szCs w:val="16"/>
          <w:vertAlign w:val="superscript"/>
          <w:lang w:eastAsia="ru-RU"/>
        </w:rPr>
        <w:t>41</w:t>
      </w:r>
      <w:r w:rsidRPr="00F957DF">
        <w:rPr>
          <w:rFonts w:ascii="Times New Roman" w:eastAsia="Times New Roman" w:hAnsi="Times New Roman" w:cs="Times New Roman"/>
          <w:color w:val="000000"/>
          <w:sz w:val="16"/>
          <w:szCs w:val="16"/>
          <w:lang w:eastAsia="ru-RU"/>
        </w:rPr>
        <w:t xml:space="preserve"> ЗК РФ, а также требованиям, определенным приказом Федеральной службы государственной регистрации, кадастра и картографии от 19 апреля 2022 г. N </w:t>
      </w:r>
      <w:proofErr w:type="gramStart"/>
      <w:r w:rsidRPr="00F957DF">
        <w:rPr>
          <w:rFonts w:ascii="Times New Roman" w:eastAsia="Times New Roman" w:hAnsi="Times New Roman" w:cs="Times New Roman"/>
          <w:color w:val="000000"/>
          <w:sz w:val="16"/>
          <w:szCs w:val="16"/>
          <w:lang w:eastAsia="ru-RU"/>
        </w:rPr>
        <w:t>П</w:t>
      </w:r>
      <w:proofErr w:type="gramEnd"/>
      <w:r w:rsidRPr="00F957DF">
        <w:rPr>
          <w:rFonts w:ascii="Times New Roman" w:eastAsia="Times New Roman" w:hAnsi="Times New Roman" w:cs="Times New Roman"/>
          <w:color w:val="000000"/>
          <w:sz w:val="16"/>
          <w:szCs w:val="16"/>
          <w:lang w:eastAsia="ru-RU"/>
        </w:rPr>
        <w:t>/0150.</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2.5.1. К ходатайству об установлении публичного сервитута прилагаются: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1) подготовленные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proofErr w:type="gramStart"/>
      <w:r w:rsidRPr="00F957DF">
        <w:rPr>
          <w:rFonts w:ascii="Times New Roman" w:eastAsia="Times New Roman" w:hAnsi="Times New Roman" w:cs="Times New Roman"/>
          <w:color w:val="000000"/>
          <w:sz w:val="16"/>
          <w:szCs w:val="16"/>
          <w:lang w:eastAsia="ru-RU"/>
        </w:rPr>
        <w:t>2) копия соглашения, заключенного между заявителем и собственником линейного объекта, расположенного на земельном участке и (или) землях, в отношении которых подано ходатайство об установлении публичного сервитута, о технических требованиях и условиях, подлежащих обязательному исполнению при реконструкции, капитальном ремонте или сносе указанного линейного объекта, в случае, если осуществление публичного сервитута повлечет необходимость реконструкции, капитального ремонта или сноса указанного линейного объекта;</w:t>
      </w:r>
      <w:proofErr w:type="gramEnd"/>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 копии документов, подтверждающих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реконструкции или капитального ремонта его участка (части), при условии, что такое право не зарегистрировано;</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4) документ, подтверждающий полномочия представителя заявителя в случае, если с ходатайством об установлении публичного сервитута обращается представитель заявителя;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5) копия договора о прокладке, переустройстве, переносе инженерных коммуникаций, их эксплуатации в случае, если ходатайство об установлении публичного сервитута подано в целях, предусмотренных подпунктом 41 статьи 39</w:t>
      </w:r>
      <w:r w:rsidRPr="00F957DF">
        <w:rPr>
          <w:rFonts w:ascii="Times New Roman" w:eastAsia="Times New Roman" w:hAnsi="Times New Roman" w:cs="Times New Roman"/>
          <w:color w:val="000000"/>
          <w:sz w:val="16"/>
          <w:szCs w:val="16"/>
          <w:vertAlign w:val="superscript"/>
          <w:lang w:eastAsia="ru-RU"/>
        </w:rPr>
        <w:t>37</w:t>
      </w:r>
      <w:r w:rsidRPr="00F957DF">
        <w:rPr>
          <w:rFonts w:ascii="Times New Roman" w:eastAsia="Times New Roman" w:hAnsi="Times New Roman" w:cs="Times New Roman"/>
          <w:color w:val="000000"/>
          <w:sz w:val="16"/>
          <w:szCs w:val="16"/>
          <w:lang w:eastAsia="ru-RU"/>
        </w:rPr>
        <w:t xml:space="preserve"> ЗК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proofErr w:type="gramStart"/>
      <w:r w:rsidRPr="00F957DF">
        <w:rPr>
          <w:rFonts w:ascii="Times New Roman" w:eastAsia="Times New Roman" w:hAnsi="Times New Roman" w:cs="Times New Roman"/>
          <w:color w:val="000000"/>
          <w:sz w:val="16"/>
          <w:szCs w:val="16"/>
          <w:lang w:eastAsia="ru-RU"/>
        </w:rPr>
        <w:t>6) копия договора, на основании которого осуществляются реконструкция, капитальный ремонт линейных объектов в связи с планируемыми строительством, реконструкцией или капитальным ремонтом объектов капитального строительства, в случае, если ходатайство об установлении публичного сервитута подано лицом, указанным в подпункте 42 статьи 39</w:t>
      </w:r>
      <w:r w:rsidRPr="00F957DF">
        <w:rPr>
          <w:rFonts w:ascii="Times New Roman" w:eastAsia="Times New Roman" w:hAnsi="Times New Roman" w:cs="Times New Roman"/>
          <w:color w:val="000000"/>
          <w:sz w:val="16"/>
          <w:szCs w:val="16"/>
          <w:vertAlign w:val="superscript"/>
          <w:lang w:eastAsia="ru-RU"/>
        </w:rPr>
        <w:t>40</w:t>
      </w:r>
      <w:r w:rsidRPr="00F957DF">
        <w:rPr>
          <w:rFonts w:ascii="Times New Roman" w:eastAsia="Times New Roman" w:hAnsi="Times New Roman" w:cs="Times New Roman"/>
          <w:color w:val="000000"/>
          <w:sz w:val="16"/>
          <w:szCs w:val="16"/>
          <w:lang w:eastAsia="ru-RU"/>
        </w:rPr>
        <w:t xml:space="preserve"> ЗК РФ;</w:t>
      </w:r>
      <w:proofErr w:type="gramEnd"/>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7) копия договора о подключении (технологическом присоединении) к сетям инженерно-технического обеспечения с указанием сторон такого договора и сроков технологического присоединения в случае, если ходатайство об установлении публичного сервитута подано в целях размещения инженерного сооружения, необходимого для подключения (технологического присоединения) объекта капитального строительства к сетям инженерно-технического обеспечения;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proofErr w:type="gramStart"/>
      <w:r w:rsidRPr="00F957DF">
        <w:rPr>
          <w:rFonts w:ascii="Times New Roman" w:eastAsia="Times New Roman" w:hAnsi="Times New Roman" w:cs="Times New Roman"/>
          <w:color w:val="000000"/>
          <w:sz w:val="16"/>
          <w:szCs w:val="16"/>
          <w:lang w:eastAsia="ru-RU"/>
        </w:rPr>
        <w:t>8) копия проекта организации строительства, который является разделом проектной документации объекта капитального строительства и в составе которого определяются, в том числе места временного складирования строительных и иных материалов, размещения строительной техники, возведения некапитальных строений, сооружений на срок строительства, в случае, если ходатайство об установлении публичного сервитута подано в целях, предусмотренных подпунктом 2 статьи 39</w:t>
      </w:r>
      <w:r w:rsidRPr="00F957DF">
        <w:rPr>
          <w:rFonts w:ascii="Times New Roman" w:eastAsia="Times New Roman" w:hAnsi="Times New Roman" w:cs="Times New Roman"/>
          <w:color w:val="000000"/>
          <w:sz w:val="16"/>
          <w:szCs w:val="16"/>
          <w:vertAlign w:val="superscript"/>
          <w:lang w:eastAsia="ru-RU"/>
        </w:rPr>
        <w:t>37</w:t>
      </w:r>
      <w:r w:rsidRPr="00F957DF">
        <w:rPr>
          <w:rFonts w:ascii="Times New Roman" w:eastAsia="Times New Roman" w:hAnsi="Times New Roman" w:cs="Times New Roman"/>
          <w:color w:val="000000"/>
          <w:sz w:val="16"/>
          <w:szCs w:val="16"/>
          <w:lang w:eastAsia="ru-RU"/>
        </w:rPr>
        <w:t xml:space="preserve"> ЗК РФ.</w:t>
      </w:r>
      <w:proofErr w:type="gramEnd"/>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способ получения результата муниципальной услуги.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2.5.2. К заявлению прилагаются следующие документы:</w:t>
      </w:r>
    </w:p>
    <w:p w:rsidR="00F957DF" w:rsidRPr="00F957DF" w:rsidRDefault="00F957DF" w:rsidP="00F957DF">
      <w:pPr>
        <w:ind w:firstLine="567"/>
        <w:rPr>
          <w:rFonts w:ascii="Times New Roman" w:eastAsia="Times New Roman" w:hAnsi="Times New Roman" w:cs="Times New Roman"/>
          <w:color w:val="000000"/>
          <w:sz w:val="16"/>
          <w:szCs w:val="16"/>
          <w:lang w:eastAsia="ru-RU"/>
        </w:rPr>
      </w:pPr>
      <w:bookmarkStart w:id="1" w:name="P153"/>
      <w:bookmarkEnd w:id="1"/>
      <w:r w:rsidRPr="00F957DF">
        <w:rPr>
          <w:rFonts w:ascii="Times New Roman" w:eastAsia="Times New Roman" w:hAnsi="Times New Roman" w:cs="Times New Roman"/>
          <w:color w:val="000000"/>
          <w:sz w:val="16"/>
          <w:szCs w:val="16"/>
          <w:lang w:eastAsia="ru-RU"/>
        </w:rPr>
        <w:t>- копию свидетельства о государственной регистрации организации или выписку из Единого государственного реестра юридических лиц;</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выписку из Единого государственного реестра недвижимости в отношении земельных участков, которые планируется обременить публичным сервитутом, и их правообладателей;</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выписку из Единого государственного реестра недвижимости о правах на инженерное сооружение.</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2.5.3.</w:t>
      </w:r>
      <w:bookmarkStart w:id="2" w:name="P177"/>
      <w:bookmarkEnd w:id="2"/>
      <w:r w:rsidRPr="00F957DF">
        <w:rPr>
          <w:rFonts w:ascii="Times New Roman" w:eastAsia="Times New Roman" w:hAnsi="Times New Roman" w:cs="Times New Roman"/>
          <w:sz w:val="16"/>
          <w:szCs w:val="16"/>
          <w:lang w:eastAsia="ar-SA"/>
        </w:rPr>
        <w:t xml:space="preserve"> Исчерпывающий перечень документов, необходимых для предоставления муниципальной услуги, которые заявитель вправе представить по собственной инициативе, </w:t>
      </w:r>
      <w:r w:rsidRPr="00F957DF">
        <w:rPr>
          <w:rFonts w:ascii="Times New Roman" w:eastAsia="Times New Roman" w:hAnsi="Times New Roman" w:cs="Arial"/>
          <w:sz w:val="16"/>
          <w:szCs w:val="16"/>
          <w:lang w:eastAsia="ar-SA"/>
        </w:rPr>
        <w:t>так как они подлежат представлению в рамках межведомственного информационного взаимодействия</w:t>
      </w:r>
      <w:r w:rsidRPr="00F957DF">
        <w:rPr>
          <w:rFonts w:ascii="Times New Roman" w:eastAsia="Times New Roman" w:hAnsi="Times New Roman" w:cs="Times New Roman"/>
          <w:sz w:val="16"/>
          <w:szCs w:val="16"/>
          <w:lang w:eastAsia="ar-SA"/>
        </w:rPr>
        <w:t>.</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В случае непредставления заявителем (представителем заявителя) документов, указанных в подпункте 2.5.2 настоящего Регламента, документы (содержащиеся в них сведения) запрашиваются Администрацией в порядке межведомственного информационного взаимодействия.</w:t>
      </w:r>
    </w:p>
    <w:p w:rsidR="00F957DF" w:rsidRPr="00F957DF" w:rsidRDefault="00F957DF" w:rsidP="00F957DF">
      <w:pPr>
        <w:widowControl w:val="0"/>
        <w:ind w:firstLine="567"/>
        <w:jc w:val="lef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2.5.4. Способы подачи запроса о предоставлении муниципальной услуги.</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Заявитель (представитель заявителя) может подать заявление следующими способами:</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1) лично по адресу Администрации на бумажном носителе;</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 посредством почтовой связи по адресу Администрации;</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3) в форме электронного документа в личном кабинете путем размещения на порталах;</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4)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Копии документов, подаваемые заявителем, должны быть заверенными в порядке, установленном законодательством Российской Федерации, либо заверяются уполномоченными лицами Администрации, МФЦ при предъявлении подлинников документов – при подаче заявления и документов лично.</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xml:space="preserve">Заявление и документы,   поданные заявителем в форме электронного документа, соответствуют требованиями </w:t>
      </w:r>
      <w:hyperlink r:id="rId9" w:history="1">
        <w:r w:rsidRPr="00F957DF">
          <w:rPr>
            <w:rFonts w:ascii="Times New Roman" w:eastAsia="Times New Roman" w:hAnsi="Times New Roman" w:cs="Times New Roman"/>
            <w:sz w:val="16"/>
            <w:szCs w:val="16"/>
            <w:lang w:eastAsia="ru-RU"/>
          </w:rPr>
          <w:t>статей 21.1</w:t>
        </w:r>
      </w:hyperlink>
      <w:r w:rsidRPr="00F957DF">
        <w:rPr>
          <w:rFonts w:ascii="Times New Roman" w:eastAsia="Times New Roman" w:hAnsi="Times New Roman" w:cs="Times New Roman"/>
          <w:sz w:val="16"/>
          <w:szCs w:val="16"/>
          <w:lang w:eastAsia="ru-RU"/>
        </w:rPr>
        <w:t xml:space="preserve"> и </w:t>
      </w:r>
      <w:hyperlink r:id="rId10" w:history="1">
        <w:r w:rsidRPr="00F957DF">
          <w:rPr>
            <w:rFonts w:ascii="Times New Roman" w:eastAsia="Times New Roman" w:hAnsi="Times New Roman" w:cs="Times New Roman"/>
            <w:sz w:val="16"/>
            <w:szCs w:val="16"/>
            <w:lang w:eastAsia="ru-RU"/>
          </w:rPr>
          <w:t>21.2</w:t>
        </w:r>
      </w:hyperlink>
      <w:r w:rsidRPr="00F957DF">
        <w:rPr>
          <w:rFonts w:ascii="Times New Roman" w:eastAsia="Times New Roman" w:hAnsi="Times New Roman" w:cs="Times New Roman"/>
          <w:sz w:val="16"/>
          <w:szCs w:val="16"/>
          <w:lang w:eastAsia="ru-RU"/>
        </w:rPr>
        <w:t xml:space="preserve"> Федерального закона от 27.07.2010 № 210-ФЗ «Об организации предоставления государственных и муниципальных услуг» (с изменениями).</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xml:space="preserve">2.5.5. Формирование заявления в электронной форме осуществляется посредством заполнения интерактивной формы запроса на </w:t>
      </w:r>
      <w:r w:rsidRPr="00F957DF">
        <w:rPr>
          <w:rFonts w:ascii="Times New Roman" w:eastAsia="Times New Roman" w:hAnsi="Times New Roman" w:cs="Times New Roman"/>
          <w:color w:val="000000"/>
          <w:sz w:val="16"/>
          <w:szCs w:val="16"/>
          <w:lang w:eastAsia="ru-RU"/>
        </w:rPr>
        <w:t>Модуле</w:t>
      </w:r>
      <w:r w:rsidRPr="00F957DF">
        <w:rPr>
          <w:rFonts w:ascii="Times New Roman" w:eastAsia="Times New Roman" w:hAnsi="Times New Roman" w:cs="Times New Roman"/>
          <w:sz w:val="16"/>
          <w:szCs w:val="16"/>
          <w:lang w:eastAsia="ru-RU"/>
        </w:rPr>
        <w:t xml:space="preserve"> без необходимости дополнительной подачи заявления в какой-либо иной форме.</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xml:space="preserve">Образцы заполнения электронной формы заявления размещаются на </w:t>
      </w:r>
      <w:r w:rsidRPr="00F957DF">
        <w:rPr>
          <w:rFonts w:ascii="Times New Roman" w:eastAsia="Times New Roman" w:hAnsi="Times New Roman" w:cs="Times New Roman"/>
          <w:color w:val="000000"/>
          <w:sz w:val="16"/>
          <w:szCs w:val="16"/>
          <w:lang w:eastAsia="ru-RU"/>
        </w:rPr>
        <w:t>Модуле</w:t>
      </w:r>
      <w:r w:rsidRPr="00F957DF">
        <w:rPr>
          <w:rFonts w:ascii="Times New Roman" w:eastAsia="Times New Roman" w:hAnsi="Times New Roman" w:cs="Times New Roman"/>
          <w:sz w:val="16"/>
          <w:szCs w:val="16"/>
          <w:lang w:eastAsia="ru-RU"/>
        </w:rPr>
        <w:t>.</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2.5.6. При формировании заявления обеспечивается:</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возможность копирования и сохранения заявления;</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возможность печати на бумажном носителе копии электронной формы заявления;</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сохранение ранее введенных в электронную форму заявления значений в любой момент по желанию заявителя (представителя заявителя), в том числе при возникновении ошибок ввода и возврате для повторного ввода значений в электронную форму заявления;</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proofErr w:type="gramStart"/>
      <w:r w:rsidRPr="00F957DF">
        <w:rPr>
          <w:rFonts w:ascii="Times New Roman" w:eastAsia="Times New Roman" w:hAnsi="Times New Roman" w:cs="Times New Roman"/>
          <w:sz w:val="16"/>
          <w:szCs w:val="16"/>
          <w:lang w:eastAsia="ru-RU"/>
        </w:rPr>
        <w:t xml:space="preserve">-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w:t>
      </w:r>
      <w:r w:rsidRPr="00F957DF">
        <w:rPr>
          <w:rFonts w:ascii="Times New Roman" w:eastAsia="Times New Roman" w:hAnsi="Times New Roman" w:cs="Times New Roman"/>
          <w:color w:val="000000"/>
          <w:sz w:val="16"/>
          <w:szCs w:val="16"/>
          <w:lang w:eastAsia="ru-RU"/>
        </w:rPr>
        <w:t>Модуле</w:t>
      </w:r>
      <w:r w:rsidRPr="00F957DF">
        <w:rPr>
          <w:rFonts w:ascii="Times New Roman" w:eastAsia="Times New Roman" w:hAnsi="Times New Roman" w:cs="Times New Roman"/>
          <w:sz w:val="16"/>
          <w:szCs w:val="16"/>
          <w:lang w:eastAsia="ru-RU"/>
        </w:rPr>
        <w:t>, в части, касающейся сведений, отсутствующих в ЕСИА;</w:t>
      </w:r>
      <w:proofErr w:type="gramEnd"/>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lastRenderedPageBreak/>
        <w:t xml:space="preserve">- возможность вернуться на любой из этапов заполнения электронной формы заявления без </w:t>
      </w:r>
      <w:proofErr w:type="gramStart"/>
      <w:r w:rsidRPr="00F957DF">
        <w:rPr>
          <w:rFonts w:ascii="Times New Roman" w:eastAsia="Times New Roman" w:hAnsi="Times New Roman" w:cs="Times New Roman"/>
          <w:sz w:val="16"/>
          <w:szCs w:val="16"/>
          <w:lang w:eastAsia="ru-RU"/>
        </w:rPr>
        <w:t>потери</w:t>
      </w:r>
      <w:proofErr w:type="gramEnd"/>
      <w:r w:rsidRPr="00F957DF">
        <w:rPr>
          <w:rFonts w:ascii="Times New Roman" w:eastAsia="Times New Roman" w:hAnsi="Times New Roman" w:cs="Times New Roman"/>
          <w:sz w:val="16"/>
          <w:szCs w:val="16"/>
          <w:lang w:eastAsia="ru-RU"/>
        </w:rPr>
        <w:t xml:space="preserve"> ранее введенной информации;</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возможность доступа заявителя на Модуле к ранее поданным им заявлениям в течение не менее одного года, а также частично сформированным заявлениям – в течение не менее 3 месяцев.</w:t>
      </w:r>
    </w:p>
    <w:p w:rsidR="00F957DF" w:rsidRPr="00F957DF" w:rsidRDefault="00F957DF" w:rsidP="00F957DF">
      <w:pPr>
        <w:widowControl w:val="0"/>
        <w:ind w:firstLine="567"/>
        <w:rPr>
          <w:rFonts w:ascii="Times New Roman" w:eastAsia="Times New Roman" w:hAnsi="Times New Roman" w:cs="Times New Roman"/>
          <w:sz w:val="16"/>
          <w:szCs w:val="16"/>
          <w:lang w:eastAsia="ru-RU"/>
        </w:rPr>
      </w:pPr>
    </w:p>
    <w:p w:rsidR="00F957DF" w:rsidRPr="00F957DF" w:rsidRDefault="00F957DF" w:rsidP="00F957DF">
      <w:pPr>
        <w:widowControl w:val="0"/>
        <w:jc w:val="center"/>
        <w:rPr>
          <w:rFonts w:ascii="Times New Roman" w:eastAsia="Times New Roman" w:hAnsi="Times New Roman" w:cs="Times New Roman"/>
          <w:b/>
          <w:sz w:val="16"/>
          <w:szCs w:val="16"/>
          <w:lang w:eastAsia="ru-RU"/>
        </w:rPr>
      </w:pPr>
      <w:r w:rsidRPr="00F957DF">
        <w:rPr>
          <w:rFonts w:ascii="Times New Roman" w:eastAsia="Times New Roman" w:hAnsi="Times New Roman" w:cs="Times New Roman"/>
          <w:b/>
          <w:sz w:val="16"/>
          <w:szCs w:val="16"/>
          <w:lang w:eastAsia="ru-RU"/>
        </w:rPr>
        <w:t>Исчерпывающий перечень оснований для отказа в приеме документов, необходимых для предоставления муниципальной услуги</w:t>
      </w:r>
    </w:p>
    <w:p w:rsidR="00F957DF" w:rsidRPr="00F957DF" w:rsidRDefault="00F957DF" w:rsidP="00F957DF">
      <w:pPr>
        <w:widowControl w:val="0"/>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2.6. Исчерпывающий перечень оснований для отказа в приеме документов, необходимых для предоставления муниципальной услуги: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При предоставлении муниципальной услуги по установлению публичного сервитута в приеме документов к рассмотрению отказывается в случае, если: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1) Администрация не уполномочена на установление публичного сервитута для целей, указанных в ходатайстве;</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2) подано ходатайство об установлении публичного сервитута в целях, не предусмотренных статьей 39</w:t>
      </w:r>
      <w:r w:rsidRPr="00F957DF">
        <w:rPr>
          <w:rFonts w:ascii="Times New Roman" w:eastAsia="Times New Roman" w:hAnsi="Times New Roman" w:cs="Times New Roman"/>
          <w:color w:val="000000"/>
          <w:sz w:val="16"/>
          <w:szCs w:val="16"/>
          <w:vertAlign w:val="superscript"/>
          <w:lang w:eastAsia="ru-RU"/>
        </w:rPr>
        <w:t>37</w:t>
      </w:r>
      <w:r w:rsidRPr="00F957DF">
        <w:rPr>
          <w:rFonts w:ascii="Times New Roman" w:eastAsia="Times New Roman" w:hAnsi="Times New Roman" w:cs="Times New Roman"/>
          <w:color w:val="000000"/>
          <w:sz w:val="16"/>
          <w:szCs w:val="16"/>
          <w:lang w:eastAsia="ru-RU"/>
        </w:rPr>
        <w:t xml:space="preserve"> ЗК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 заявитель не является лицом, предусмотренным статьей 39</w:t>
      </w:r>
      <w:r w:rsidRPr="00F957DF">
        <w:rPr>
          <w:rFonts w:ascii="Times New Roman" w:eastAsia="Times New Roman" w:hAnsi="Times New Roman" w:cs="Times New Roman"/>
          <w:color w:val="000000"/>
          <w:sz w:val="16"/>
          <w:szCs w:val="16"/>
          <w:vertAlign w:val="superscript"/>
          <w:lang w:eastAsia="ru-RU"/>
        </w:rPr>
        <w:t>40</w:t>
      </w:r>
      <w:r w:rsidRPr="00F957DF">
        <w:rPr>
          <w:rFonts w:ascii="Times New Roman" w:eastAsia="Times New Roman" w:hAnsi="Times New Roman" w:cs="Times New Roman"/>
          <w:color w:val="000000"/>
          <w:sz w:val="16"/>
          <w:szCs w:val="16"/>
          <w:lang w:eastAsia="ru-RU"/>
        </w:rPr>
        <w:t xml:space="preserve"> ЗК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4) к ходатайству об установлении публичного сервитута не приложены документы, предусмотренные пунктом 5 статьи 39</w:t>
      </w:r>
      <w:r w:rsidRPr="00F957DF">
        <w:rPr>
          <w:rFonts w:ascii="Times New Roman" w:eastAsia="Times New Roman" w:hAnsi="Times New Roman" w:cs="Times New Roman"/>
          <w:color w:val="000000"/>
          <w:sz w:val="16"/>
          <w:szCs w:val="16"/>
          <w:vertAlign w:val="superscript"/>
          <w:lang w:eastAsia="ru-RU"/>
        </w:rPr>
        <w:t>41</w:t>
      </w:r>
      <w:r w:rsidRPr="00F957DF">
        <w:rPr>
          <w:rFonts w:ascii="Times New Roman" w:eastAsia="Times New Roman" w:hAnsi="Times New Roman" w:cs="Times New Roman"/>
          <w:color w:val="000000"/>
          <w:sz w:val="16"/>
          <w:szCs w:val="16"/>
          <w:lang w:eastAsia="ru-RU"/>
        </w:rPr>
        <w:t xml:space="preserve"> ЗК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5) ходатайство об установлении публичного сервитута и приложенные к нему документы не соответствуют требованиям, установленным пунктом 4 статьи 39</w:t>
      </w:r>
      <w:r w:rsidRPr="00F957DF">
        <w:rPr>
          <w:rFonts w:ascii="Times New Roman" w:eastAsia="Times New Roman" w:hAnsi="Times New Roman" w:cs="Times New Roman"/>
          <w:color w:val="000000"/>
          <w:sz w:val="16"/>
          <w:szCs w:val="16"/>
          <w:vertAlign w:val="superscript"/>
          <w:lang w:eastAsia="ru-RU"/>
        </w:rPr>
        <w:t>41</w:t>
      </w:r>
      <w:r w:rsidRPr="00F957DF">
        <w:rPr>
          <w:rFonts w:ascii="Times New Roman" w:eastAsia="Times New Roman" w:hAnsi="Times New Roman" w:cs="Times New Roman"/>
          <w:color w:val="000000"/>
          <w:sz w:val="16"/>
          <w:szCs w:val="16"/>
          <w:lang w:eastAsia="ru-RU"/>
        </w:rPr>
        <w:t xml:space="preserve"> ЗК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6) если в результате проверки усиленной квалифицированной электронной подписи заявителя будет выявлено несоблюдение установленных статьей 11 Федерального закона от 06.04.2011 № 63-ФЗ «Об электронной подписи» условий признания ее действительности (при подаче ходатайства в электронной форме).</w:t>
      </w:r>
    </w:p>
    <w:p w:rsidR="00F957DF" w:rsidRPr="00F957DF" w:rsidRDefault="00F957DF" w:rsidP="00F957DF">
      <w:pPr>
        <w:widowControl w:val="0"/>
        <w:ind w:firstLine="54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b/>
          <w:position w:val="-2"/>
          <w:sz w:val="16"/>
          <w:szCs w:val="16"/>
          <w:lang w:eastAsia="ru-RU"/>
        </w:rPr>
        <w:t xml:space="preserve">Исчерпывающий перечень оснований для приостановления предоставления муниципальной услуги </w:t>
      </w:r>
    </w:p>
    <w:p w:rsidR="00F957DF" w:rsidRPr="00F957DF" w:rsidRDefault="00F957DF" w:rsidP="00F957DF">
      <w:pPr>
        <w:widowControl w:val="0"/>
        <w:ind w:firstLine="567"/>
        <w:rPr>
          <w:rFonts w:ascii="Arial" w:eastAsia="Times New Roman" w:hAnsi="Arial" w:cs="Arial"/>
          <w:color w:val="000000"/>
          <w:sz w:val="16"/>
          <w:szCs w:val="16"/>
          <w:lang w:eastAsia="ru-RU"/>
        </w:rPr>
      </w:pPr>
      <w:r w:rsidRPr="00F957DF">
        <w:rPr>
          <w:rFonts w:ascii="Times New Roman" w:eastAsia="Times New Roman" w:hAnsi="Times New Roman" w:cs="Times New Roman"/>
          <w:color w:val="000000"/>
          <w:sz w:val="16"/>
          <w:szCs w:val="16"/>
          <w:lang w:eastAsia="ru-RU"/>
        </w:rPr>
        <w:t>2.7. Оснований для приостановления предоставления муниципальной услуги не предусмотрено.</w:t>
      </w:r>
    </w:p>
    <w:p w:rsidR="00F957DF" w:rsidRPr="00F957DF" w:rsidRDefault="00F957DF" w:rsidP="00F957DF">
      <w:pPr>
        <w:widowControl w:val="0"/>
        <w:suppressAutoHyphens/>
        <w:autoSpaceDE w:val="0"/>
        <w:ind w:firstLine="720"/>
        <w:jc w:val="center"/>
        <w:rPr>
          <w:rFonts w:ascii="Times New Roman" w:eastAsia="Times New Roman" w:hAnsi="Times New Roman" w:cs="Times New Roman"/>
          <w:b/>
          <w:position w:val="-2"/>
          <w:sz w:val="16"/>
          <w:szCs w:val="16"/>
          <w:lang w:eastAsia="ru-RU"/>
        </w:rPr>
      </w:pPr>
      <w:r w:rsidRPr="00F957DF">
        <w:rPr>
          <w:rFonts w:ascii="Times New Roman" w:eastAsia="Times New Roman" w:hAnsi="Times New Roman" w:cs="Times New Roman"/>
          <w:b/>
          <w:position w:val="-2"/>
          <w:sz w:val="16"/>
          <w:szCs w:val="16"/>
          <w:lang w:eastAsia="ar-SA"/>
        </w:rPr>
        <w:t>Исчерпывающий перечень оснований для отказа в предоставлении</w:t>
      </w:r>
      <w:r>
        <w:rPr>
          <w:rFonts w:ascii="Times New Roman" w:eastAsia="Times New Roman" w:hAnsi="Times New Roman" w:cs="Times New Roman"/>
          <w:b/>
          <w:position w:val="-2"/>
          <w:sz w:val="16"/>
          <w:szCs w:val="16"/>
          <w:lang w:eastAsia="ar-SA"/>
        </w:rPr>
        <w:t xml:space="preserve"> </w:t>
      </w:r>
      <w:r w:rsidRPr="00F957DF">
        <w:rPr>
          <w:rFonts w:ascii="Times New Roman" w:eastAsia="Times New Roman" w:hAnsi="Times New Roman" w:cs="Times New Roman"/>
          <w:b/>
          <w:position w:val="-2"/>
          <w:sz w:val="16"/>
          <w:szCs w:val="16"/>
          <w:lang w:eastAsia="ru-RU"/>
        </w:rPr>
        <w:t>муниципальной услуги</w:t>
      </w:r>
    </w:p>
    <w:p w:rsidR="00F957DF" w:rsidRPr="00F957DF" w:rsidRDefault="00F957DF" w:rsidP="00F957DF">
      <w:pPr>
        <w:widowControl w:val="0"/>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position w:val="-2"/>
          <w:sz w:val="16"/>
          <w:szCs w:val="16"/>
          <w:lang w:eastAsia="ru-RU"/>
        </w:rPr>
        <w:t xml:space="preserve">2.8. </w:t>
      </w:r>
      <w:r w:rsidRPr="00F957DF">
        <w:rPr>
          <w:rFonts w:ascii="Times New Roman" w:eastAsia="Times New Roman" w:hAnsi="Times New Roman" w:cs="Times New Roman"/>
          <w:color w:val="000000"/>
          <w:sz w:val="16"/>
          <w:szCs w:val="16"/>
          <w:lang w:eastAsia="ru-RU"/>
        </w:rPr>
        <w:t>Основаниями для отказа в предоставлении муниципальной услуги являются: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1) в ходатайстве отсутствуют сведения, предусмотренные статьей 39</w:t>
      </w:r>
      <w:r w:rsidRPr="00F957DF">
        <w:rPr>
          <w:rFonts w:ascii="Times New Roman" w:eastAsia="Times New Roman" w:hAnsi="Times New Roman" w:cs="Times New Roman"/>
          <w:color w:val="000000"/>
          <w:sz w:val="16"/>
          <w:szCs w:val="16"/>
          <w:vertAlign w:val="superscript"/>
          <w:lang w:eastAsia="ru-RU"/>
        </w:rPr>
        <w:t>41</w:t>
      </w:r>
      <w:r w:rsidRPr="00F957DF">
        <w:rPr>
          <w:rFonts w:ascii="Times New Roman" w:eastAsia="Times New Roman" w:hAnsi="Times New Roman" w:cs="Times New Roman"/>
          <w:color w:val="000000"/>
          <w:sz w:val="16"/>
          <w:szCs w:val="16"/>
          <w:lang w:eastAsia="ru-RU"/>
        </w:rPr>
        <w:t xml:space="preserve"> ЗК РФ, или 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пунктами 2 и 3 статьи 39</w:t>
      </w:r>
      <w:r w:rsidRPr="00F957DF">
        <w:rPr>
          <w:rFonts w:ascii="Times New Roman" w:eastAsia="Times New Roman" w:hAnsi="Times New Roman" w:cs="Times New Roman"/>
          <w:color w:val="000000"/>
          <w:sz w:val="16"/>
          <w:szCs w:val="16"/>
          <w:vertAlign w:val="superscript"/>
          <w:lang w:eastAsia="ru-RU"/>
        </w:rPr>
        <w:t>41</w:t>
      </w:r>
      <w:r w:rsidRPr="00F957DF">
        <w:rPr>
          <w:rFonts w:ascii="Times New Roman" w:eastAsia="Times New Roman" w:hAnsi="Times New Roman" w:cs="Times New Roman"/>
          <w:color w:val="000000"/>
          <w:sz w:val="16"/>
          <w:szCs w:val="16"/>
          <w:lang w:eastAsia="ru-RU"/>
        </w:rPr>
        <w:t xml:space="preserve"> ЗК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2) не соблюдены условия установления публичного сервитута, предусмотренные статьями 23 и 39</w:t>
      </w:r>
      <w:r w:rsidRPr="00F957DF">
        <w:rPr>
          <w:rFonts w:ascii="Times New Roman" w:eastAsia="Times New Roman" w:hAnsi="Times New Roman" w:cs="Times New Roman"/>
          <w:color w:val="000000"/>
          <w:sz w:val="16"/>
          <w:szCs w:val="16"/>
          <w:vertAlign w:val="superscript"/>
          <w:lang w:eastAsia="ru-RU"/>
        </w:rPr>
        <w:t>39</w:t>
      </w:r>
      <w:r w:rsidRPr="00F957DF">
        <w:rPr>
          <w:rFonts w:ascii="Times New Roman" w:eastAsia="Times New Roman" w:hAnsi="Times New Roman" w:cs="Times New Roman"/>
          <w:color w:val="000000"/>
          <w:sz w:val="16"/>
          <w:szCs w:val="16"/>
          <w:lang w:eastAsia="ru-RU"/>
        </w:rPr>
        <w:t xml:space="preserve"> ЗК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 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F957DF" w:rsidRPr="00F957DF" w:rsidRDefault="00F957DF" w:rsidP="00F957DF">
      <w:pPr>
        <w:ind w:firstLine="567"/>
        <w:rPr>
          <w:rFonts w:ascii="Times New Roman" w:eastAsia="Times New Roman" w:hAnsi="Times New Roman" w:cs="Times New Roman"/>
          <w:color w:val="000000"/>
          <w:sz w:val="16"/>
          <w:szCs w:val="16"/>
          <w:lang w:eastAsia="ru-RU"/>
        </w:rPr>
      </w:pPr>
      <w:proofErr w:type="gramStart"/>
      <w:r w:rsidRPr="00F957DF">
        <w:rPr>
          <w:rFonts w:ascii="Times New Roman" w:eastAsia="Times New Roman" w:hAnsi="Times New Roman" w:cs="Times New Roman"/>
          <w:color w:val="000000"/>
          <w:sz w:val="16"/>
          <w:szCs w:val="16"/>
          <w:lang w:eastAsia="ru-RU"/>
        </w:rPr>
        <w:t>4) 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w:t>
      </w:r>
      <w:proofErr w:type="gramEnd"/>
      <w:r w:rsidRPr="00F957DF">
        <w:rPr>
          <w:rFonts w:ascii="Times New Roman" w:eastAsia="Times New Roman" w:hAnsi="Times New Roman" w:cs="Times New Roman"/>
          <w:color w:val="000000"/>
          <w:sz w:val="16"/>
          <w:szCs w:val="16"/>
          <w:lang w:eastAsia="ru-RU"/>
        </w:rPr>
        <w:t xml:space="preserve"> жилищного строительства), ведения личного подсобного хозяйства, садоводства, огородничества, или одного года в отношении иных земельных участков. Положения настоящего подпункта не применяются в отношении земельных участков, находящихся в государственной или муниципальной собственности и не предоставленных гражданам или юридическим лицам;</w:t>
      </w:r>
    </w:p>
    <w:p w:rsidR="00F957DF" w:rsidRPr="00F957DF" w:rsidRDefault="00F957DF" w:rsidP="00F957DF">
      <w:pPr>
        <w:ind w:firstLine="567"/>
        <w:rPr>
          <w:rFonts w:ascii="Times New Roman" w:eastAsia="Times New Roman" w:hAnsi="Times New Roman" w:cs="Times New Roman"/>
          <w:color w:val="000000"/>
          <w:sz w:val="16"/>
          <w:szCs w:val="16"/>
          <w:lang w:eastAsia="ru-RU"/>
        </w:rPr>
      </w:pPr>
      <w:proofErr w:type="gramStart"/>
      <w:r w:rsidRPr="00F957DF">
        <w:rPr>
          <w:rFonts w:ascii="Times New Roman" w:eastAsia="Times New Roman" w:hAnsi="Times New Roman" w:cs="Times New Roman"/>
          <w:color w:val="000000"/>
          <w:sz w:val="16"/>
          <w:szCs w:val="16"/>
          <w:lang w:eastAsia="ru-RU"/>
        </w:rPr>
        <w:t>5) 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roofErr w:type="gramEnd"/>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6) границы публичного сервитута не соответствуют предусмотренной документацией по планировке территории зоне размещения инженерного сооружения, автомобильной дороги, железнодорожных путей в случае подачи ходатайства об установлении публичного сервитута в целях, предусмотренных подпунктами 1, 3 - 41 и 6 статьи 39</w:t>
      </w:r>
      <w:r w:rsidRPr="00F957DF">
        <w:rPr>
          <w:rFonts w:ascii="Times New Roman" w:eastAsia="Times New Roman" w:hAnsi="Times New Roman" w:cs="Times New Roman"/>
          <w:color w:val="000000"/>
          <w:sz w:val="16"/>
          <w:szCs w:val="16"/>
          <w:vertAlign w:val="superscript"/>
          <w:lang w:eastAsia="ru-RU"/>
        </w:rPr>
        <w:t>37</w:t>
      </w:r>
      <w:r w:rsidRPr="00F957DF">
        <w:rPr>
          <w:rFonts w:ascii="Times New Roman" w:eastAsia="Times New Roman" w:hAnsi="Times New Roman" w:cs="Times New Roman"/>
          <w:color w:val="000000"/>
          <w:sz w:val="16"/>
          <w:szCs w:val="16"/>
          <w:lang w:eastAsia="ru-RU"/>
        </w:rPr>
        <w:t xml:space="preserve"> ЗК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7) установление публичного сервитута в границах, указанных в ходатайстве, препятствует размещению иных объектов, предусмотренных утвержденным проектом планировки территории;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8) 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rsidR="00F957DF" w:rsidRPr="00F957DF" w:rsidRDefault="00F957DF" w:rsidP="00F957DF">
      <w:pPr>
        <w:widowControl w:val="0"/>
        <w:jc w:val="center"/>
        <w:rPr>
          <w:rFonts w:ascii="Times New Roman" w:eastAsia="Times New Roman" w:hAnsi="Times New Roman" w:cs="Times New Roman"/>
          <w:b/>
          <w:sz w:val="16"/>
          <w:szCs w:val="16"/>
          <w:lang w:eastAsia="ru-RU"/>
        </w:rPr>
      </w:pPr>
      <w:r w:rsidRPr="00F957DF">
        <w:rPr>
          <w:rFonts w:ascii="Times New Roman" w:eastAsia="Times New Roman" w:hAnsi="Times New Roman" w:cs="Times New Roman"/>
          <w:b/>
          <w:sz w:val="16"/>
          <w:szCs w:val="16"/>
          <w:lang w:eastAsia="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муниципальными правовыми актами</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2.9. Плата при предоставлении муниципальной услуги не взимается.</w:t>
      </w:r>
    </w:p>
    <w:p w:rsidR="00F957DF" w:rsidRPr="00F957DF" w:rsidRDefault="00F957DF" w:rsidP="00F957DF">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F957DF">
        <w:rPr>
          <w:rFonts w:ascii="Times New Roman" w:eastAsia="Times New Roman" w:hAnsi="Times New Roman" w:cs="Times New Roman"/>
          <w:b/>
          <w:sz w:val="16"/>
          <w:szCs w:val="16"/>
          <w:lang w:eastAsia="ru-RU"/>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МФЦ</w:t>
      </w:r>
    </w:p>
    <w:p w:rsidR="00F957DF" w:rsidRPr="00F957DF" w:rsidRDefault="00F957DF" w:rsidP="00F957DF">
      <w:pPr>
        <w:widowControl w:val="0"/>
        <w:autoSpaceDE w:val="0"/>
        <w:autoSpaceDN w:val="0"/>
        <w:adjustRightInd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xml:space="preserve">2.10. </w:t>
      </w:r>
      <w:proofErr w:type="gramStart"/>
      <w:r w:rsidRPr="00F957DF">
        <w:rPr>
          <w:rFonts w:ascii="Times New Roman" w:eastAsia="Times New Roman" w:hAnsi="Times New Roman" w:cs="Times New Roman"/>
          <w:sz w:val="16"/>
          <w:szCs w:val="16"/>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устанавливается не более 15 минут в администрации – с момента обращения к специалисту и 20 минут – в МФЦ с момента запроса номера очереди в системе электронной очереди.</w:t>
      </w:r>
      <w:proofErr w:type="gramEnd"/>
    </w:p>
    <w:p w:rsidR="00F957DF" w:rsidRPr="00F957DF" w:rsidRDefault="00F957DF" w:rsidP="00F957DF">
      <w:pPr>
        <w:widowControl w:val="0"/>
        <w:tabs>
          <w:tab w:val="left" w:pos="9921"/>
        </w:tabs>
        <w:ind w:right="140" w:firstLine="567"/>
        <w:jc w:val="center"/>
        <w:outlineLvl w:val="2"/>
        <w:rPr>
          <w:rFonts w:ascii="Times New Roman" w:eastAsia="Times New Roman" w:hAnsi="Times New Roman" w:cs="Times New Roman"/>
          <w:b/>
          <w:bCs/>
          <w:sz w:val="16"/>
          <w:szCs w:val="16"/>
          <w:lang w:eastAsia="ru-RU"/>
        </w:rPr>
      </w:pPr>
      <w:r w:rsidRPr="00F957DF">
        <w:rPr>
          <w:rFonts w:ascii="Times New Roman" w:eastAsia="Times New Roman" w:hAnsi="Times New Roman" w:cs="Times New Roman"/>
          <w:b/>
          <w:bCs/>
          <w:sz w:val="16"/>
          <w:szCs w:val="16"/>
          <w:lang w:eastAsia="ru-RU"/>
        </w:rPr>
        <w:t xml:space="preserve">Срок регистрации заявления заявителя о предоставлении муниципальной услуги </w:t>
      </w:r>
    </w:p>
    <w:p w:rsidR="00F957DF" w:rsidRPr="00F957DF" w:rsidRDefault="00F957DF" w:rsidP="00F957DF">
      <w:pPr>
        <w:widowControl w:val="0"/>
        <w:tabs>
          <w:tab w:val="left" w:pos="9921"/>
        </w:tabs>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2.11. Регистрация заявления осуществляется в день поступления с присвоением входящего номера и указанием даты получения.</w:t>
      </w:r>
    </w:p>
    <w:p w:rsidR="00F957DF" w:rsidRPr="00F957DF" w:rsidRDefault="00F957DF" w:rsidP="00F957DF">
      <w:pPr>
        <w:widowControl w:val="0"/>
        <w:tabs>
          <w:tab w:val="left" w:pos="9921"/>
        </w:tabs>
        <w:ind w:firstLine="567"/>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 xml:space="preserve">Регистрация заявления заявителя (представителя заявителя) о предоставлении муниципальной услуги, направленного в форме электронного документа, с использованием </w:t>
      </w:r>
      <w:r w:rsidRPr="00F957DF">
        <w:rPr>
          <w:rFonts w:ascii="Times New Roman" w:eastAsia="Times New Roman" w:hAnsi="Times New Roman" w:cs="Times New Roman"/>
          <w:color w:val="000000"/>
          <w:sz w:val="16"/>
          <w:szCs w:val="16"/>
          <w:lang w:eastAsia="ar-SA"/>
        </w:rPr>
        <w:t>Модуля</w:t>
      </w:r>
      <w:r w:rsidRPr="00F957DF">
        <w:rPr>
          <w:rFonts w:ascii="Times New Roman" w:eastAsia="Times New Roman" w:hAnsi="Times New Roman" w:cs="Times New Roman"/>
          <w:sz w:val="16"/>
          <w:szCs w:val="16"/>
          <w:lang w:eastAsia="ar-SA"/>
        </w:rPr>
        <w:t xml:space="preserve"> осуществляется в автоматическом режиме.</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p>
    <w:p w:rsidR="00F957DF" w:rsidRPr="00F957DF" w:rsidRDefault="00F957DF" w:rsidP="00F957DF">
      <w:pPr>
        <w:widowControl w:val="0"/>
        <w:ind w:firstLine="708"/>
        <w:jc w:val="center"/>
        <w:rPr>
          <w:rFonts w:ascii="Times New Roman" w:eastAsia="Times New Roman" w:hAnsi="Times New Roman" w:cs="Times New Roman"/>
          <w:b/>
          <w:sz w:val="16"/>
          <w:szCs w:val="16"/>
          <w:lang w:eastAsia="ru-RU"/>
        </w:rPr>
      </w:pPr>
      <w:proofErr w:type="gramStart"/>
      <w:r w:rsidRPr="00F957DF">
        <w:rPr>
          <w:rFonts w:ascii="Times New Roman" w:eastAsia="Times New Roman" w:hAnsi="Times New Roman" w:cs="Times New Roman"/>
          <w:b/>
          <w:sz w:val="16"/>
          <w:szCs w:val="16"/>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Times New Roman" w:hAnsi="Times New Roman" w:cs="Times New Roman"/>
          <w:sz w:val="16"/>
          <w:szCs w:val="16"/>
          <w:lang w:eastAsia="ru-RU"/>
        </w:rPr>
        <w:t xml:space="preserve">2.12. </w:t>
      </w:r>
      <w:r w:rsidRPr="00F957DF">
        <w:rPr>
          <w:rFonts w:ascii="Times New Roman" w:eastAsia="Calibri" w:hAnsi="Times New Roman" w:cs="Times New Roman"/>
          <w:kern w:val="2"/>
          <w:sz w:val="16"/>
          <w:szCs w:val="16"/>
        </w:rPr>
        <w:t>В Администрации, МФЦ выделяются помещения для приема заявителей. Вход в помещение, в котором предоставляется муниципальная услуга, оборудуется для свободного доступа заявителей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 xml:space="preserve">Окна (кабинеты) приема заявителей оборудуются информационными табличками (вывесками) с </w:t>
      </w:r>
      <w:proofErr w:type="gramStart"/>
      <w:r w:rsidRPr="00F957DF">
        <w:rPr>
          <w:rFonts w:ascii="Times New Roman" w:eastAsia="Calibri" w:hAnsi="Times New Roman" w:cs="Times New Roman"/>
          <w:kern w:val="2"/>
          <w:sz w:val="16"/>
          <w:szCs w:val="16"/>
        </w:rPr>
        <w:t>указанием</w:t>
      </w:r>
      <w:proofErr w:type="gramEnd"/>
      <w:r w:rsidRPr="00F957DF">
        <w:rPr>
          <w:rFonts w:ascii="Times New Roman" w:eastAsia="Calibri" w:hAnsi="Times New Roman" w:cs="Times New Roman"/>
          <w:kern w:val="2"/>
          <w:sz w:val="16"/>
          <w:szCs w:val="16"/>
        </w:rPr>
        <w:t xml:space="preserve"> в том числе номера окна (кабинета); фамилии, имени, отчества (при наличии) и должности муниципального служащего, работника; времени перерыва на обед; графика приема заявителей.</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Рабочие места муниципальных служащих, работников оснащаются печатающими и сканирующими устройствами, персональными компьютерами с возможностью доступа к необходимым информационным базам данных.</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 xml:space="preserve">Площадь мест ожидания в помещениях, в которых предоставляется муниципальная услуга, не может составлять менее 5 мест, из них </w:t>
      </w:r>
      <w:r w:rsidRPr="00F957DF">
        <w:rPr>
          <w:rFonts w:ascii="Times New Roman" w:eastAsia="Calibri" w:hAnsi="Times New Roman" w:cs="Times New Roman"/>
          <w:kern w:val="2"/>
          <w:sz w:val="16"/>
          <w:szCs w:val="16"/>
        </w:rPr>
        <w:lastRenderedPageBreak/>
        <w:t>не менее двух мест - для инвалидов.</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Места ожидания должны соответствовать комфортным условиям для заявителей и оптимальным условиям работы государственных служащих.</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Места ожидания в очереди на представление или получение документов оборудуются стульями, кресельными секциями, скамьями (</w:t>
      </w:r>
      <w:proofErr w:type="spellStart"/>
      <w:r w:rsidRPr="00F957DF">
        <w:rPr>
          <w:rFonts w:ascii="Times New Roman" w:eastAsia="Calibri" w:hAnsi="Times New Roman" w:cs="Times New Roman"/>
          <w:kern w:val="2"/>
          <w:sz w:val="16"/>
          <w:szCs w:val="16"/>
        </w:rPr>
        <w:t>банкетками</w:t>
      </w:r>
      <w:proofErr w:type="spellEnd"/>
      <w:r w:rsidRPr="00F957DF">
        <w:rPr>
          <w:rFonts w:ascii="Times New Roman" w:eastAsia="Calibri" w:hAnsi="Times New Roman" w:cs="Times New Roman"/>
          <w:kern w:val="2"/>
          <w:sz w:val="16"/>
          <w:szCs w:val="16"/>
        </w:rPr>
        <w:t>), а также столами (стойками).</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Места ожидания оборудуются местами для заполнения запросов о предоставлении муниципальной услуги, бумагой, ручками.</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 xml:space="preserve">Помещения, в которых предоставляется муниципальная услуга, оборудуются стендами, содержащими информацию о порядке предоставления муниципальной услуги, в том числе текст настоящего регламента со всеми изменениями, образцами заполнения заявлений, запросов и перечнем документов и (или) информации, необходимые для предоставления муниципальной услуги. </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б)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в) сопровождение инвалидов, имеющих стойкие расстройства функции зрения и самостоятельного передвижения, и оказание им помощи;</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 xml:space="preserve">е) допуск </w:t>
      </w:r>
      <w:proofErr w:type="spellStart"/>
      <w:r w:rsidRPr="00F957DF">
        <w:rPr>
          <w:rFonts w:ascii="Times New Roman" w:eastAsia="Calibri" w:hAnsi="Times New Roman" w:cs="Times New Roman"/>
          <w:kern w:val="2"/>
          <w:sz w:val="16"/>
          <w:szCs w:val="16"/>
        </w:rPr>
        <w:t>сурдопереводчика</w:t>
      </w:r>
      <w:proofErr w:type="spellEnd"/>
      <w:r w:rsidRPr="00F957DF">
        <w:rPr>
          <w:rFonts w:ascii="Times New Roman" w:eastAsia="Calibri" w:hAnsi="Times New Roman" w:cs="Times New Roman"/>
          <w:kern w:val="2"/>
          <w:sz w:val="16"/>
          <w:szCs w:val="16"/>
        </w:rPr>
        <w:t xml:space="preserve"> и </w:t>
      </w:r>
      <w:proofErr w:type="spellStart"/>
      <w:r w:rsidRPr="00F957DF">
        <w:rPr>
          <w:rFonts w:ascii="Times New Roman" w:eastAsia="Calibri" w:hAnsi="Times New Roman" w:cs="Times New Roman"/>
          <w:kern w:val="2"/>
          <w:sz w:val="16"/>
          <w:szCs w:val="16"/>
        </w:rPr>
        <w:t>тифлосурдопереводчика</w:t>
      </w:r>
      <w:proofErr w:type="spellEnd"/>
      <w:r w:rsidRPr="00F957DF">
        <w:rPr>
          <w:rFonts w:ascii="Times New Roman" w:eastAsia="Calibri" w:hAnsi="Times New Roman" w:cs="Times New Roman"/>
          <w:kern w:val="2"/>
          <w:sz w:val="16"/>
          <w:szCs w:val="16"/>
        </w:rPr>
        <w:t>;</w:t>
      </w:r>
    </w:p>
    <w:p w:rsidR="00F957DF" w:rsidRPr="00F957DF" w:rsidRDefault="00F957DF" w:rsidP="00F957DF">
      <w:pPr>
        <w:widowControl w:val="0"/>
        <w:ind w:firstLine="550"/>
        <w:rPr>
          <w:rFonts w:ascii="Times New Roman" w:eastAsia="Calibri" w:hAnsi="Times New Roman" w:cs="Times New Roman"/>
          <w:kern w:val="2"/>
          <w:sz w:val="16"/>
          <w:szCs w:val="16"/>
        </w:rPr>
      </w:pPr>
      <w:proofErr w:type="gramStart"/>
      <w:r w:rsidRPr="00F957DF">
        <w:rPr>
          <w:rFonts w:ascii="Times New Roman" w:eastAsia="Calibri" w:hAnsi="Times New Roman" w:cs="Times New Roman"/>
          <w:kern w:val="2"/>
          <w:sz w:val="16"/>
          <w:szCs w:val="16"/>
        </w:rP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11" w:history="1">
        <w:r w:rsidRPr="00F957DF">
          <w:rPr>
            <w:rFonts w:ascii="Times New Roman" w:eastAsia="Calibri" w:hAnsi="Times New Roman" w:cs="Times New Roman"/>
            <w:kern w:val="2"/>
            <w:sz w:val="16"/>
            <w:szCs w:val="16"/>
          </w:rPr>
          <w:t>форме</w:t>
        </w:r>
      </w:hyperlink>
      <w:r w:rsidRPr="00F957DF">
        <w:rPr>
          <w:rFonts w:ascii="Times New Roman" w:eastAsia="Calibri" w:hAnsi="Times New Roman" w:cs="Times New Roman"/>
          <w:kern w:val="2"/>
          <w:sz w:val="16"/>
          <w:szCs w:val="16"/>
        </w:rPr>
        <w:t xml:space="preserve"> и в </w:t>
      </w:r>
      <w:hyperlink r:id="rId12" w:history="1">
        <w:r w:rsidRPr="00F957DF">
          <w:rPr>
            <w:rFonts w:ascii="Times New Roman" w:eastAsia="Calibri" w:hAnsi="Times New Roman" w:cs="Times New Roman"/>
            <w:kern w:val="2"/>
            <w:sz w:val="16"/>
            <w:szCs w:val="16"/>
          </w:rPr>
          <w:t>порядке</w:t>
        </w:r>
      </w:hyperlink>
      <w:r w:rsidRPr="00F957DF">
        <w:rPr>
          <w:rFonts w:ascii="Times New Roman" w:eastAsia="Calibri" w:hAnsi="Times New Roman" w:cs="Times New Roman"/>
          <w:kern w:val="2"/>
          <w:sz w:val="16"/>
          <w:szCs w:val="16"/>
        </w:rPr>
        <w:t xml:space="preserve">, которые установлены приказом Министерства труда и социальной защиты Российской Федерации от 22 июня </w:t>
      </w:r>
      <w:smartTag w:uri="urn:schemas-microsoft-com:office:smarttags" w:element="metricconverter">
        <w:smartTagPr>
          <w:attr w:name="ProductID" w:val="2015 г"/>
        </w:smartTagPr>
        <w:r w:rsidRPr="00F957DF">
          <w:rPr>
            <w:rFonts w:ascii="Times New Roman" w:eastAsia="Calibri" w:hAnsi="Times New Roman" w:cs="Times New Roman"/>
            <w:kern w:val="2"/>
            <w:sz w:val="16"/>
            <w:szCs w:val="16"/>
          </w:rPr>
          <w:t>2015 г</w:t>
        </w:r>
      </w:smartTag>
      <w:r w:rsidRPr="00F957DF">
        <w:rPr>
          <w:rFonts w:ascii="Times New Roman" w:eastAsia="Calibri" w:hAnsi="Times New Roman" w:cs="Times New Roman"/>
          <w:kern w:val="2"/>
          <w:sz w:val="16"/>
          <w:szCs w:val="16"/>
        </w:rPr>
        <w:t>. № 386н «Об утверждении формы документа, подтверждающего специальное обучение собаки-проводника, и порядка его выдачи»;</w:t>
      </w:r>
      <w:proofErr w:type="gramEnd"/>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з) оказание инвалидам помощи в преодолении барьеров, мешающих получению ими государственной услуги наравне с другими лицами.</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(месту пребывания или фактического проживания) инвалида или в дистанционном режиме.</w:t>
      </w:r>
    </w:p>
    <w:p w:rsidR="00F957DF" w:rsidRPr="00F957DF" w:rsidRDefault="00F957DF" w:rsidP="00F957DF">
      <w:pPr>
        <w:widowControl w:val="0"/>
        <w:ind w:firstLine="550"/>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На каждой стоянке (остановке) транспортных средств, в том числе около объектов социальной инфраструктуры, в которых осуществляется предоставление муниципальных услуг,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F957DF" w:rsidRPr="00F957DF" w:rsidRDefault="00F957DF" w:rsidP="00F957DF">
      <w:pPr>
        <w:widowControl w:val="0"/>
        <w:ind w:firstLine="567"/>
        <w:jc w:val="center"/>
        <w:rPr>
          <w:rFonts w:ascii="Times New Roman" w:eastAsia="Times New Roman" w:hAnsi="Times New Roman" w:cs="Times New Roman"/>
          <w:b/>
          <w:sz w:val="16"/>
          <w:szCs w:val="16"/>
          <w:lang w:eastAsia="ru-RU"/>
        </w:rPr>
      </w:pPr>
      <w:r w:rsidRPr="00F957DF">
        <w:rPr>
          <w:rFonts w:ascii="Times New Roman" w:eastAsia="Times New Roman" w:hAnsi="Times New Roman" w:cs="Times New Roman"/>
          <w:b/>
          <w:sz w:val="16"/>
          <w:szCs w:val="16"/>
          <w:lang w:eastAsia="ru-RU"/>
        </w:rPr>
        <w:t>Показатели доступности и качества муниципальной услуги</w:t>
      </w:r>
    </w:p>
    <w:p w:rsidR="00F957DF" w:rsidRPr="00F957DF" w:rsidRDefault="00F957DF" w:rsidP="00F957DF">
      <w:pPr>
        <w:widowControl w:val="0"/>
        <w:suppressAutoHyphens/>
        <w:autoSpaceDE w:val="0"/>
        <w:ind w:firstLine="709"/>
        <w:rPr>
          <w:rFonts w:ascii="Times New Roman" w:eastAsia="Times New Roman" w:hAnsi="Times New Roman" w:cs="Times New Roman"/>
          <w:sz w:val="16"/>
          <w:szCs w:val="16"/>
          <w:lang w:eastAsia="ar-SA"/>
        </w:rPr>
      </w:pPr>
      <w:r w:rsidRPr="00F957DF">
        <w:rPr>
          <w:rFonts w:ascii="Times New Roman" w:eastAsia="Times New Roman" w:hAnsi="Times New Roman" w:cs="Times New Roman"/>
          <w:position w:val="-2"/>
          <w:sz w:val="16"/>
          <w:szCs w:val="16"/>
          <w:lang w:eastAsia="ar-SA"/>
        </w:rPr>
        <w:t xml:space="preserve">2.13. </w:t>
      </w:r>
      <w:r w:rsidRPr="00F957DF">
        <w:rPr>
          <w:rFonts w:ascii="Times New Roman" w:eastAsia="Times New Roman" w:hAnsi="Times New Roman" w:cs="Times New Roman"/>
          <w:sz w:val="16"/>
          <w:szCs w:val="16"/>
          <w:lang w:eastAsia="ar-SA"/>
        </w:rPr>
        <w:t>Показателями качества и доступности муниципальной услуги, в том числе доступность электронных форм документов, необходимых для предоставления услуги, являются:</w:t>
      </w:r>
    </w:p>
    <w:p w:rsidR="00F957DF" w:rsidRPr="00F957DF" w:rsidRDefault="00F957DF" w:rsidP="00F957DF">
      <w:pPr>
        <w:widowControl w:val="0"/>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возможность подачи заявления на получение муниципальной услуги и документов в электронной форме;</w:t>
      </w:r>
    </w:p>
    <w:p w:rsidR="00F957DF" w:rsidRPr="00F957DF" w:rsidRDefault="00F957DF" w:rsidP="00F957DF">
      <w:pPr>
        <w:widowControl w:val="0"/>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своевременное предоставление муниципальной услуги (отсутствие нарушений сроков предоставления муниципальной услуги);</w:t>
      </w:r>
    </w:p>
    <w:p w:rsidR="00F957DF" w:rsidRPr="00F957DF" w:rsidRDefault="00F957DF" w:rsidP="00F957DF">
      <w:pPr>
        <w:widowControl w:val="0"/>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доступность инструментов совершения в электронном виде платежей, необходимых для получения муниципальной услуги (</w:t>
      </w:r>
      <w:r w:rsidRPr="00F957DF">
        <w:rPr>
          <w:rFonts w:ascii="Times New Roman" w:eastAsia="Times New Roman" w:hAnsi="Times New Roman" w:cs="Times New Roman"/>
          <w:i/>
          <w:iCs/>
          <w:sz w:val="16"/>
          <w:szCs w:val="16"/>
          <w:lang w:eastAsia="ru-RU"/>
        </w:rPr>
        <w:t>в случае если установлены платежи</w:t>
      </w:r>
      <w:r w:rsidRPr="00F957DF">
        <w:rPr>
          <w:rFonts w:ascii="Times New Roman" w:eastAsia="Times New Roman" w:hAnsi="Times New Roman" w:cs="Times New Roman"/>
          <w:sz w:val="16"/>
          <w:szCs w:val="16"/>
          <w:lang w:eastAsia="ru-RU"/>
        </w:rPr>
        <w:t>);</w:t>
      </w:r>
    </w:p>
    <w:p w:rsidR="00F957DF" w:rsidRPr="00F957DF" w:rsidRDefault="00F957DF" w:rsidP="00F957DF">
      <w:pPr>
        <w:widowControl w:val="0"/>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удобство информирования заявителя о ходе предоставления муниципальной услуги, а также получения результата предоставления услуги.</w:t>
      </w:r>
    </w:p>
    <w:p w:rsidR="00F957DF" w:rsidRPr="00F957DF" w:rsidRDefault="00F957DF" w:rsidP="00F957DF">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F957DF">
        <w:rPr>
          <w:rFonts w:ascii="Times New Roman" w:eastAsia="Times New Roman" w:hAnsi="Times New Roman" w:cs="Times New Roman"/>
          <w:color w:val="000000"/>
          <w:position w:val="-2"/>
          <w:sz w:val="16"/>
          <w:szCs w:val="16"/>
          <w:lang w:eastAsia="zh-CN" w:bidi="hi-IN"/>
        </w:rPr>
        <w:t>2.13.1. В процессе предоставления муниципальной услуги заявитель взаимодействует со специалистами Администрации, МФЦ:</w:t>
      </w:r>
    </w:p>
    <w:p w:rsidR="00F957DF" w:rsidRPr="00F957DF" w:rsidRDefault="00F957DF" w:rsidP="00F957DF">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sz w:val="16"/>
          <w:szCs w:val="16"/>
          <w:lang w:eastAsia="zh-CN" w:bidi="hi-IN"/>
        </w:rPr>
      </w:pPr>
      <w:r w:rsidRPr="00F957DF">
        <w:rPr>
          <w:rFonts w:ascii="Times New Roman" w:eastAsia="Times New Roman" w:hAnsi="Times New Roman" w:cs="Times New Roman"/>
          <w:color w:val="000000"/>
          <w:position w:val="-2"/>
          <w:sz w:val="16"/>
          <w:szCs w:val="16"/>
          <w:lang w:eastAsia="zh-CN" w:bidi="hi-IN"/>
        </w:rPr>
        <w:t>- при подаче документов для получения муниципальной услуги;</w:t>
      </w:r>
    </w:p>
    <w:p w:rsidR="00F957DF" w:rsidRPr="00F957DF" w:rsidRDefault="00F957DF" w:rsidP="00F957DF">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16"/>
          <w:szCs w:val="16"/>
          <w:lang w:eastAsia="zh-CN" w:bidi="hi-IN"/>
        </w:rPr>
      </w:pPr>
      <w:r w:rsidRPr="00F957DF">
        <w:rPr>
          <w:rFonts w:ascii="Times New Roman" w:eastAsia="Times New Roman" w:hAnsi="Times New Roman" w:cs="Times New Roman"/>
          <w:color w:val="000000"/>
          <w:position w:val="-2"/>
          <w:sz w:val="16"/>
          <w:szCs w:val="16"/>
          <w:lang w:eastAsia="zh-CN" w:bidi="hi-IN"/>
        </w:rPr>
        <w:t>- при получении результата предоставления муниципальной услуги.</w:t>
      </w:r>
    </w:p>
    <w:p w:rsidR="00F957DF" w:rsidRPr="00F957DF" w:rsidRDefault="00F957DF" w:rsidP="00F957DF">
      <w:pPr>
        <w:pBdr>
          <w:top w:val="none" w:sz="4" w:space="0" w:color="000000"/>
          <w:left w:val="none" w:sz="4" w:space="0" w:color="000000"/>
          <w:bottom w:val="none" w:sz="4" w:space="0" w:color="000000"/>
          <w:right w:val="none" w:sz="4" w:space="0" w:color="000000"/>
          <w:between w:val="none" w:sz="4" w:space="0" w:color="000000"/>
        </w:pBdr>
        <w:ind w:firstLine="709"/>
        <w:rPr>
          <w:rFonts w:ascii="Times New Roman" w:eastAsia="Times New Roman" w:hAnsi="Times New Roman" w:cs="Times New Roman"/>
          <w:color w:val="000000"/>
          <w:position w:val="-2"/>
          <w:sz w:val="16"/>
          <w:szCs w:val="16"/>
          <w:lang w:eastAsia="zh-CN" w:bidi="hi-IN"/>
        </w:rPr>
      </w:pPr>
    </w:p>
    <w:p w:rsidR="00F957DF" w:rsidRPr="00F957DF" w:rsidRDefault="00F957DF" w:rsidP="00F957DF">
      <w:pPr>
        <w:widowControl w:val="0"/>
        <w:pBdr>
          <w:top w:val="none" w:sz="4" w:space="0" w:color="000000"/>
          <w:left w:val="none" w:sz="4" w:space="0" w:color="000000"/>
          <w:bottom w:val="none" w:sz="4" w:space="0" w:color="000000"/>
          <w:right w:val="none" w:sz="4" w:space="0" w:color="000000"/>
          <w:between w:val="none" w:sz="4" w:space="0" w:color="000000"/>
        </w:pBdr>
        <w:spacing w:after="120"/>
        <w:jc w:val="center"/>
        <w:rPr>
          <w:rFonts w:ascii="Times New Roman" w:eastAsia="Times New Roman" w:hAnsi="Times New Roman" w:cs="Times New Roman"/>
          <w:b/>
          <w:spacing w:val="2"/>
          <w:sz w:val="16"/>
          <w:szCs w:val="16"/>
        </w:rPr>
      </w:pPr>
      <w:r w:rsidRPr="00F957DF">
        <w:rPr>
          <w:rFonts w:ascii="Times New Roman" w:eastAsia="Times New Roman" w:hAnsi="Times New Roman" w:cs="Times New Roman"/>
          <w:b/>
          <w:spacing w:val="2"/>
          <w:sz w:val="16"/>
          <w:szCs w:val="16"/>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F957DF" w:rsidRPr="00F957DF" w:rsidRDefault="00F957DF" w:rsidP="00F957DF">
      <w:pPr>
        <w:widowControl w:val="0"/>
        <w:suppressAutoHyphens/>
        <w:autoSpaceDE w:val="0"/>
        <w:ind w:firstLine="709"/>
        <w:rPr>
          <w:rFonts w:ascii="Times New Roman" w:eastAsia="Times New Roman" w:hAnsi="Times New Roman" w:cs="Times New Roman"/>
          <w:sz w:val="16"/>
          <w:szCs w:val="16"/>
          <w:lang w:eastAsia="ar-SA"/>
        </w:rPr>
      </w:pPr>
      <w:r w:rsidRPr="00F957DF">
        <w:rPr>
          <w:rFonts w:ascii="Times New Roman" w:eastAsia="Times New Roman" w:hAnsi="Times New Roman" w:cs="Times New Roman"/>
          <w:spacing w:val="2"/>
          <w:sz w:val="16"/>
          <w:szCs w:val="16"/>
          <w:lang w:eastAsia="ar-SA"/>
        </w:rPr>
        <w:t xml:space="preserve">2.14. Для получения муниципальной услуги заявителю </w:t>
      </w:r>
      <w:r w:rsidRPr="00F957DF">
        <w:rPr>
          <w:rFonts w:ascii="Times New Roman" w:eastAsia="Times New Roman" w:hAnsi="Times New Roman" w:cs="Times New Roman"/>
          <w:sz w:val="16"/>
          <w:szCs w:val="16"/>
          <w:lang w:eastAsia="ar-SA"/>
        </w:rPr>
        <w:t xml:space="preserve">(представителю заявителя) </w:t>
      </w:r>
      <w:r w:rsidRPr="00F957DF">
        <w:rPr>
          <w:rFonts w:ascii="Times New Roman" w:eastAsia="Times New Roman" w:hAnsi="Times New Roman" w:cs="Times New Roman"/>
          <w:spacing w:val="2"/>
          <w:sz w:val="16"/>
          <w:szCs w:val="16"/>
          <w:lang w:eastAsia="ar-SA"/>
        </w:rPr>
        <w:t>предоставляется возможность представить заявление в</w:t>
      </w:r>
      <w:r w:rsidRPr="00F957DF">
        <w:rPr>
          <w:rFonts w:ascii="Times New Roman" w:eastAsia="Times New Roman" w:hAnsi="Times New Roman" w:cs="Times New Roman"/>
          <w:sz w:val="16"/>
          <w:szCs w:val="16"/>
          <w:lang w:eastAsia="ar-SA"/>
        </w:rPr>
        <w:t xml:space="preserve"> МФЦ в соответствии с соглашением о взаимодействии, заключенным между МФЦ и Администрацией, со дня вступления в силу соглашения о взаимодействии.</w:t>
      </w:r>
    </w:p>
    <w:p w:rsidR="00F957DF" w:rsidRPr="00F957DF" w:rsidRDefault="00F957DF" w:rsidP="00F957DF">
      <w:pPr>
        <w:widowControl w:val="0"/>
        <w:tabs>
          <w:tab w:val="left" w:pos="1260"/>
        </w:tabs>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В МФЦ осуществляются прием и выдача документов только при личном обращении заявителя (представителя заявителя).</w:t>
      </w:r>
    </w:p>
    <w:p w:rsidR="00F957DF" w:rsidRPr="00F957DF" w:rsidRDefault="00F957DF" w:rsidP="00F957DF">
      <w:pPr>
        <w:widowControl w:val="0"/>
        <w:tabs>
          <w:tab w:val="left" w:pos="1260"/>
        </w:tabs>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Предоставление муниципальной услуги в МФЦ осуществляется по принципу «одного окна» после однократного обращения заявителя (представителя заявителя) с соответствующим заявлением.</w:t>
      </w:r>
    </w:p>
    <w:p w:rsidR="00F957DF" w:rsidRPr="00F957DF" w:rsidRDefault="00F957DF" w:rsidP="00F957DF">
      <w:pPr>
        <w:widowControl w:val="0"/>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w:t>
      </w:r>
    </w:p>
    <w:p w:rsidR="00F957DF" w:rsidRPr="00F957DF" w:rsidRDefault="00F957DF" w:rsidP="00F957DF">
      <w:pPr>
        <w:widowControl w:val="0"/>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 при личном обращении заявителя.</w:t>
      </w:r>
    </w:p>
    <w:p w:rsidR="00F957DF" w:rsidRPr="00F957DF" w:rsidRDefault="00F957DF" w:rsidP="00F957DF">
      <w:pPr>
        <w:widowControl w:val="0"/>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F957DF" w:rsidRPr="00F957DF" w:rsidRDefault="00F957DF" w:rsidP="00F957DF">
      <w:pPr>
        <w:widowControl w:val="0"/>
        <w:ind w:firstLine="709"/>
        <w:rPr>
          <w:rFonts w:ascii="Times New Roman" w:eastAsia="Calibri" w:hAnsi="Times New Roman" w:cs="Times New Roman"/>
          <w:kern w:val="2"/>
          <w:sz w:val="16"/>
          <w:szCs w:val="16"/>
        </w:rPr>
      </w:pPr>
      <w:r w:rsidRPr="00F957DF">
        <w:rPr>
          <w:rFonts w:ascii="Times New Roman" w:eastAsia="Times New Roman" w:hAnsi="Times New Roman" w:cs="Times New Roman"/>
          <w:sz w:val="16"/>
          <w:szCs w:val="16"/>
          <w:lang w:eastAsia="ru-RU"/>
        </w:rPr>
        <w:t xml:space="preserve">2.15. </w:t>
      </w:r>
      <w:r w:rsidRPr="00F957DF">
        <w:rPr>
          <w:rFonts w:ascii="Times New Roman" w:eastAsia="Calibri" w:hAnsi="Times New Roman" w:cs="Times New Roman"/>
          <w:kern w:val="2"/>
          <w:sz w:val="16"/>
          <w:szCs w:val="16"/>
        </w:rPr>
        <w:t xml:space="preserve">В случае направления заявления посредством порталов формирование заявления осуществляется посредством заполнения интерактивной формы на порталах без необходимости дополнительной подачи заявления в какой-либо иной форме. Представление копии документа, удостоверяющего личность заявителя, в виде электронного образа такого документа не требуется. </w:t>
      </w:r>
    </w:p>
    <w:p w:rsidR="00F957DF" w:rsidRPr="00F957DF" w:rsidRDefault="00F957DF" w:rsidP="00F957DF">
      <w:pPr>
        <w:widowControl w:val="0"/>
        <w:ind w:firstLine="709"/>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 xml:space="preserve">Электронные образы документов, представляемые с заявлением, направляются в виде файлов в одном из форматов: DOC, DOCX, ODT, XLS, XLSX, ODS, XML, PDF, JPG, JPEG. Электронные образы документов, представляемые с заявлением, заверяются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w:t>
      </w:r>
    </w:p>
    <w:p w:rsidR="00F957DF" w:rsidRPr="00F957DF" w:rsidRDefault="00F957DF" w:rsidP="00F957DF">
      <w:pPr>
        <w:widowControl w:val="0"/>
        <w:ind w:firstLine="709"/>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 xml:space="preserve">Качество представляемых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 </w:t>
      </w:r>
    </w:p>
    <w:p w:rsidR="00F957DF" w:rsidRPr="00F957DF" w:rsidRDefault="00F957DF" w:rsidP="00F957DF">
      <w:pPr>
        <w:widowControl w:val="0"/>
        <w:ind w:firstLine="709"/>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 xml:space="preserve">Подписание электронных документов осуществляется в соответствии с требованиями Федерального закона от 06.04.2011 № 63-ФЗ «Об электронной подписи» (с изменениями) и требованиями Федерального закона от 27.07.2010 № 210-ФЗ «Об организации предоставления государственных и муниципальных услуг» (с изменениями) (далее - Федеральный закон от 27.07.2010 № 210-ФЗ). </w:t>
      </w:r>
    </w:p>
    <w:p w:rsidR="00F957DF" w:rsidRPr="00F957DF" w:rsidRDefault="00F957DF" w:rsidP="00F957DF">
      <w:pPr>
        <w:widowControl w:val="0"/>
        <w:ind w:firstLine="709"/>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lastRenderedPageBreak/>
        <w:t xml:space="preserve">Установление личности заявителя (представителя) осуществляется в администрации, МФЦ, в том числе в случае подачи запроса через порталы: </w:t>
      </w:r>
    </w:p>
    <w:p w:rsidR="00F957DF" w:rsidRPr="00F957DF" w:rsidRDefault="00F957DF" w:rsidP="00F957DF">
      <w:pPr>
        <w:widowControl w:val="0"/>
        <w:ind w:firstLine="709"/>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 xml:space="preserve">1)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w:t>
      </w:r>
    </w:p>
    <w:p w:rsidR="00F957DF" w:rsidRPr="00F957DF" w:rsidRDefault="00F957DF" w:rsidP="00F957DF">
      <w:pPr>
        <w:widowControl w:val="0"/>
        <w:ind w:firstLine="709"/>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 xml:space="preserve">2) посредством идентификации и аутентификации с использованием информационных технологий, предусмотренных частью 18 статьи 14.1 Федерального закона от 27.07.2006 № 149-ФЗ «Об информации, информационных технологиях и о защите информации» (использование указанного способа установления личности возможно после внедрения в МФЦ соответствующих информационных систем, обеспечивающих возможность реализации требований подпункта 2.1 пункта 4 статьи 16 Федерального закона от 27.07.2010 № 210-ФЗ). </w:t>
      </w:r>
    </w:p>
    <w:p w:rsidR="00F957DF" w:rsidRPr="00F957DF" w:rsidRDefault="00F957DF" w:rsidP="00F957DF">
      <w:pPr>
        <w:widowControl w:val="0"/>
        <w:ind w:firstLine="709"/>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В случае направления заявления посредством порталов сведения из документа, удостоверяющего личность заявителя, представителя, проверяются при подтверждении учетной записи в ЕСИА.</w:t>
      </w:r>
    </w:p>
    <w:p w:rsidR="00F957DF" w:rsidRPr="00F957DF" w:rsidRDefault="00F957DF" w:rsidP="00F957DF">
      <w:pPr>
        <w:widowControl w:val="0"/>
        <w:ind w:firstLine="709"/>
        <w:rPr>
          <w:rFonts w:ascii="Times New Roman" w:eastAsia="Calibri" w:hAnsi="Times New Roman" w:cs="Times New Roman"/>
          <w:kern w:val="2"/>
          <w:sz w:val="16"/>
          <w:szCs w:val="16"/>
        </w:rPr>
      </w:pPr>
      <w:r w:rsidRPr="00F957DF">
        <w:rPr>
          <w:rFonts w:ascii="Times New Roman" w:eastAsia="Calibri" w:hAnsi="Times New Roman" w:cs="Times New Roman"/>
          <w:kern w:val="2"/>
          <w:sz w:val="16"/>
          <w:szCs w:val="16"/>
        </w:rPr>
        <w:t xml:space="preserve">Оказание муниципальной услуги в электронном виде обеспечивается при наличии технической возможности и в объеме действий, предусмотренных приказом Управления цифрового развития, информационных технологий и связи Пензенской области от 20 февраля </w:t>
      </w:r>
      <w:smartTag w:uri="urn:schemas-microsoft-com:office:smarttags" w:element="metricconverter">
        <w:smartTagPr>
          <w:attr w:name="ProductID" w:val="2021 г"/>
        </w:smartTagPr>
        <w:r w:rsidRPr="00F957DF">
          <w:rPr>
            <w:rFonts w:ascii="Times New Roman" w:eastAsia="Calibri" w:hAnsi="Times New Roman" w:cs="Times New Roman"/>
            <w:kern w:val="2"/>
            <w:sz w:val="16"/>
            <w:szCs w:val="16"/>
          </w:rPr>
          <w:t>2021 г</w:t>
        </w:r>
      </w:smartTag>
      <w:r w:rsidRPr="00F957DF">
        <w:rPr>
          <w:rFonts w:ascii="Times New Roman" w:eastAsia="Calibri" w:hAnsi="Times New Roman" w:cs="Times New Roman"/>
          <w:kern w:val="2"/>
          <w:sz w:val="16"/>
          <w:szCs w:val="16"/>
        </w:rPr>
        <w:t>. № 18-о/д.</w:t>
      </w:r>
    </w:p>
    <w:p w:rsidR="00F957DF" w:rsidRPr="00F957DF" w:rsidRDefault="00F957DF" w:rsidP="00F957DF">
      <w:pPr>
        <w:widowControl w:val="0"/>
        <w:suppressAutoHyphens/>
        <w:autoSpaceDE w:val="0"/>
        <w:ind w:firstLine="720"/>
        <w:jc w:val="center"/>
        <w:outlineLvl w:val="1"/>
        <w:rPr>
          <w:rFonts w:ascii="Times New Roman" w:eastAsia="Times New Roman" w:hAnsi="Times New Roman" w:cs="Times New Roman"/>
          <w:b/>
          <w:sz w:val="16"/>
          <w:szCs w:val="16"/>
          <w:lang w:eastAsia="ar-SA"/>
        </w:rPr>
      </w:pPr>
      <w:r w:rsidRPr="00F957DF">
        <w:rPr>
          <w:rFonts w:ascii="Times New Roman" w:eastAsia="Times New Roman" w:hAnsi="Times New Roman" w:cs="Times New Roman"/>
          <w:b/>
          <w:sz w:val="16"/>
          <w:szCs w:val="16"/>
          <w:lang w:eastAsia="ar-SA"/>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F957DF" w:rsidRPr="00F957DF" w:rsidRDefault="00F957DF" w:rsidP="00F957DF">
      <w:pPr>
        <w:widowControl w:val="0"/>
        <w:suppressAutoHyphens/>
        <w:autoSpaceDE w:val="0"/>
        <w:ind w:firstLine="720"/>
        <w:jc w:val="center"/>
        <w:outlineLvl w:val="1"/>
        <w:rPr>
          <w:rFonts w:ascii="Times New Roman" w:eastAsia="Times New Roman" w:hAnsi="Times New Roman" w:cs="Times New Roman"/>
          <w:b/>
          <w:sz w:val="16"/>
          <w:szCs w:val="16"/>
          <w:lang w:eastAsia="ar-SA"/>
        </w:rPr>
      </w:pP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3.1. Предоставление муниципальной услуги включает в себя следующие административные процедуры:</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прием и регистрация документов, представленных заявителем (представителем заявителя);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установление оснований для возврата документов, представленных заявителем (представителем заявителя);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проведение мероприятий по выявлению правообладателей земельных участков;</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подготовка Администрацией проекта постановления «Об установлении публичного сервитута» или «Об отказе в установлении публичного сервитута», согласование его, подписание Главой Мокшанского района и направление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исправление допущенных опечаток и ошибок в выданных в результате предоставления муниципальной услуги документах.</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3.2. Описание последовательности действий при предоставлении муниципальной услуги.</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bookmarkStart w:id="3" w:name="P283"/>
      <w:bookmarkEnd w:id="3"/>
      <w:r w:rsidRPr="00F957DF">
        <w:rPr>
          <w:rFonts w:ascii="Times New Roman" w:eastAsia="Times New Roman" w:hAnsi="Times New Roman" w:cs="Times New Roman"/>
          <w:color w:val="000000"/>
          <w:sz w:val="16"/>
          <w:szCs w:val="16"/>
          <w:lang w:eastAsia="ar-SA"/>
        </w:rPr>
        <w:t xml:space="preserve">3.2.1. </w:t>
      </w:r>
      <w:bookmarkStart w:id="4" w:name="P289"/>
      <w:bookmarkEnd w:id="4"/>
      <w:r w:rsidRPr="00F957DF">
        <w:rPr>
          <w:rFonts w:ascii="Times New Roman" w:eastAsia="Times New Roman" w:hAnsi="Times New Roman" w:cs="Times New Roman"/>
          <w:sz w:val="16"/>
          <w:szCs w:val="16"/>
          <w:lang w:eastAsia="ar-SA"/>
        </w:rPr>
        <w:t>Основанием для начала административной процедуры является поступление заявления заявителя в Администрацию.</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При обращении заявителя в Администрацию с заявлением, специалист Администрации, ответственный за прием и регистрацию входящих документов, устанавливает его личность и принимает документ в одном экземпляре.</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Рассмотрение заявлений осуществляется в порядке их поступления.</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Специалист Администрации, ответственный за регистрацию входящих документов, принимает поступившее заявление, поданное заявителем лично, по почте, в электронной форме или полученное Администрацией через МФЦ, регистрирует его в журнале регистрации входящей корреспонденции с указанием даты получения и передает его главе Мокшанского района.</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 xml:space="preserve"> Заявителю в день поступления заявления:</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 в случае поступления заявления в письменной форме при личном обращении заявителя в Администрацию, МФЦ - выдается уведомление о получении заявления с указанием входящего регистрационного номера и даты его получения (далее - уведомление);</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 в случае если заявление представлено в Администрацию посредством почтового отправления, уведомление направляется Администрацией заявителю посредством почтового отправления;</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 в случае поступления заявления в форме электронного документа, подтверждение получение заявления в электронном виде осуществляется</w:t>
      </w:r>
      <w:r w:rsidRPr="00F957DF">
        <w:rPr>
          <w:rFonts w:ascii="Times New Roman" w:eastAsia="Times New Roman" w:hAnsi="Times New Roman" w:cs="Times New Roman"/>
          <w:position w:val="-2"/>
          <w:sz w:val="16"/>
          <w:szCs w:val="16"/>
          <w:lang w:eastAsia="ar-SA"/>
        </w:rPr>
        <w:t xml:space="preserve">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xml:space="preserve">В рамках проверки действительности усиленной квалифицированной электронной подписи осуществляется проверка соблюдения условий, определенных </w:t>
      </w:r>
      <w:hyperlink r:id="rId13" w:tooltip="consultantplus://offline/ref=CCB4BEE2C2D782B60BC628BC498E1B84920B2EE8D864CA2ECC6B3715EDCBEB78E7B5CD7A1087A4BA8ED9105BE03D33CDF10FA1556D2D8DFF3802J" w:history="1">
        <w:r w:rsidRPr="00F957DF">
          <w:rPr>
            <w:rFonts w:ascii="Times New Roman" w:eastAsia="Times New Roman" w:hAnsi="Times New Roman" w:cs="Times New Roman"/>
            <w:sz w:val="16"/>
            <w:szCs w:val="16"/>
            <w:lang w:eastAsia="ru-RU"/>
          </w:rPr>
          <w:t>статьей 11</w:t>
        </w:r>
      </w:hyperlink>
      <w:r w:rsidRPr="00F957DF">
        <w:rPr>
          <w:rFonts w:ascii="Times New Roman" w:eastAsia="Times New Roman" w:hAnsi="Times New Roman" w:cs="Times New Roman"/>
          <w:sz w:val="16"/>
          <w:szCs w:val="16"/>
          <w:lang w:eastAsia="ru-RU"/>
        </w:rPr>
        <w:t xml:space="preserve"> Федерального закона от 06.04.2011 года № 63-ФЗ «Об электронной подписи». </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xml:space="preserve">В случае если в результате проверки усиленной квалифицированной подписи будет выявлено несоблюдение установленных условий признания ее действительности, Администрация отказывает в приеме к рассмотрению заявления и направляет заявителю (представителю заявителя) уведомление об этом в электронной форме с указанием пунктов </w:t>
      </w:r>
      <w:hyperlink r:id="rId14" w:tooltip="consultantplus://offline/ref=CCB4BEE2C2D782B60BC628BC498E1B84920B2EE8D864CA2ECC6B3715EDCBEB78E7B5CD7A1087A4BA8ED9105BE03D33CDF10FA1556D2D8DFF3802J" w:history="1">
        <w:r w:rsidRPr="00F957DF">
          <w:rPr>
            <w:rFonts w:ascii="Times New Roman" w:eastAsia="Times New Roman" w:hAnsi="Times New Roman" w:cs="Times New Roman"/>
            <w:sz w:val="16"/>
            <w:szCs w:val="16"/>
            <w:lang w:eastAsia="ru-RU"/>
          </w:rPr>
          <w:t>статьи 11</w:t>
        </w:r>
      </w:hyperlink>
      <w:r w:rsidRPr="00F957DF">
        <w:rPr>
          <w:rFonts w:ascii="Times New Roman" w:eastAsia="Times New Roman" w:hAnsi="Times New Roman" w:cs="Times New Roman"/>
          <w:sz w:val="16"/>
          <w:szCs w:val="16"/>
          <w:lang w:eastAsia="ru-RU"/>
        </w:rPr>
        <w:t xml:space="preserve"> Федерального закона от 06.04.2011 года № 63-ФЗ «Об электронной подписи», которые послужили основанием для принятия указанного решения.</w:t>
      </w:r>
    </w:p>
    <w:p w:rsidR="00F957DF" w:rsidRPr="00F957DF" w:rsidRDefault="00F957DF" w:rsidP="00F957DF">
      <w:pPr>
        <w:widowControl w:val="0"/>
        <w:ind w:firstLine="540"/>
        <w:jc w:val="lef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«принято».</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Поступившее заявление регистрируется в день поступления с присвоением входящего номера и указанием даты получения.</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Зарегистрированное заявление специалист Администрации, ответственный за прием и регистрацию входящих документов, передает главе Мокшанского района.</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Глава Мокшанского района определяет ответственного за предоставление муниципальной услуги специалиста Администрации (далее - ответственный исполнитель) и передает ему на исполнение заявление.</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Результатом административной процедуры являются прием и регистрация поступившего заявления, а также определение ответственного исполнителя.</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Способом фиксации результата выполнения административной процедуры является присвоение входящего регистрационного номера заявлению, а также определение ответственного исполнителя.</w:t>
      </w:r>
    </w:p>
    <w:p w:rsidR="00F957DF" w:rsidRPr="00F957DF" w:rsidRDefault="00F957DF" w:rsidP="00F957DF">
      <w:pPr>
        <w:widowControl w:val="0"/>
        <w:suppressAutoHyphens/>
        <w:autoSpaceDE w:val="0"/>
        <w:ind w:firstLine="567"/>
        <w:rPr>
          <w:rFonts w:ascii="Times New Roman" w:eastAsia="Times New Roman" w:hAnsi="Times New Roman" w:cs="Times New Roman"/>
          <w:sz w:val="16"/>
          <w:szCs w:val="16"/>
          <w:lang w:eastAsia="ar-SA"/>
        </w:rPr>
      </w:pPr>
      <w:r w:rsidRPr="00F957DF">
        <w:rPr>
          <w:rFonts w:ascii="Times New Roman" w:eastAsia="Times New Roman" w:hAnsi="Times New Roman" w:cs="Times New Roman"/>
          <w:sz w:val="16"/>
          <w:szCs w:val="16"/>
          <w:lang w:eastAsia="ar-SA"/>
        </w:rPr>
        <w:t>Максимальный срок выполнения административного</w:t>
      </w:r>
      <w:r>
        <w:rPr>
          <w:rFonts w:ascii="Times New Roman" w:eastAsia="Times New Roman" w:hAnsi="Times New Roman" w:cs="Times New Roman"/>
          <w:sz w:val="16"/>
          <w:szCs w:val="16"/>
          <w:lang w:eastAsia="ar-SA"/>
        </w:rPr>
        <w:t xml:space="preserve"> </w:t>
      </w:r>
      <w:r w:rsidRPr="00F957DF">
        <w:rPr>
          <w:rFonts w:ascii="Times New Roman" w:eastAsia="Times New Roman" w:hAnsi="Times New Roman" w:cs="Times New Roman"/>
          <w:sz w:val="16"/>
          <w:szCs w:val="16"/>
          <w:lang w:eastAsia="ar-SA"/>
        </w:rPr>
        <w:t>действия - 1 (один) рабочий день со дня поступления заявления в Администрацию.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3.2.2. Установление оснований для возврата документов, представленных заявителем.</w:t>
      </w:r>
    </w:p>
    <w:p w:rsidR="00F957DF" w:rsidRPr="00F957DF" w:rsidRDefault="00F957DF" w:rsidP="00F957DF">
      <w:pPr>
        <w:ind w:firstLine="567"/>
        <w:rPr>
          <w:rFonts w:ascii="Times New Roman" w:eastAsia="Times New Roman" w:hAnsi="Times New Roman" w:cs="Times New Roman"/>
          <w:color w:val="000000"/>
          <w:sz w:val="16"/>
          <w:szCs w:val="16"/>
          <w:lang w:eastAsia="ru-RU"/>
        </w:rPr>
      </w:pPr>
      <w:bookmarkStart w:id="5" w:name="P308"/>
      <w:bookmarkEnd w:id="5"/>
      <w:r w:rsidRPr="00F957DF">
        <w:rPr>
          <w:rFonts w:ascii="Times New Roman" w:eastAsia="Times New Roman" w:hAnsi="Times New Roman" w:cs="Times New Roman"/>
          <w:color w:val="000000"/>
          <w:sz w:val="16"/>
          <w:szCs w:val="16"/>
          <w:lang w:eastAsia="ru-RU"/>
        </w:rPr>
        <w:t>Специалист Администрации, ответственный за рассмотрение ходатайства, в срок не более чем пять рабочих дней со дня поступления ходатайства в Администрацию: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устанавливает соответствие документов, поданных в электронной форме, требованиям приказа Федеральной службы государственной регистрации, кадастра и картографии от 19.04.2022 №П/0151 «Об утверждении требований к форме и содержанию ходатайства об изъятии земельных участков для государственных или муниципальных нужд, состава прилагаемых к нему документов, а также порядка и способов подачи ходатайства об изъятии земельных участков для государственных или муниципальных нужд и прилагаемых к нему документов в форме электронных документов с использованием информационно-телекоммуникационной сети «Интернет» и требований к их формату», а также приказом Федеральной службы государственной регистрации, кадастра и картографии от 19 апреля 2022 г. N П/0150;</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проводит проверку условий признания действительности усиленной квалифицированной электронной подписи заявителя требованиям статьи 11 Федерального закона от 06.04.2011 №63-ФЗ «Об электронной подписи» (с последующими изменениями) (в случае подачи документов в электронной форме, заверенных усиленной квалифицированной электронной подписью);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проверяет наличие или отсутствие оснований, предусмотренных пунктом 2.8 Регламента.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При наличии оснований, указанных в пункте 2.8 Регламента, ходатайство возвращается без рассмотрения с указанием причины принятого решения способом, указанным в ходатайстве.</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При подаче документов в электронной форме заявителю на указанный им адрес электронной почты направляется соответствующее уведомление, содержащее сведения о допущенных нарушениях требований, в соответствии с которыми должно быть представлено ходатайство.</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lastRenderedPageBreak/>
        <w:t>Заявитель (представитель заявителя) вправе обратиться повторно с ходатайством, устранив нарушения, которые послужили основанием для отказа в приеме к рассмотрению первичного ходатайства.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При отсутствии оснований, предусмотренных пунктом 2.8 Регламента, специалист Администрации обеспечивает формирование и направление необходимых запросов в рамках межведомственного информационного взаимодействия.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подготовка и направления уведомления заявителю (представителю заявителя).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Результатом административного действия является направление заявителю (представителю заявителя) уведомления о возврате ходатайства или направление запросов в рамках межведомственного информационного взаимодействия.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Максимальный срок выполнения административной процедуры составляет 5 рабочих дней со дня поступления ходатайства в Администрацию.</w:t>
      </w:r>
    </w:p>
    <w:p w:rsidR="00F957DF" w:rsidRPr="00F957DF" w:rsidRDefault="00F957DF" w:rsidP="00F957DF">
      <w:pPr>
        <w:widowControl w:val="0"/>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3.2.3. Проведение мероприятий по выявлению правообладателей земельных участков.</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отсутствие оснований, предусмотренных пунктом 2.8 Регламента.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В случае установления публичного сервитута в целях, указанных в подпункте 3 статьи 39</w:t>
      </w:r>
      <w:r w:rsidRPr="00F957DF">
        <w:rPr>
          <w:rFonts w:ascii="Times New Roman" w:eastAsia="Times New Roman" w:hAnsi="Times New Roman" w:cs="Times New Roman"/>
          <w:color w:val="000000"/>
          <w:sz w:val="16"/>
          <w:szCs w:val="16"/>
          <w:vertAlign w:val="superscript"/>
          <w:lang w:eastAsia="ru-RU"/>
        </w:rPr>
        <w:t>37</w:t>
      </w:r>
      <w:r w:rsidRPr="00F957DF">
        <w:rPr>
          <w:rFonts w:ascii="Times New Roman" w:eastAsia="Times New Roman" w:hAnsi="Times New Roman" w:cs="Times New Roman"/>
          <w:color w:val="000000"/>
          <w:sz w:val="16"/>
          <w:szCs w:val="16"/>
          <w:lang w:eastAsia="ru-RU"/>
        </w:rPr>
        <w:t xml:space="preserve"> ЗК РФ, мероприятия, предусмотренные настоящим подпунктом, не проводятся, специалист осуществляет действия в соответствии с подпунктом 3.2.4  Регламента.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В случае если подано ходатайство об установлении публичного сервитута в целях, указанных в подпунктах 1, 2, 4, 41 и 5 статьи 39</w:t>
      </w:r>
      <w:r w:rsidRPr="00F957DF">
        <w:rPr>
          <w:rFonts w:ascii="Times New Roman" w:eastAsia="Times New Roman" w:hAnsi="Times New Roman" w:cs="Times New Roman"/>
          <w:color w:val="000000"/>
          <w:sz w:val="16"/>
          <w:szCs w:val="16"/>
          <w:vertAlign w:val="superscript"/>
          <w:lang w:eastAsia="ru-RU"/>
        </w:rPr>
        <w:t>37</w:t>
      </w:r>
      <w:r w:rsidRPr="00F957DF">
        <w:rPr>
          <w:rFonts w:ascii="Times New Roman" w:eastAsia="Times New Roman" w:hAnsi="Times New Roman" w:cs="Times New Roman"/>
          <w:color w:val="000000"/>
          <w:sz w:val="16"/>
          <w:szCs w:val="16"/>
          <w:lang w:eastAsia="ru-RU"/>
        </w:rPr>
        <w:t> ЗК РФ, Администрацией обеспечивается выявление правообладателей земельных участков в порядке, предусмотренном пунктами 3 - 8 статьи 39</w:t>
      </w:r>
      <w:r w:rsidRPr="00F957DF">
        <w:rPr>
          <w:rFonts w:ascii="Times New Roman" w:eastAsia="Times New Roman" w:hAnsi="Times New Roman" w:cs="Times New Roman"/>
          <w:color w:val="000000"/>
          <w:sz w:val="16"/>
          <w:szCs w:val="16"/>
          <w:vertAlign w:val="superscript"/>
          <w:lang w:eastAsia="ru-RU"/>
        </w:rPr>
        <w:t>42</w:t>
      </w:r>
      <w:r w:rsidRPr="00F957DF">
        <w:rPr>
          <w:rFonts w:ascii="Times New Roman" w:eastAsia="Times New Roman" w:hAnsi="Times New Roman" w:cs="Times New Roman"/>
          <w:color w:val="000000"/>
          <w:sz w:val="16"/>
          <w:szCs w:val="16"/>
          <w:lang w:eastAsia="ru-RU"/>
        </w:rPr>
        <w:t xml:space="preserve"> Земельного кодекса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Администрация в срок не более чем семь рабочих дней со дня поступления ходатайства в Администрацию: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направляет в орган регистрации прав на недвижимое имущество и сделок с ним запрос в целях выявления правообладателей земельных участков, в отношении которых подано ходатайство;</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опубликовывает сообщение о возможном установлении публичного сервитута в порядке, установленном для официального опубликования (обнародования) правовых актов администрации Мокшанского района Пензенской области по месту нахождения земельного участка и (или) земель, в отношении которых подано указанное ходатайство;</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размещает сообщение о возможном установлении публичного сервитута на официальном сайте Администрации;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размещает сообщение о возможном установлении публичного сервитута на информационном щите в границах населенного пункта, на территории которого расположены земельные участки, в отношении которых подано ходатайство, а в случае, если такие земельные участки расположены за пределами границ населенного пункта, на информационном щите в границах соответствующего муниципального образования;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размещает с учетом требований подпункта 4 пункта 3 статьи 39</w:t>
      </w:r>
      <w:r w:rsidRPr="00F957DF">
        <w:rPr>
          <w:rFonts w:ascii="Times New Roman" w:eastAsia="Times New Roman" w:hAnsi="Times New Roman" w:cs="Times New Roman"/>
          <w:color w:val="000000"/>
          <w:sz w:val="16"/>
          <w:szCs w:val="16"/>
          <w:vertAlign w:val="superscript"/>
          <w:lang w:eastAsia="ru-RU"/>
        </w:rPr>
        <w:t>43</w:t>
      </w:r>
      <w:r w:rsidRPr="00F957DF">
        <w:rPr>
          <w:rFonts w:ascii="Times New Roman" w:eastAsia="Times New Roman" w:hAnsi="Times New Roman" w:cs="Times New Roman"/>
          <w:color w:val="000000"/>
          <w:sz w:val="16"/>
          <w:szCs w:val="16"/>
          <w:lang w:eastAsia="ru-RU"/>
        </w:rPr>
        <w:t xml:space="preserve"> ЗК РФ сообщение о возможном установлении публичного сервитута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в случае, если публичный сервитут предлагается установить в отношении земельного участка, относящегося к общему имуществу собственников помещений в многоквартирном доме.</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15 дней со дня опубликования сообщения об установлении публичного сервитута, подают в Администрацию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 (или) адрес электронной почты.</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Специалист приобщает полученные заявления, а также данные из органа регистрации прав на недвижимое имущество и сделок с ним к ходатайству.</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регистрация заявлений правообладателей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Результатом административного действия является выявление правообладателей земельных участков, в отношении которых испрашивается публичный сервитут.</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Максимальный срок выполнения административной процедуры составляет 15 календарных дней со дня поступления ходатайства в Администрацию.</w:t>
      </w:r>
    </w:p>
    <w:p w:rsidR="00F957DF" w:rsidRPr="00F957DF" w:rsidRDefault="00F957DF" w:rsidP="00F957DF">
      <w:pPr>
        <w:widowControl w:val="0"/>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3.2.4. Подготовка Администрацией проекта постановления «Об установлении публичного сервитута» или «Об отказе в установлении публичного сервитута», согласование его, подписание Главой Мокшанского района и направление заявителю (представителю заявителя).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наличие сведений о правообладателях земельных участков, в отношении которых испрашивается публичный сервитут.</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Специалист подготавливает проект постановления «Об установлении публичного сервитута» или «Об отказе в установлении публичного сервитута», обеспечивает его согласование, в установленном порядке, подписание Главой Мокшанского района и направление заявителю (представителю заявителя) способом, указанным в ходатайстве.</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Критерий принятия решения о подготовке проекта постановления: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«Об установлении публичного сервитута»- отсутствие оснований, указанных в пункте 2.7 Регламента;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«Об отказе в установлении публичного сервитута»- наличие оснований, указанных в пункте 2.7 Регламента.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подписание Главой Мокшанского района и регистрация в установленном порядке постановления «Об установлении публичного сервитута» или «Об отказе в установлении публичного сервитута».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Результатом административной процедуры является подписанное Главой Мокшанского района и зарегистрированное в установленном порядке постановление «Об установлении публичного сервитута» или «Об отказе в установлении публичного сервитута».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Принятое постановление Администрации «Об установлении публичного сервитута» или «Об отказе в установлении публичного сервитута» направляется заявителю в течение пяти рабочих дней со дня его принятия: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в виде электронного документа, поданного посредством официальной электронной почты Администрации (при наличии технической возможности);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в виде бумажного документа, который заявитель получает непосредственно при личном обращении в Администрацию, МФЦ;</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в виде бумажного документа, который направляется Администрацией, МФЦ заявителю посредством почтового отправления.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Максимальный срок выполнения административной процедуры составляет:</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в случае установления публичного сервитута в целях, предусмотренных подпунктом 3 статьи 39</w:t>
      </w:r>
      <w:r w:rsidRPr="00F957DF">
        <w:rPr>
          <w:rFonts w:ascii="Times New Roman" w:eastAsia="Times New Roman" w:hAnsi="Times New Roman" w:cs="Times New Roman"/>
          <w:color w:val="000000"/>
          <w:sz w:val="16"/>
          <w:szCs w:val="16"/>
          <w:vertAlign w:val="superscript"/>
          <w:lang w:eastAsia="ru-RU"/>
        </w:rPr>
        <w:t xml:space="preserve">37 </w:t>
      </w:r>
      <w:r w:rsidRPr="00F957DF">
        <w:rPr>
          <w:rFonts w:ascii="Times New Roman" w:eastAsia="Times New Roman" w:hAnsi="Times New Roman" w:cs="Times New Roman"/>
          <w:color w:val="000000"/>
          <w:sz w:val="16"/>
          <w:szCs w:val="16"/>
          <w:lang w:eastAsia="ru-RU"/>
        </w:rPr>
        <w:t>ЗК РФ - 20 календарных дней со дня поступления в Администрацию ходатайства и прилагаемых к нему документов.</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w:t>
      </w:r>
      <w:bookmarkStart w:id="6" w:name="P343"/>
      <w:bookmarkEnd w:id="6"/>
      <w:r w:rsidRPr="00F957DF">
        <w:rPr>
          <w:rFonts w:ascii="Times New Roman" w:eastAsia="Times New Roman" w:hAnsi="Times New Roman" w:cs="Times New Roman"/>
          <w:color w:val="000000"/>
          <w:sz w:val="16"/>
          <w:szCs w:val="16"/>
          <w:lang w:eastAsia="ru-RU"/>
        </w:rPr>
        <w:t>в случае установления публичного сервитута в целях, предусмотренных подпунктами 1, 2, 4, 41 и 5 статьи 39</w:t>
      </w:r>
      <w:r w:rsidRPr="00F957DF">
        <w:rPr>
          <w:rFonts w:ascii="Times New Roman" w:eastAsia="Times New Roman" w:hAnsi="Times New Roman" w:cs="Times New Roman"/>
          <w:color w:val="000000"/>
          <w:sz w:val="16"/>
          <w:szCs w:val="16"/>
          <w:vertAlign w:val="superscript"/>
          <w:lang w:eastAsia="ru-RU"/>
        </w:rPr>
        <w:t>37</w:t>
      </w:r>
      <w:r w:rsidRPr="00F957DF">
        <w:rPr>
          <w:rFonts w:ascii="Times New Roman" w:eastAsia="Times New Roman" w:hAnsi="Times New Roman" w:cs="Times New Roman"/>
          <w:color w:val="000000"/>
          <w:sz w:val="16"/>
          <w:szCs w:val="16"/>
          <w:lang w:eastAsia="ru-RU"/>
        </w:rPr>
        <w:t xml:space="preserve"> ЗК РФ, а также в целях установления публичного сервитута для реконструкции участков (частей) инженерных сооружений, предусмотренного подпунктом 6 статьи 39</w:t>
      </w:r>
      <w:r w:rsidRPr="00F957DF">
        <w:rPr>
          <w:rFonts w:ascii="Times New Roman" w:eastAsia="Times New Roman" w:hAnsi="Times New Roman" w:cs="Times New Roman"/>
          <w:color w:val="000000"/>
          <w:sz w:val="16"/>
          <w:szCs w:val="16"/>
          <w:vertAlign w:val="superscript"/>
          <w:lang w:eastAsia="ru-RU"/>
        </w:rPr>
        <w:t>37</w:t>
      </w:r>
      <w:r w:rsidRPr="00F957DF">
        <w:rPr>
          <w:rFonts w:ascii="Times New Roman" w:eastAsia="Times New Roman" w:hAnsi="Times New Roman" w:cs="Times New Roman"/>
          <w:color w:val="000000"/>
          <w:sz w:val="16"/>
          <w:szCs w:val="16"/>
          <w:lang w:eastAsia="ru-RU"/>
        </w:rPr>
        <w:t xml:space="preserve"> ЗК РФ, 30 дней со дня поступления ходатайства об установлении публичного сервитута и прилагаемых к ходатайству документов, но не ранее чем 15 дней со дня опубликования сообщения о поступившем ходатайстве, об установлении публичного сервитута, предусмотренного подпунктом 1 пункта 3 статьи 39</w:t>
      </w:r>
      <w:r w:rsidRPr="00F957DF">
        <w:rPr>
          <w:rFonts w:ascii="Times New Roman" w:eastAsia="Times New Roman" w:hAnsi="Times New Roman" w:cs="Times New Roman"/>
          <w:color w:val="000000"/>
          <w:sz w:val="16"/>
          <w:szCs w:val="16"/>
          <w:vertAlign w:val="superscript"/>
          <w:lang w:eastAsia="ru-RU"/>
        </w:rPr>
        <w:t>42</w:t>
      </w:r>
      <w:r w:rsidRPr="00F957DF">
        <w:rPr>
          <w:rFonts w:ascii="Times New Roman" w:eastAsia="Times New Roman" w:hAnsi="Times New Roman" w:cs="Times New Roman"/>
          <w:color w:val="000000"/>
          <w:sz w:val="16"/>
          <w:szCs w:val="16"/>
          <w:lang w:eastAsia="ru-RU"/>
        </w:rPr>
        <w:t xml:space="preserve"> ЗК РФ (за исключением случая, предусмотренного пунктом 10 статьи 39</w:t>
      </w:r>
      <w:r w:rsidRPr="00F957DF">
        <w:rPr>
          <w:rFonts w:ascii="Times New Roman" w:eastAsia="Times New Roman" w:hAnsi="Times New Roman" w:cs="Times New Roman"/>
          <w:color w:val="000000"/>
          <w:sz w:val="16"/>
          <w:szCs w:val="16"/>
          <w:vertAlign w:val="superscript"/>
          <w:lang w:eastAsia="ru-RU"/>
        </w:rPr>
        <w:t>42</w:t>
      </w:r>
      <w:r w:rsidRPr="00F957DF">
        <w:rPr>
          <w:rFonts w:ascii="Times New Roman" w:eastAsia="Times New Roman" w:hAnsi="Times New Roman" w:cs="Times New Roman"/>
          <w:color w:val="000000"/>
          <w:sz w:val="16"/>
          <w:szCs w:val="16"/>
          <w:lang w:eastAsia="ru-RU"/>
        </w:rPr>
        <w:t xml:space="preserve"> ЗК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3.2.5. подготовка Администрацией проекта постановления об отказе в предварительном согласовании предоставления земельного участка, в порядке, установленном статьей 39</w:t>
      </w:r>
      <w:r w:rsidRPr="00F957DF">
        <w:rPr>
          <w:rFonts w:ascii="Times New Roman" w:eastAsia="Times New Roman" w:hAnsi="Times New Roman" w:cs="Times New Roman"/>
          <w:color w:val="000000"/>
          <w:sz w:val="16"/>
          <w:szCs w:val="16"/>
          <w:vertAlign w:val="superscript"/>
          <w:lang w:eastAsia="ru-RU"/>
        </w:rPr>
        <w:t>15</w:t>
      </w:r>
      <w:r w:rsidRPr="00F957DF">
        <w:rPr>
          <w:rFonts w:ascii="Times New Roman" w:eastAsia="Times New Roman" w:hAnsi="Times New Roman" w:cs="Times New Roman"/>
          <w:color w:val="000000"/>
          <w:sz w:val="16"/>
          <w:szCs w:val="16"/>
          <w:lang w:eastAsia="ru-RU"/>
        </w:rPr>
        <w:t xml:space="preserve"> Земельного кодекса РФ, в случае если земельный участок предстоит образовать или границы земельного участка подлежат уточнению в соответствии с Федеральным законом от 13.07.2015 № 218-ФЗ «О государственной регистрации недвижимости», подписание его Главой Мокшанского района и направление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lastRenderedPageBreak/>
        <w:t>Основанием для начала административной процедуры является выявление специалистом Администрации оснований для отказа в предоставлении муниципальной услуги, а также поступление в Администрацию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 (в случае если она подлежит согласованию в соответствии со статьей 3.5 Федерального закона от 25.10.2001 № 137-ФЗ)</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Критерием подготовки проекта Постановления Администрации об отказе в предварительном согласовании предоставления земельного участка, является наличие оснований для принятия Постановления об отказе в предварительном согласовании предоставления земельного участка, определенных в пункте 8 статьи 39</w:t>
      </w:r>
      <w:r w:rsidRPr="00F957DF">
        <w:rPr>
          <w:rFonts w:ascii="Times New Roman" w:eastAsia="Times New Roman" w:hAnsi="Times New Roman" w:cs="Times New Roman"/>
          <w:color w:val="000000"/>
          <w:sz w:val="16"/>
          <w:szCs w:val="16"/>
          <w:vertAlign w:val="superscript"/>
          <w:lang w:eastAsia="ru-RU"/>
        </w:rPr>
        <w:t>15</w:t>
      </w:r>
      <w:r w:rsidRPr="00F957DF">
        <w:rPr>
          <w:rFonts w:ascii="Times New Roman" w:eastAsia="Times New Roman" w:hAnsi="Times New Roman" w:cs="Times New Roman"/>
          <w:color w:val="000000"/>
          <w:sz w:val="16"/>
          <w:szCs w:val="16"/>
          <w:lang w:eastAsia="ru-RU"/>
        </w:rPr>
        <w:t xml:space="preserve"> Земельного кодекса РФ, поступление в срок, установленный пунктом 4 статьи 3.5 Федерального закона от 25.10.2001 № 137-ФЗ, в Администрацию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 (в случае если она подлежит согласованию в соответствии со статьей 3.5 Федерального закона от 25.10.2001 № 137-ФЗ)».</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Подготовленный проект постановления об отказе в предварительном согласовании предоставления земельного участка, направляется на согласование с уполномоченными лицами, указанными в листе согласования к проекту, после чего направляется на рассмотрение главе Мокшанского района для принятия решения. Подписанное постановление Администрации направляется ответственному Специалисту Администрации для регистрации.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Результатом административной процедуры является подготовленный проект постановления об отказе в предварительном согласовании предоставления земельного участка, его подписание Главой Мокшанского района и направление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подписанное Главой Мокшанского района и направленное заявителю постановление об отказе в предварительном согласовании предоставления земельного участка.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Максимальный срок выполнения административной процедуры – 30 календарных дней со дня поступления заявления в Администрацию.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Максимальный срок выполнения административной процедуры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 45 календарных дней со дня поступления заявления в Администрацию.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bookmarkStart w:id="7" w:name="P330"/>
      <w:bookmarkEnd w:id="7"/>
      <w:r w:rsidRPr="00F957DF">
        <w:rPr>
          <w:rFonts w:ascii="Times New Roman" w:eastAsia="Times New Roman" w:hAnsi="Times New Roman" w:cs="Times New Roman"/>
          <w:color w:val="000000"/>
          <w:sz w:val="16"/>
          <w:szCs w:val="16"/>
          <w:lang w:eastAsia="ru-RU"/>
        </w:rPr>
        <w:t>3.2.6. подготовка Администрацией уведомления заявителю о приостановлении срока рассмотрения поданного позднее первоначального заявления о предварительном согласовании предоставления земельного участка, подписание его Главой Мокшанского района и направление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рассмотрение специалистом Администрации поступившего заявления, по результатам которого осуществляется подготовка уведомления заявителю о приостановлении срока рассмотрения поданного позднее заявления о предварительном согласовании предоставления земельного участка.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Критерием подготовки проекта уведомления заявителю о приостановлении срока рассмотрения поданного позднее заявления о предварительном согласовании предоставления земельного участка, является наличие на дату поступления в Администрацию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Администрации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Результатом административной процедуры является подготовленное уведомление Администрации заявителю о приостановлении срока рассмотрения поданного позднее заявления о предварительном согласовании предоставления земельного участка, его подписание Главой Мокшанского района и направление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подписанное Главой Мокшанского района и направленное заявителю уведомление о приостановлении срока рассмотрения поданного позднее заявления о предварительном согласовании предоставления земельного участка.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Максимальный срок выполнения административной процедуры - 45 календарных дней со дня поступления заявления в Администрацию.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p>
    <w:p w:rsidR="00F957DF" w:rsidRPr="00F957DF" w:rsidRDefault="00F957DF" w:rsidP="00F957DF">
      <w:pPr>
        <w:ind w:firstLine="567"/>
        <w:jc w:val="center"/>
        <w:rPr>
          <w:rFonts w:ascii="Times New Roman" w:eastAsia="Times New Roman" w:hAnsi="Times New Roman" w:cs="Times New Roman"/>
          <w:b/>
          <w:color w:val="000000"/>
          <w:sz w:val="16"/>
          <w:szCs w:val="16"/>
          <w:lang w:eastAsia="ru-RU"/>
        </w:rPr>
      </w:pPr>
      <w:r w:rsidRPr="00F957DF">
        <w:rPr>
          <w:rFonts w:ascii="Times New Roman" w:eastAsia="Times New Roman" w:hAnsi="Times New Roman" w:cs="Times New Roman"/>
          <w:b/>
          <w:color w:val="000000"/>
          <w:sz w:val="16"/>
          <w:szCs w:val="16"/>
          <w:lang w:eastAsia="ru-RU"/>
        </w:rPr>
        <w:t>Особенности предоставления муниципальной услуги в случае рассмотрения заявлений о предварительном согласовании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F957DF" w:rsidRPr="00F957DF" w:rsidRDefault="00F957DF" w:rsidP="00F957DF">
      <w:pPr>
        <w:ind w:firstLine="567"/>
        <w:jc w:val="center"/>
        <w:rPr>
          <w:rFonts w:ascii="Times New Roman" w:eastAsia="Times New Roman" w:hAnsi="Times New Roman" w:cs="Times New Roman"/>
          <w:b/>
          <w:color w:val="000000"/>
          <w:sz w:val="16"/>
          <w:szCs w:val="16"/>
          <w:lang w:eastAsia="ru-RU"/>
        </w:rPr>
      </w:pP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3.3. Исчерпывающий перечень административных процедур в случае предоставления муниципальной услуги по предварительному согласованию предоставления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w:t>
      </w:r>
      <w:r w:rsidRPr="00F957DF">
        <w:rPr>
          <w:rFonts w:ascii="Times New Roman" w:eastAsia="Times New Roman" w:hAnsi="Times New Roman" w:cs="Times New Roman"/>
          <w:color w:val="000000"/>
          <w:sz w:val="16"/>
          <w:szCs w:val="16"/>
          <w:vertAlign w:val="superscript"/>
          <w:lang w:eastAsia="ru-RU"/>
        </w:rPr>
        <w:t>18</w:t>
      </w:r>
      <w:r w:rsidRPr="00F957DF">
        <w:rPr>
          <w:rFonts w:ascii="Times New Roman" w:eastAsia="Times New Roman" w:hAnsi="Times New Roman" w:cs="Times New Roman"/>
          <w:color w:val="000000"/>
          <w:sz w:val="16"/>
          <w:szCs w:val="16"/>
          <w:lang w:eastAsia="ru-RU"/>
        </w:rPr>
        <w:t xml:space="preserve"> Земельного кодекса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Предоставление муниципальной услуги о предварительном согласовании предоставления земельного участка, в соответствии со статьей 39</w:t>
      </w:r>
      <w:r w:rsidRPr="00F957DF">
        <w:rPr>
          <w:rFonts w:ascii="Times New Roman" w:eastAsia="Times New Roman" w:hAnsi="Times New Roman" w:cs="Times New Roman"/>
          <w:color w:val="000000"/>
          <w:sz w:val="16"/>
          <w:szCs w:val="16"/>
          <w:vertAlign w:val="superscript"/>
          <w:lang w:eastAsia="ru-RU"/>
        </w:rPr>
        <w:t>18</w:t>
      </w:r>
      <w:r w:rsidRPr="00F957DF">
        <w:rPr>
          <w:rFonts w:ascii="Times New Roman" w:eastAsia="Times New Roman" w:hAnsi="Times New Roman" w:cs="Times New Roman"/>
          <w:color w:val="000000"/>
          <w:sz w:val="16"/>
          <w:szCs w:val="16"/>
          <w:lang w:eastAsia="ru-RU"/>
        </w:rPr>
        <w:t xml:space="preserve"> Земельного кодекса РФ включает в себя следующие административные процедуры:</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прием и регистрация заявления, представленного заявителем;</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установление оснований для возврата документов, представленных заявителем;</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подготовка Администрацией схемы расположения земельного участка на кадастровом плане территории в форме электронного документа,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подготовленного в форме документа на бумажном носителе, в случае если к заявлению, поданному заявителем, приложена схема расположения земельного участка, подготовленная в форме документа на бумажном носителе;</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подготовка, подписание проекта Постановления об отказе в предварительном согласовании предоставления земельного участка, в соответствии с пунктом 8 статьи 39</w:t>
      </w:r>
      <w:r w:rsidRPr="00F957DF">
        <w:rPr>
          <w:rFonts w:ascii="Times New Roman" w:eastAsia="Times New Roman" w:hAnsi="Times New Roman" w:cs="Times New Roman"/>
          <w:color w:val="000000"/>
          <w:sz w:val="16"/>
          <w:szCs w:val="16"/>
          <w:vertAlign w:val="superscript"/>
          <w:lang w:eastAsia="ru-RU"/>
        </w:rPr>
        <w:t>15</w:t>
      </w:r>
      <w:r w:rsidRPr="00F957DF">
        <w:rPr>
          <w:rFonts w:ascii="Times New Roman" w:eastAsia="Times New Roman" w:hAnsi="Times New Roman" w:cs="Times New Roman"/>
          <w:color w:val="000000"/>
          <w:sz w:val="16"/>
          <w:szCs w:val="16"/>
          <w:lang w:eastAsia="ru-RU"/>
        </w:rPr>
        <w:t xml:space="preserve"> Земельного кодекса РФ или статьей 39</w:t>
      </w:r>
      <w:r w:rsidRPr="00F957DF">
        <w:rPr>
          <w:rFonts w:ascii="Times New Roman" w:eastAsia="Times New Roman" w:hAnsi="Times New Roman" w:cs="Times New Roman"/>
          <w:color w:val="000000"/>
          <w:sz w:val="16"/>
          <w:szCs w:val="16"/>
          <w:vertAlign w:val="superscript"/>
          <w:lang w:eastAsia="ru-RU"/>
        </w:rPr>
        <w:t>16</w:t>
      </w:r>
      <w:r w:rsidRPr="00F957DF">
        <w:rPr>
          <w:rFonts w:ascii="Times New Roman" w:eastAsia="Times New Roman" w:hAnsi="Times New Roman" w:cs="Times New Roman"/>
          <w:color w:val="000000"/>
          <w:sz w:val="16"/>
          <w:szCs w:val="16"/>
          <w:lang w:eastAsia="ru-RU"/>
        </w:rPr>
        <w:t xml:space="preserve"> Земельного кодекса РФ и направление его заявителю при условии, что испрашиваемый земельный участок предстоит образовать или его границы подлежат уточнению в соответствии с Федеральным законом от 13.07.2015 № 218-ФЗ «О государственной регистрации недвижимости»;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обеспечение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w:t>
      </w:r>
      <w:hyperlink r:id="rId15" w:tgtFrame="_blank" w:history="1">
        <w:r w:rsidRPr="00F957DF">
          <w:rPr>
            <w:rFonts w:ascii="Times New Roman" w:eastAsia="Times New Roman" w:hAnsi="Times New Roman" w:cs="Times New Roman"/>
            <w:sz w:val="16"/>
            <w:szCs w:val="16"/>
            <w:lang w:eastAsia="ru-RU"/>
          </w:rPr>
          <w:t>Уставом Мокшанского района Пензенской области</w:t>
        </w:r>
      </w:hyperlink>
      <w:r w:rsidRPr="00F957DF">
        <w:rPr>
          <w:rFonts w:ascii="Times New Roman" w:eastAsia="Times New Roman" w:hAnsi="Times New Roman" w:cs="Times New Roman"/>
          <w:color w:val="000000"/>
          <w:sz w:val="16"/>
          <w:szCs w:val="16"/>
          <w:lang w:eastAsia="ru-RU"/>
        </w:rPr>
        <w:t>, по месту нахождения земельного участка, и размещение извещения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а также на официальном сайте Администрации в информационно-телекоммуникационной сети «Интернет»;</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подготовка, подписание проекта постановления Администрации о предварительном согласовании предоставления земельного участка, уведомление заявителя,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и направление указанного постановления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xml:space="preserve">- подготовка и подписание проекта постановления Администрации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и направление его заявителю, если по истечении тридцати дней со дня опубликования извещения заявления поступили заявления иных граждан, </w:t>
      </w:r>
      <w:r w:rsidRPr="00F957DF">
        <w:rPr>
          <w:rFonts w:ascii="Times New Roman" w:eastAsia="Times New Roman" w:hAnsi="Times New Roman" w:cs="Times New Roman"/>
          <w:color w:val="000000"/>
          <w:sz w:val="16"/>
          <w:szCs w:val="16"/>
          <w:lang w:eastAsia="ru-RU"/>
        </w:rPr>
        <w:lastRenderedPageBreak/>
        <w:t>крестьянских (фермерских) хозяйств о намерении участвовать в аукционе, и направление указанного постановления заявителю, обеспечение Администрацией образования испрашиваемого земельного участка или уточнения его границ;</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подготовка Администрацией уведомления о приостановлении срока рассмотрения поданного позднее заявления о предварительном согласовании предоставления земельного участка, подписание его Главой Мокшанского района и направление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3.4. Описание последовательности действий при предоставлении муниципальной услуги.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прием и регистрация заявления, представленного заявителем, осуществляется в соответствии с подпунктом 3.2.1 Регламента;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установление оснований для возврата документов, представленных заявителем;</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подготовка Администрацией схемы расположения земельного участка на кадастровом плане территории в форме электронного документа,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подготовленного в форме документа на бумажном носителе осуществляется в соответствии с подпунктом 3.2.3 Регламента;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подготовка, подписание проекта постановления Администрации об отказе в предварительном согласовании предоставления земельного участка, в соответствии с пунктом 8 статьи 39</w:t>
      </w:r>
      <w:r w:rsidRPr="00F957DF">
        <w:rPr>
          <w:rFonts w:ascii="Times New Roman" w:eastAsia="Times New Roman" w:hAnsi="Times New Roman" w:cs="Times New Roman"/>
          <w:color w:val="000000"/>
          <w:sz w:val="16"/>
          <w:szCs w:val="16"/>
          <w:vertAlign w:val="superscript"/>
          <w:lang w:eastAsia="ru-RU"/>
        </w:rPr>
        <w:t>15</w:t>
      </w:r>
      <w:r w:rsidRPr="00F957DF">
        <w:rPr>
          <w:rFonts w:ascii="Times New Roman" w:eastAsia="Times New Roman" w:hAnsi="Times New Roman" w:cs="Times New Roman"/>
          <w:color w:val="000000"/>
          <w:sz w:val="16"/>
          <w:szCs w:val="16"/>
          <w:lang w:eastAsia="ru-RU"/>
        </w:rPr>
        <w:t xml:space="preserve"> Земельного кодекса РФ или статьей 39</w:t>
      </w:r>
      <w:r w:rsidRPr="00F957DF">
        <w:rPr>
          <w:rFonts w:ascii="Times New Roman" w:eastAsia="Times New Roman" w:hAnsi="Times New Roman" w:cs="Times New Roman"/>
          <w:color w:val="000000"/>
          <w:sz w:val="16"/>
          <w:szCs w:val="16"/>
          <w:vertAlign w:val="superscript"/>
          <w:lang w:eastAsia="ru-RU"/>
        </w:rPr>
        <w:t>16</w:t>
      </w:r>
      <w:r w:rsidRPr="00F957DF">
        <w:rPr>
          <w:rFonts w:ascii="Times New Roman" w:eastAsia="Times New Roman" w:hAnsi="Times New Roman" w:cs="Times New Roman"/>
          <w:color w:val="000000"/>
          <w:sz w:val="16"/>
          <w:szCs w:val="16"/>
          <w:lang w:eastAsia="ru-RU"/>
        </w:rPr>
        <w:t xml:space="preserve"> Земельного кодекса РФ и направление его заявителю при условии, что испрашиваемый земельный участок предстоит образовать или его границы подлежат уточнению в соответствии с Федеральным законом от 13.07.2015 № 218-ФЗ «О государственной регистрации недвижимости».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выявление специалистом Администрации оснований для отказа в предоставлении муниципальной услуги, а также поступление в Администрацию уведомления из Министерства лесного, охотничьего хозяйства и природопользования Пензенской области об отказе в согласовании схемы расположения земельного участка (в случае если она подлежит согласованию в соответствии со статьей 3.5 Федерального закона от 25.10.2001 № 137-ФЗ)»</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Критерий принятия решения о подготовке и подписании проекта постановления об отказе в предварительном согласовании предоставления земельного участка, - наличие оснований, предусмотренных в пункте 8 статьи 39</w:t>
      </w:r>
      <w:r w:rsidRPr="00F957DF">
        <w:rPr>
          <w:rFonts w:ascii="Times New Roman" w:eastAsia="Times New Roman" w:hAnsi="Times New Roman" w:cs="Times New Roman"/>
          <w:color w:val="000000"/>
          <w:sz w:val="16"/>
          <w:szCs w:val="16"/>
          <w:vertAlign w:val="superscript"/>
          <w:lang w:eastAsia="ru-RU"/>
        </w:rPr>
        <w:t>15</w:t>
      </w:r>
      <w:r w:rsidRPr="00F957DF">
        <w:rPr>
          <w:rFonts w:ascii="Times New Roman" w:eastAsia="Times New Roman" w:hAnsi="Times New Roman" w:cs="Times New Roman"/>
          <w:color w:val="000000"/>
          <w:sz w:val="16"/>
          <w:szCs w:val="16"/>
          <w:lang w:eastAsia="ru-RU"/>
        </w:rPr>
        <w:t xml:space="preserve"> или статьи 39</w:t>
      </w:r>
      <w:r w:rsidRPr="00F957DF">
        <w:rPr>
          <w:rFonts w:ascii="Times New Roman" w:eastAsia="Times New Roman" w:hAnsi="Times New Roman" w:cs="Times New Roman"/>
          <w:color w:val="000000"/>
          <w:sz w:val="16"/>
          <w:szCs w:val="16"/>
          <w:vertAlign w:val="superscript"/>
          <w:lang w:eastAsia="ru-RU"/>
        </w:rPr>
        <w:t>16</w:t>
      </w:r>
      <w:r w:rsidRPr="00F957DF">
        <w:rPr>
          <w:rFonts w:ascii="Times New Roman" w:eastAsia="Times New Roman" w:hAnsi="Times New Roman" w:cs="Times New Roman"/>
          <w:color w:val="000000"/>
          <w:sz w:val="16"/>
          <w:szCs w:val="16"/>
          <w:lang w:eastAsia="ru-RU"/>
        </w:rPr>
        <w:t xml:space="preserve"> Земельного кодекса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Специалист Администрации обеспечивает подготовку проекта постановления, его подписание Главой Мокшанского района и направление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Результатом административной процедуры является подписанное Главой Мокшанского района постановление об отказе в предварительном согласовании предоставления земельного участка, и направленное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подписанное Главой Администрации постановление об отказе в предварительном согласовании предоставления земельного участка.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Максимальный срок выполнения административной процедуры - 30 календарных дней со дня поступления заявления в Администрацию.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Максимальный срок выполнения административной процедуры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 45 календарных дней со дня поступления заявления в Администрацию.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3.4.1. обеспечение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по месту нахождения земельного участка, и размещение извещения на официальном сайте, а также на официальном сайте Администрации.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поступившее заявление, отсутствие оснований для принятия постановления об отказе в предварительном согласовании предоставления земельного участка, находящегося в муниципальной собственности, заявителю по основаниям, определенным в пункте 8 статьи 39</w:t>
      </w:r>
      <w:r w:rsidRPr="00F957DF">
        <w:rPr>
          <w:rFonts w:ascii="Times New Roman" w:eastAsia="Times New Roman" w:hAnsi="Times New Roman" w:cs="Times New Roman"/>
          <w:color w:val="000000"/>
          <w:sz w:val="16"/>
          <w:szCs w:val="16"/>
          <w:vertAlign w:val="superscript"/>
          <w:lang w:eastAsia="ru-RU"/>
        </w:rPr>
        <w:t>15</w:t>
      </w:r>
      <w:r w:rsidRPr="00F957DF">
        <w:rPr>
          <w:rFonts w:ascii="Times New Roman" w:eastAsia="Times New Roman" w:hAnsi="Times New Roman" w:cs="Times New Roman"/>
          <w:color w:val="000000"/>
          <w:sz w:val="16"/>
          <w:szCs w:val="16"/>
          <w:lang w:eastAsia="ru-RU"/>
        </w:rPr>
        <w:t xml:space="preserve"> Земельного кодекса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Критерий принятия решения об обеспечении опубликования извещения и размещения извещения - отсутствие оснований для принятия постановления об отказе в предварительном согласовании предоставления земельного участка, в соответствии с пунктом 8 статьи 39</w:t>
      </w:r>
      <w:r w:rsidRPr="00F957DF">
        <w:rPr>
          <w:rFonts w:ascii="Times New Roman" w:eastAsia="Times New Roman" w:hAnsi="Times New Roman" w:cs="Times New Roman"/>
          <w:color w:val="000000"/>
          <w:sz w:val="16"/>
          <w:szCs w:val="16"/>
          <w:vertAlign w:val="superscript"/>
          <w:lang w:eastAsia="ru-RU"/>
        </w:rPr>
        <w:t>15</w:t>
      </w:r>
      <w:r w:rsidRPr="00F957DF">
        <w:rPr>
          <w:rFonts w:ascii="Times New Roman" w:eastAsia="Times New Roman" w:hAnsi="Times New Roman" w:cs="Times New Roman"/>
          <w:color w:val="000000"/>
          <w:sz w:val="16"/>
          <w:szCs w:val="16"/>
          <w:lang w:eastAsia="ru-RU"/>
        </w:rPr>
        <w:t xml:space="preserve"> Земельного кодекса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Специалист Администрации обеспечивает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w:t>
      </w:r>
      <w:hyperlink r:id="rId16" w:tgtFrame="_blank" w:history="1">
        <w:r w:rsidRPr="00F957DF">
          <w:rPr>
            <w:rFonts w:ascii="Times New Roman" w:eastAsia="Times New Roman" w:hAnsi="Times New Roman" w:cs="Times New Roman"/>
            <w:sz w:val="16"/>
            <w:szCs w:val="16"/>
            <w:lang w:eastAsia="ru-RU"/>
          </w:rPr>
          <w:t>уставом Мокшанского района Пензенской области</w:t>
        </w:r>
      </w:hyperlink>
      <w:r w:rsidRPr="00F957DF">
        <w:rPr>
          <w:rFonts w:ascii="Times New Roman" w:eastAsia="Times New Roman" w:hAnsi="Times New Roman" w:cs="Times New Roman"/>
          <w:color w:val="000000"/>
          <w:sz w:val="16"/>
          <w:szCs w:val="16"/>
          <w:lang w:eastAsia="ru-RU"/>
        </w:rPr>
        <w:t>, по месту нахождения земельного участка, и размещает извещения на официальном сайте, а также на официальном сайте Администрации.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Результатом административной процедуры является опубликованное извещение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w:t>
      </w:r>
      <w:hyperlink r:id="rId17" w:tgtFrame="_blank" w:history="1">
        <w:r w:rsidRPr="00F957DF">
          <w:rPr>
            <w:rFonts w:ascii="Times New Roman" w:eastAsia="Times New Roman" w:hAnsi="Times New Roman" w:cs="Times New Roman"/>
            <w:sz w:val="16"/>
            <w:szCs w:val="16"/>
            <w:lang w:eastAsia="ru-RU"/>
          </w:rPr>
          <w:t>уставом Мокшанского района Пензенской области</w:t>
        </w:r>
      </w:hyperlink>
      <w:r w:rsidRPr="00F957DF">
        <w:rPr>
          <w:rFonts w:ascii="Times New Roman" w:eastAsia="Times New Roman" w:hAnsi="Times New Roman" w:cs="Times New Roman"/>
          <w:color w:val="000000"/>
          <w:sz w:val="16"/>
          <w:szCs w:val="16"/>
          <w:lang w:eastAsia="ru-RU"/>
        </w:rPr>
        <w:t>, по месту нахождения земельного участка, и размещение извещения на официальном сайте, а также на официальном сайте Администрации.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опубликованное извещение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w:t>
      </w:r>
      <w:hyperlink r:id="rId18" w:tgtFrame="_blank" w:history="1">
        <w:r w:rsidRPr="00F957DF">
          <w:rPr>
            <w:rFonts w:ascii="Times New Roman" w:eastAsia="Times New Roman" w:hAnsi="Times New Roman" w:cs="Times New Roman"/>
            <w:sz w:val="16"/>
            <w:szCs w:val="16"/>
            <w:lang w:eastAsia="ru-RU"/>
          </w:rPr>
          <w:t>уставом Мокшанского района Пензенской области</w:t>
        </w:r>
      </w:hyperlink>
      <w:r w:rsidRPr="00F957DF">
        <w:rPr>
          <w:rFonts w:ascii="Times New Roman" w:eastAsia="Times New Roman" w:hAnsi="Times New Roman" w:cs="Times New Roman"/>
          <w:color w:val="000000"/>
          <w:sz w:val="16"/>
          <w:szCs w:val="16"/>
          <w:lang w:eastAsia="ru-RU"/>
        </w:rPr>
        <w:t> по месту нахождения земельного участка и размещение извещения на официальном сайте, а также на официальном сайте Администрации.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Максимальный срок выполнения административной процедуры - 30 календарных дней со дня поступления заявления в Администрацию.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3.4.2. подготовка, подписание проекта постановления Администрации о предварительном согласовании предоставления земельного участка, направление его заявителю, уведомление заявителя,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и направление указанного постановления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отсутствие по истечении тридцати дней со дня опубликования извещения заявлений иных граждан, крестьянских (фермерских) хозяйств о намерении участвовать в аукционе, а также поступление в Администрацию уведомления из Министерства лесного, охотничьего хозяйства и природопользования Пензенской области о согласовании схемы расположения земельного участка (в случае если она подлежит согласованию в соответствии со статьей 3.5 Федерального закона от 25.10.2001 № 137-ФЗ)»;</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Специалист Администрации: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подготавливает и направляет запросы в порядке межведомственного взаимодействия в случае отсутствия документов, указанных в подпунктах 2.5.2 Регламента и представляемых заявителем по желанию;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проверяет наличие или отсутствие заявлений о намерении участвовать в аукционе, поступивших в течение тридцати дней со дня опубликования извещения;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lastRenderedPageBreak/>
        <w:t>- при отсутствии поступивших в Администрацию заявлений иных граждан, крестьянских (фермерских) хозяйств о намерении участвовать в аукционе подготавливает проект постановления Администрации о предварительном согласовании предоставления земельного участка;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уведомляет заявителя об отсутствии заявлений иных граждан, крестьянских (фермерских) хозяйств и о продлении срока принятия постановления о предварительном согласовании предоставления земельного участка;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обеспечивает подписание Главой Мокшанского района и направление заявителю постановления о предварительном согласовании предоставления земельного участка, которое является основанием для предоставления земельного участка без проведения торгов в порядке, установленном статьей 39</w:t>
      </w:r>
      <w:r w:rsidRPr="00F957DF">
        <w:rPr>
          <w:rFonts w:ascii="Times New Roman" w:eastAsia="Times New Roman" w:hAnsi="Times New Roman" w:cs="Times New Roman"/>
          <w:color w:val="000000"/>
          <w:sz w:val="16"/>
          <w:szCs w:val="16"/>
          <w:vertAlign w:val="superscript"/>
          <w:lang w:eastAsia="ru-RU"/>
        </w:rPr>
        <w:t>17</w:t>
      </w:r>
      <w:r w:rsidRPr="00F957DF">
        <w:rPr>
          <w:rFonts w:ascii="Times New Roman" w:eastAsia="Times New Roman" w:hAnsi="Times New Roman" w:cs="Times New Roman"/>
          <w:color w:val="000000"/>
          <w:sz w:val="16"/>
          <w:szCs w:val="16"/>
          <w:lang w:eastAsia="ru-RU"/>
        </w:rPr>
        <w:t xml:space="preserve"> Земельного кодекса РФ.</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Критерий подготовки проекта постановления о предварительном согласовании предоставления земельного участка, - отсутствие заявлений иных граждан, крестьянских (фермерских) хозяйств о намерении участвовать в аукционе по истечении тридцати дней со дня опубликования извещения.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Результатом административной процедуры является подписанное Главой Мокшанского района постановление о предварительном согласовании предоставления земельного участка.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подписанное Главой Мокшанского района постановление о предварительном согласовании предоставления земельного участка.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В случае подачи документов в электронной форме подписанное Главой Мокшанского района постановление:</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направляется заявителю способом, указанным в заявлении;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дополнительно на бумажном носителе представляется по выбору заявителя непосредственно в Администрации при личном обращении либо направляется заявителю посредством почтового отправления.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Максимальный срок выполнения административного действия - 30 календарных дней со дня опубликования извещения, в случае если не поступили в Администрацию заявления иных граждан, крестьянских (фермерских) хозяйств.</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Максимальный срок выполнения административной процедуры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 45 календарных дней со дня поступления заявления в Администрацию.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3.4.3. подготовка и подписание проекта постановления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находящегося в муниципальной собственности, и направление его заявителю, если по истечении тридцати дней со дня опубликования извещения заявления поступили заявления иных граждан, крестьянских (фермерских) хозяйств о намерении участвовать в аукционе, и направление указанного постановления заявителю, обеспечение Администрацией образования испрашиваемого земельного участка или уточнения его границ.</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Основанием для начала административной процедуры является рассмотрение специалистом Администрации поступившего заявления о намерении участвовать в аукционе, подготовка проекта постановления Администрации об отказе в предварительном согласовании предоставления земельного участка, без проведения аукциона заявителю, его подписание и направление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Критерий принятия решения о подготовке проекта постановления об отказе в предварительном согласовании предоставления земельного участка, без проведения аукциона заявителю - поступление в Администрацию заявлений граждан, крестьянских фермерских хозяйств о намерении участвовать в аукционе.</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Специалист Администрации обеспечивает подготовку проекта постановления об отказе в предварительном согласовании предоставления земельного участка, без проведения аукциона заявителю, его подписание и направление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Результатом административной процедуры является подписанное Главой Мокшанского района постановление об отказе в предварительном согласовании предоставления земельного участка, без проведения аукциона заявителю, в случае, если по истечении тридцати дней со дня опубликования извещения поступили заявления иных граждан, крестьянских (фермерских) хозяйств о намерении участвовать в аукционе, и направление их заявителю.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Способом фиксации результата выполнения административной процедуры является подписанное Главой Мокшанского района постановление об отказе в предварительном согласовании предоставления земельного участка, без проведения аукциона заявителю, в случае если по истечении тридцати дней со дня опубликования извещения поступили заявления иных граждан, крестьянских (фермерских) хозяйств о намерении участвовать в аукционе.</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Максимальный срок выполнения административной процедуры - недельный срок со дня поступления заявлений иных граждан, крестьянских (фермерских) хозяйств о намерении участвовать в аукционе.</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3.4.4. подготовка Администрацией уведомления о приостановлении срока рассмотрения поданного позднее заявления о предварительном согласовании предоставления земельного участка, подписание его Главой Мокшанского района и направление заявителю осуществляется в соответствии с подпунктом 2.7. Регламента.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p>
    <w:p w:rsidR="00F957DF" w:rsidRPr="00F957DF" w:rsidRDefault="00F957DF" w:rsidP="00F957DF">
      <w:pPr>
        <w:ind w:firstLine="567"/>
        <w:rPr>
          <w:rFonts w:ascii="Times New Roman" w:eastAsia="Times New Roman" w:hAnsi="Times New Roman" w:cs="Times New Roman"/>
          <w:b/>
          <w:color w:val="000000"/>
          <w:sz w:val="16"/>
          <w:szCs w:val="16"/>
          <w:lang w:eastAsia="ru-RU"/>
        </w:rPr>
      </w:pPr>
      <w:r w:rsidRPr="00F957DF">
        <w:rPr>
          <w:rFonts w:ascii="Times New Roman" w:eastAsia="Times New Roman" w:hAnsi="Times New Roman" w:cs="Times New Roman"/>
          <w:b/>
          <w:color w:val="000000"/>
          <w:sz w:val="16"/>
          <w:szCs w:val="16"/>
          <w:lang w:eastAsia="ru-RU"/>
        </w:rPr>
        <w:t>Особенности выполнения административных процедур в МФЦ.</w:t>
      </w:r>
    </w:p>
    <w:p w:rsidR="00F957DF" w:rsidRPr="00F957DF" w:rsidRDefault="00F957DF" w:rsidP="00F957DF">
      <w:pPr>
        <w:ind w:firstLine="567"/>
        <w:rPr>
          <w:rFonts w:ascii="Times New Roman" w:eastAsia="Times New Roman" w:hAnsi="Times New Roman" w:cs="Times New Roman"/>
          <w:color w:val="000000"/>
          <w:sz w:val="16"/>
          <w:szCs w:val="16"/>
          <w:lang w:eastAsia="ru-RU"/>
        </w:rPr>
      </w:pP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3.5.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проверяет правильность заполнения заявления в соответствии с требованиями, установленными законодательством;</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 выдает расписку о принятии заявления с описью представленных документов и указанием срока получения результата услуги.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3.5.1. Срок выполнения данного административного действия не более 30 минут.</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Сотрудник организационного отдела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2.4.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lastRenderedPageBreak/>
        <w:t>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F957DF" w:rsidRPr="00F957DF" w:rsidRDefault="00F957DF" w:rsidP="00F957DF">
      <w:pPr>
        <w:ind w:firstLine="567"/>
        <w:rPr>
          <w:rFonts w:ascii="Times New Roman" w:eastAsia="Times New Roman" w:hAnsi="Times New Roman" w:cs="Times New Roman"/>
          <w:color w:val="000000"/>
          <w:sz w:val="16"/>
          <w:szCs w:val="16"/>
          <w:lang w:eastAsia="ru-RU"/>
        </w:rPr>
      </w:pPr>
      <w:r w:rsidRPr="00F957DF">
        <w:rPr>
          <w:rFonts w:ascii="Times New Roman" w:eastAsia="Times New Roman" w:hAnsi="Times New Roman" w:cs="Times New Roman"/>
          <w:color w:val="000000"/>
          <w:sz w:val="16"/>
          <w:szCs w:val="16"/>
          <w:lang w:eastAsia="ru-RU"/>
        </w:rPr>
        <w:t>В случае неявки заявителя (представителя) в Многофункциональный центр в течение 30 календарных дней с момента окончания срока получения результата оказания услуги, Многофункциональный центр курьером отправляет документы в Администрацию под подпись с сопроводительным письмом.</w:t>
      </w:r>
    </w:p>
    <w:p w:rsidR="00F957DF" w:rsidRPr="00F957DF" w:rsidRDefault="00F957DF" w:rsidP="00F957DF">
      <w:pPr>
        <w:widowControl w:val="0"/>
        <w:ind w:firstLine="567"/>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b/>
          <w:position w:val="-2"/>
          <w:sz w:val="16"/>
          <w:szCs w:val="16"/>
          <w:lang w:eastAsia="ru-RU"/>
        </w:rPr>
        <w:t>Порядок исправления допущенных опечаток</w:t>
      </w:r>
      <w:r w:rsidRPr="00F957DF">
        <w:rPr>
          <w:rFonts w:ascii="Times New Roman" w:eastAsia="Times New Roman" w:hAnsi="Times New Roman" w:cs="Times New Roman"/>
          <w:sz w:val="16"/>
          <w:szCs w:val="16"/>
          <w:lang w:eastAsia="ru-RU"/>
        </w:rPr>
        <w:t xml:space="preserve"> </w:t>
      </w:r>
      <w:r w:rsidRPr="00F957DF">
        <w:rPr>
          <w:rFonts w:ascii="Times New Roman" w:eastAsia="Times New Roman" w:hAnsi="Times New Roman" w:cs="Times New Roman"/>
          <w:b/>
          <w:position w:val="-2"/>
          <w:sz w:val="16"/>
          <w:szCs w:val="16"/>
          <w:lang w:eastAsia="ru-RU"/>
        </w:rPr>
        <w:t>и ошибок в выданных в результате предоставления муниципальной услуги документах</w:t>
      </w:r>
    </w:p>
    <w:p w:rsidR="00F957DF" w:rsidRPr="00F957DF" w:rsidRDefault="00F957DF" w:rsidP="00F957DF">
      <w:pPr>
        <w:widowControl w:val="0"/>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3.6.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F957DF" w:rsidRPr="00F957DF" w:rsidRDefault="00F957DF" w:rsidP="00F957DF">
      <w:pPr>
        <w:widowControl w:val="0"/>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При обращении об исправлении технической ошибки заявитель представляет:</w:t>
      </w:r>
    </w:p>
    <w:p w:rsidR="00F957DF" w:rsidRPr="00F957DF" w:rsidRDefault="00F957DF" w:rsidP="00F957DF">
      <w:pPr>
        <w:widowControl w:val="0"/>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 заявление об исправлении технической ошибки;</w:t>
      </w:r>
    </w:p>
    <w:p w:rsidR="00F957DF" w:rsidRPr="00F957DF" w:rsidRDefault="00F957DF" w:rsidP="00F957DF">
      <w:pPr>
        <w:widowControl w:val="0"/>
        <w:ind w:firstLine="70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 документы, подтверждающие наличие в выданном в результате предоставления муниципальной услуги документе технической ошибки.</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 xml:space="preserve">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новой копии </w:t>
      </w:r>
      <w:r w:rsidRPr="00F957DF">
        <w:rPr>
          <w:rFonts w:ascii="Times New Roman" w:eastAsia="Times New Roman" w:hAnsi="Times New Roman" w:cs="Times New Roman"/>
          <w:sz w:val="16"/>
          <w:szCs w:val="16"/>
          <w:lang w:eastAsia="ru-RU"/>
        </w:rPr>
        <w:t>муниципального правового акта.</w:t>
      </w:r>
    </w:p>
    <w:p w:rsidR="00F957DF" w:rsidRPr="00F957DF" w:rsidRDefault="00F957DF" w:rsidP="00F957DF">
      <w:pPr>
        <w:widowControl w:val="0"/>
        <w:ind w:firstLine="539"/>
        <w:rPr>
          <w:rFonts w:ascii="Times New Roman" w:eastAsia="Times New Roman" w:hAnsi="Times New Roman" w:cs="Times New Roman"/>
          <w:position w:val="-2"/>
          <w:sz w:val="16"/>
          <w:szCs w:val="16"/>
          <w:lang w:eastAsia="ru-RU"/>
        </w:rPr>
      </w:pPr>
      <w:r w:rsidRPr="00F957DF">
        <w:rPr>
          <w:rFonts w:ascii="Times New Roman" w:eastAsia="Times New Roman" w:hAnsi="Times New Roman" w:cs="Times New Roman"/>
          <w:position w:val="-2"/>
          <w:sz w:val="16"/>
          <w:szCs w:val="16"/>
          <w:lang w:eastAsia="ru-RU"/>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Ответственный исполнитель передает подготовленную копию муниципального правового акта либо уведомление об отсутствии технической ошибки в выданном в результате предоставления муниципальной услуги документе на подпись главе Мокшанского района.</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Глава Мокшанского района заверяет копию муниципального правового акта либо подписывает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выдача копии муниципального правового акта;</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1) в случае наличия технической ошибки в выданном в результате предоставления муниципальной услуги документе - копии муниципального правового акта;</w:t>
      </w:r>
    </w:p>
    <w:p w:rsidR="00F957DF" w:rsidRPr="00F957DF" w:rsidRDefault="00F957DF" w:rsidP="00F957DF">
      <w:pPr>
        <w:widowControl w:val="0"/>
        <w:ind w:firstLine="539"/>
        <w:rPr>
          <w:rFonts w:ascii="Times New Roman" w:eastAsia="Times New Roman" w:hAnsi="Times New Roman" w:cs="Times New Roman"/>
          <w:sz w:val="16"/>
          <w:szCs w:val="16"/>
          <w:lang w:eastAsia="ru-RU"/>
        </w:rPr>
      </w:pPr>
      <w:r w:rsidRPr="00F957DF">
        <w:rPr>
          <w:rFonts w:ascii="Times New Roman" w:eastAsia="Times New Roman" w:hAnsi="Times New Roman" w:cs="Times New Roman"/>
          <w:position w:val="-2"/>
          <w:sz w:val="16"/>
          <w:szCs w:val="16"/>
          <w:lang w:eastAsia="ru-RU"/>
        </w:rPr>
        <w:t>2)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
    <w:p w:rsidR="00F957DF" w:rsidRPr="00F957DF" w:rsidRDefault="00F957DF" w:rsidP="00F957DF">
      <w:pPr>
        <w:widowControl w:val="0"/>
        <w:pBdr>
          <w:top w:val="none" w:sz="4" w:space="0" w:color="000000"/>
          <w:left w:val="none" w:sz="4" w:space="0" w:color="000000"/>
          <w:bottom w:val="none" w:sz="4" w:space="0" w:color="000000"/>
          <w:right w:val="none" w:sz="4" w:space="0" w:color="000000"/>
          <w:between w:val="none" w:sz="4" w:space="0" w:color="000000"/>
        </w:pBdr>
        <w:spacing w:after="120"/>
        <w:jc w:val="center"/>
        <w:rPr>
          <w:rFonts w:ascii="Times New Roman" w:eastAsia="Times New Roman" w:hAnsi="Times New Roman" w:cs="Times New Roman"/>
          <w:b/>
          <w:spacing w:val="2"/>
          <w:sz w:val="16"/>
          <w:szCs w:val="16"/>
        </w:rPr>
      </w:pPr>
    </w:p>
    <w:p w:rsidR="00F957DF" w:rsidRPr="00F957DF" w:rsidRDefault="00F957DF" w:rsidP="00F957DF">
      <w:pPr>
        <w:widowControl w:val="0"/>
        <w:ind w:firstLine="708"/>
        <w:jc w:val="righ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Приложение 1</w:t>
      </w:r>
    </w:p>
    <w:p w:rsidR="00F957DF" w:rsidRPr="00F957DF" w:rsidRDefault="00F957DF" w:rsidP="00F957DF">
      <w:pPr>
        <w:widowControl w:val="0"/>
        <w:ind w:firstLine="708"/>
        <w:jc w:val="righ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xml:space="preserve">к административному регламенту предоставления </w:t>
      </w:r>
    </w:p>
    <w:p w:rsidR="00F957DF" w:rsidRPr="00F957DF" w:rsidRDefault="00F957DF" w:rsidP="00F957DF">
      <w:pPr>
        <w:widowControl w:val="0"/>
        <w:ind w:firstLine="708"/>
        <w:jc w:val="righ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администрацией Мокшанского района Пензенской области муниципальной услуги «Принятие решения об установлении публичного сервитута»</w:t>
      </w:r>
    </w:p>
    <w:p w:rsidR="00F957DF" w:rsidRPr="00F957DF" w:rsidRDefault="00F957DF" w:rsidP="00F957DF">
      <w:pPr>
        <w:ind w:firstLine="567"/>
        <w:jc w:val="center"/>
        <w:rPr>
          <w:rFonts w:ascii="Times New Roman" w:eastAsia="Times New Roman" w:hAnsi="Times New Roman" w:cs="Times New Roman"/>
          <w:b/>
          <w:color w:val="000000"/>
          <w:sz w:val="16"/>
          <w:szCs w:val="16"/>
          <w:lang w:eastAsia="ru-RU"/>
        </w:rPr>
      </w:pPr>
    </w:p>
    <w:tbl>
      <w:tblPr>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0"/>
        <w:gridCol w:w="119"/>
        <w:gridCol w:w="1021"/>
        <w:gridCol w:w="962"/>
        <w:gridCol w:w="284"/>
        <w:gridCol w:w="568"/>
        <w:gridCol w:w="1421"/>
        <w:gridCol w:w="422"/>
        <w:gridCol w:w="738"/>
        <w:gridCol w:w="26"/>
        <w:gridCol w:w="115"/>
        <w:gridCol w:w="624"/>
        <w:gridCol w:w="286"/>
        <w:gridCol w:w="111"/>
        <w:gridCol w:w="255"/>
        <w:gridCol w:w="1134"/>
        <w:gridCol w:w="85"/>
        <w:gridCol w:w="74"/>
        <w:gridCol w:w="39"/>
        <w:gridCol w:w="511"/>
        <w:gridCol w:w="510"/>
        <w:gridCol w:w="116"/>
      </w:tblGrid>
      <w:tr w:rsidR="00F957DF" w:rsidRPr="00F957DF" w:rsidTr="00F957DF">
        <w:trPr>
          <w:trHeight w:hRule="exact" w:val="223"/>
        </w:trPr>
        <w:tc>
          <w:tcPr>
            <w:tcW w:w="560" w:type="dxa"/>
            <w:shd w:val="clear" w:color="auto" w:fill="auto"/>
            <w:vAlign w:val="center"/>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9421" w:type="dxa"/>
            <w:gridSpan w:val="21"/>
            <w:shd w:val="clear" w:color="auto" w:fill="auto"/>
            <w:vAlign w:val="center"/>
          </w:tcPr>
          <w:p w:rsidR="00F957DF" w:rsidRPr="00F957DF" w:rsidRDefault="00F957DF" w:rsidP="00F957DF">
            <w:pPr>
              <w:autoSpaceDE w:val="0"/>
              <w:autoSpaceDN w:val="0"/>
              <w:jc w:val="center"/>
              <w:rPr>
                <w:rFonts w:ascii="Times New Roman" w:eastAsia="Times New Roman" w:hAnsi="Times New Roman" w:cs="Times New Roman"/>
                <w:b/>
                <w:sz w:val="16"/>
                <w:szCs w:val="16"/>
                <w:lang w:eastAsia="ru-RU"/>
              </w:rPr>
            </w:pPr>
            <w:r w:rsidRPr="00F957DF">
              <w:rPr>
                <w:rFonts w:ascii="Times New Roman" w:eastAsia="Times New Roman" w:hAnsi="Times New Roman" w:cs="Times New Roman"/>
                <w:b/>
                <w:sz w:val="16"/>
                <w:szCs w:val="16"/>
                <w:lang w:eastAsia="ru-RU"/>
              </w:rPr>
              <w:t>Ходатайство об установлении публичного сервитута</w:t>
            </w:r>
          </w:p>
        </w:tc>
      </w:tr>
      <w:tr w:rsidR="00F957DF" w:rsidRPr="00F957DF" w:rsidTr="00F957DF">
        <w:tc>
          <w:tcPr>
            <w:tcW w:w="560" w:type="dxa"/>
            <w:vMerge w:val="restart"/>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1</w:t>
            </w:r>
          </w:p>
        </w:tc>
        <w:tc>
          <w:tcPr>
            <w:tcW w:w="1140" w:type="dxa"/>
            <w:gridSpan w:val="2"/>
            <w:tcBorders>
              <w:bottom w:val="nil"/>
              <w:right w:val="nil"/>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7144" w:type="dxa"/>
            <w:gridSpan w:val="16"/>
            <w:tcBorders>
              <w:left w:val="nil"/>
              <w:right w:val="nil"/>
            </w:tcBorders>
            <w:shd w:val="clear" w:color="auto" w:fill="auto"/>
            <w:vAlign w:val="bottom"/>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37" w:type="dxa"/>
            <w:gridSpan w:val="3"/>
            <w:tcBorders>
              <w:left w:val="nil"/>
              <w:bottom w:val="nil"/>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9421" w:type="dxa"/>
            <w:gridSpan w:val="21"/>
            <w:tcBorders>
              <w:top w:val="nil"/>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(наименование органа, принимающего решение об установлении публичного сервитута)</w:t>
            </w: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w:t>
            </w:r>
          </w:p>
        </w:tc>
        <w:tc>
          <w:tcPr>
            <w:tcW w:w="9421" w:type="dxa"/>
            <w:gridSpan w:val="21"/>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Сведения о лице, представившем ходатайство об установлении публичного сервитута (далее – заявитель):</w:t>
            </w: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2.1</w:t>
            </w: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Полное наименование</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2.2</w:t>
            </w: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Сокращенное наименование</w:t>
            </w:r>
            <w:r w:rsidRPr="00F957DF">
              <w:rPr>
                <w:rFonts w:ascii="Times New Roman" w:eastAsia="Times New Roman" w:hAnsi="Times New Roman" w:cs="Times New Roman"/>
                <w:sz w:val="16"/>
                <w:szCs w:val="16"/>
                <w:lang w:eastAsia="ru-RU"/>
              </w:rPr>
              <w:br/>
              <w:t>(при наличии)</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2.3</w:t>
            </w: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Организационно-правовая форма</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2.4</w:t>
            </w: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Почтовый адрес (индекс, субъект Российской Федерации, населенный пункт, улица, дом)</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2.5</w:t>
            </w: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Адрес электронной почты</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2.6</w:t>
            </w: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ОГРН</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2.7</w:t>
            </w: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ИНН</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3</w:t>
            </w:r>
          </w:p>
        </w:tc>
        <w:tc>
          <w:tcPr>
            <w:tcW w:w="9421" w:type="dxa"/>
            <w:gridSpan w:val="21"/>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Сведения о представителе заявителя:</w:t>
            </w:r>
          </w:p>
        </w:tc>
      </w:tr>
      <w:tr w:rsidR="00F957DF" w:rsidRPr="00F957DF" w:rsidTr="00F957DF">
        <w:tc>
          <w:tcPr>
            <w:tcW w:w="560" w:type="dxa"/>
            <w:vMerge w:val="restart"/>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3.1</w:t>
            </w: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Фамилия</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Имя</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Отчество (при наличии)</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3.2</w:t>
            </w: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Адрес электронной почты (при наличии)</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3.3</w:t>
            </w: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Телефон</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3.4</w:t>
            </w:r>
          </w:p>
        </w:tc>
        <w:tc>
          <w:tcPr>
            <w:tcW w:w="2954" w:type="dxa"/>
            <w:gridSpan w:val="5"/>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Наименование</w:t>
            </w:r>
            <w:r w:rsidRPr="00F957DF">
              <w:rPr>
                <w:rFonts w:ascii="Times New Roman" w:eastAsia="Times New Roman" w:hAnsi="Times New Roman" w:cs="Times New Roman"/>
                <w:sz w:val="16"/>
                <w:szCs w:val="16"/>
                <w:lang w:eastAsia="ru-RU"/>
              </w:rPr>
              <w:br/>
              <w:t xml:space="preserve">и реквизиты документа, </w:t>
            </w:r>
            <w:r w:rsidRPr="00F957DF">
              <w:rPr>
                <w:rFonts w:ascii="Times New Roman" w:eastAsia="Times New Roman" w:hAnsi="Times New Roman" w:cs="Times New Roman"/>
                <w:sz w:val="16"/>
                <w:szCs w:val="16"/>
                <w:lang w:eastAsia="ru-RU"/>
              </w:rPr>
              <w:lastRenderedPageBreak/>
              <w:t>подтверждающего полномочия</w:t>
            </w:r>
            <w:r w:rsidRPr="00F957DF">
              <w:rPr>
                <w:rFonts w:ascii="Times New Roman" w:eastAsia="Times New Roman" w:hAnsi="Times New Roman" w:cs="Times New Roman"/>
                <w:sz w:val="16"/>
                <w:szCs w:val="16"/>
                <w:lang w:eastAsia="ru-RU"/>
              </w:rPr>
              <w:br/>
              <w:t>представителя заявителя</w:t>
            </w:r>
          </w:p>
        </w:tc>
        <w:tc>
          <w:tcPr>
            <w:tcW w:w="6467" w:type="dxa"/>
            <w:gridSpan w:val="16"/>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vMerge w:val="restart"/>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lastRenderedPageBreak/>
              <w:t>4</w:t>
            </w:r>
          </w:p>
        </w:tc>
        <w:tc>
          <w:tcPr>
            <w:tcW w:w="119" w:type="dxa"/>
            <w:tcBorders>
              <w:top w:val="nil"/>
              <w:bottom w:val="nil"/>
              <w:right w:val="nil"/>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9186" w:type="dxa"/>
            <w:gridSpan w:val="19"/>
            <w:tcBorders>
              <w:top w:val="nil"/>
              <w:left w:val="nil"/>
              <w:bottom w:val="nil"/>
              <w:right w:val="nil"/>
            </w:tcBorders>
            <w:shd w:val="clear" w:color="auto" w:fill="auto"/>
          </w:tcPr>
          <w:p w:rsidR="00F957DF" w:rsidRPr="00F957DF" w:rsidRDefault="00F957DF" w:rsidP="00F957DF">
            <w:pPr>
              <w:keepNext/>
              <w:autoSpaceDE w:val="0"/>
              <w:autoSpaceDN w:val="0"/>
              <w:rPr>
                <w:rFonts w:ascii="Times New Roman" w:eastAsia="Times New Roman" w:hAnsi="Times New Roman" w:cs="Times New Roman"/>
                <w:sz w:val="16"/>
                <w:szCs w:val="16"/>
                <w:highlight w:val="yellow"/>
                <w:lang w:eastAsia="ru-RU"/>
              </w:rPr>
            </w:pPr>
            <w:r w:rsidRPr="00F957DF">
              <w:rPr>
                <w:rFonts w:ascii="Times New Roman" w:eastAsia="Times New Roman" w:hAnsi="Times New Roman" w:cs="Times New Roman"/>
                <w:sz w:val="16"/>
                <w:szCs w:val="16"/>
                <w:lang w:eastAsia="ru-RU"/>
              </w:rPr>
              <w:t xml:space="preserve">Прошу установить публичный сервитут в отношении земель и (или) земельного участка (земельных участков) в целях (указываются цели, предусмотренные статьей 39.37 Земельного кодекса Российской Федерации или статьями 3.6, 3.9 Федерального закона </w:t>
            </w:r>
            <w:r w:rsidRPr="00F957DF">
              <w:rPr>
                <w:rFonts w:ascii="Times New Roman" w:eastAsia="Times New Roman" w:hAnsi="Times New Roman" w:cs="Times New Roman"/>
                <w:sz w:val="16"/>
                <w:szCs w:val="16"/>
                <w:lang w:eastAsia="ru-RU"/>
              </w:rPr>
              <w:br/>
              <w:t xml:space="preserve">от 25 октября </w:t>
            </w:r>
            <w:smartTag w:uri="urn:schemas-microsoft-com:office:smarttags" w:element="metricconverter">
              <w:smartTagPr>
                <w:attr w:name="ProductID" w:val="2001 г"/>
              </w:smartTagPr>
              <w:r w:rsidRPr="00F957DF">
                <w:rPr>
                  <w:rFonts w:ascii="Times New Roman" w:eastAsia="Times New Roman" w:hAnsi="Times New Roman" w:cs="Times New Roman"/>
                  <w:sz w:val="16"/>
                  <w:szCs w:val="16"/>
                  <w:lang w:eastAsia="ru-RU"/>
                </w:rPr>
                <w:t>2001 г</w:t>
              </w:r>
            </w:smartTag>
            <w:r w:rsidRPr="00F957DF">
              <w:rPr>
                <w:rFonts w:ascii="Times New Roman" w:eastAsia="Times New Roman" w:hAnsi="Times New Roman" w:cs="Times New Roman"/>
                <w:sz w:val="16"/>
                <w:szCs w:val="16"/>
                <w:lang w:eastAsia="ru-RU"/>
              </w:rPr>
              <w:t>. № 137-ФЗ «О введении в действие Земельного кодекса Российской Федерации»):</w:t>
            </w:r>
          </w:p>
        </w:tc>
        <w:tc>
          <w:tcPr>
            <w:tcW w:w="116" w:type="dxa"/>
            <w:tcBorders>
              <w:top w:val="nil"/>
              <w:left w:val="nil"/>
              <w:bottom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rPr>
          <w:trHeight w:val="53"/>
        </w:trPr>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bottom w:val="nil"/>
              <w:right w:val="nil"/>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bottom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val="restart"/>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5</w:t>
            </w:r>
          </w:p>
        </w:tc>
        <w:tc>
          <w:tcPr>
            <w:tcW w:w="119" w:type="dxa"/>
            <w:tcBorders>
              <w:bottom w:val="nil"/>
              <w:right w:val="nil"/>
            </w:tcBorders>
            <w:shd w:val="clear" w:color="auto" w:fill="auto"/>
          </w:tcPr>
          <w:p w:rsidR="00F957DF" w:rsidRPr="00F957DF" w:rsidRDefault="00F957DF" w:rsidP="00F957DF">
            <w:pPr>
              <w:autoSpaceDE w:val="0"/>
              <w:autoSpaceDN w:val="0"/>
              <w:ind w:left="113"/>
              <w:jc w:val="left"/>
              <w:rPr>
                <w:rFonts w:ascii="Times New Roman" w:eastAsia="Times New Roman" w:hAnsi="Times New Roman" w:cs="Times New Roman"/>
                <w:sz w:val="16"/>
                <w:szCs w:val="16"/>
                <w:lang w:eastAsia="ru-RU"/>
              </w:rPr>
            </w:pPr>
          </w:p>
        </w:tc>
        <w:tc>
          <w:tcPr>
            <w:tcW w:w="4678" w:type="dxa"/>
            <w:gridSpan w:val="6"/>
            <w:tcBorders>
              <w:left w:val="nil"/>
              <w:bottom w:val="nil"/>
              <w:right w:val="nil"/>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Испрашиваемый срок публичного сервитута</w:t>
            </w:r>
          </w:p>
        </w:tc>
        <w:tc>
          <w:tcPr>
            <w:tcW w:w="4508" w:type="dxa"/>
            <w:gridSpan w:val="13"/>
            <w:tcBorders>
              <w:left w:val="nil"/>
              <w:right w:val="nil"/>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bottom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4678" w:type="dxa"/>
            <w:gridSpan w:val="6"/>
            <w:tcBorders>
              <w:top w:val="nil"/>
              <w:left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4508" w:type="dxa"/>
            <w:gridSpan w:val="13"/>
            <w:tcBorders>
              <w:left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val="restart"/>
            <w:shd w:val="clear" w:color="auto" w:fill="auto"/>
          </w:tcPr>
          <w:p w:rsidR="00F957DF" w:rsidRPr="00F957DF" w:rsidRDefault="00F957DF" w:rsidP="00F957DF">
            <w:pPr>
              <w:keepNext/>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6</w:t>
            </w:r>
          </w:p>
        </w:tc>
        <w:tc>
          <w:tcPr>
            <w:tcW w:w="119" w:type="dxa"/>
            <w:tcBorders>
              <w:bottom w:val="nil"/>
              <w:right w:val="nil"/>
            </w:tcBorders>
            <w:shd w:val="clear" w:color="auto" w:fill="auto"/>
          </w:tcPr>
          <w:p w:rsidR="00F957DF" w:rsidRPr="00F957DF" w:rsidRDefault="00F957DF" w:rsidP="00F957DF">
            <w:pPr>
              <w:keepNext/>
              <w:autoSpaceDE w:val="0"/>
              <w:autoSpaceDN w:val="0"/>
              <w:jc w:val="center"/>
              <w:rPr>
                <w:rFonts w:ascii="Times New Roman" w:eastAsia="Times New Roman" w:hAnsi="Times New Roman" w:cs="Times New Roman"/>
                <w:sz w:val="16"/>
                <w:szCs w:val="16"/>
                <w:lang w:eastAsia="ru-RU"/>
              </w:rPr>
            </w:pPr>
          </w:p>
        </w:tc>
        <w:tc>
          <w:tcPr>
            <w:tcW w:w="9186" w:type="dxa"/>
            <w:gridSpan w:val="19"/>
            <w:tcBorders>
              <w:left w:val="nil"/>
              <w:bottom w:val="nil"/>
              <w:right w:val="nil"/>
            </w:tcBorders>
            <w:shd w:val="clear" w:color="auto" w:fill="auto"/>
          </w:tcPr>
          <w:p w:rsidR="00F957DF" w:rsidRPr="00F957DF" w:rsidRDefault="00F957DF" w:rsidP="00F957DF">
            <w:pPr>
              <w:keepNext/>
              <w:autoSpaceDE w:val="0"/>
              <w:autoSpaceDN w:val="0"/>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Срок, в течение которого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затруднено в связи</w:t>
            </w:r>
            <w:r>
              <w:rPr>
                <w:rFonts w:ascii="Times New Roman" w:eastAsia="Times New Roman" w:hAnsi="Times New Roman" w:cs="Times New Roman"/>
                <w:sz w:val="16"/>
                <w:szCs w:val="16"/>
                <w:lang w:eastAsia="ru-RU"/>
              </w:rPr>
              <w:t xml:space="preserve"> </w:t>
            </w:r>
            <w:r w:rsidRPr="00F957DF">
              <w:rPr>
                <w:rFonts w:ascii="Times New Roman" w:eastAsia="Times New Roman" w:hAnsi="Times New Roman" w:cs="Times New Roman"/>
                <w:sz w:val="16"/>
                <w:szCs w:val="16"/>
                <w:lang w:eastAsia="ru-RU"/>
              </w:rPr>
              <w:t>с осуществлением деятельности, для обеспечения которой устанавливается публичный сервитут (при возникновении таких обстоятельств)</w:t>
            </w:r>
          </w:p>
        </w:tc>
        <w:tc>
          <w:tcPr>
            <w:tcW w:w="116" w:type="dxa"/>
            <w:tcBorders>
              <w:left w:val="nil"/>
              <w:bottom w:val="nil"/>
            </w:tcBorders>
            <w:shd w:val="clear" w:color="auto" w:fill="auto"/>
          </w:tcPr>
          <w:p w:rsidR="00F957DF" w:rsidRPr="00F957DF" w:rsidRDefault="00F957DF" w:rsidP="00F957DF">
            <w:pPr>
              <w:keepNext/>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bottom w:val="nil"/>
              <w:right w:val="nil"/>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bottom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val="restart"/>
            <w:shd w:val="clear" w:color="auto" w:fill="auto"/>
          </w:tcPr>
          <w:p w:rsidR="00F957DF" w:rsidRPr="00F957DF" w:rsidRDefault="00F957DF" w:rsidP="00F957DF">
            <w:pPr>
              <w:keepNext/>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7</w:t>
            </w:r>
          </w:p>
        </w:tc>
        <w:tc>
          <w:tcPr>
            <w:tcW w:w="119" w:type="dxa"/>
            <w:tcBorders>
              <w:bottom w:val="nil"/>
              <w:right w:val="nil"/>
            </w:tcBorders>
            <w:shd w:val="clear" w:color="auto" w:fill="auto"/>
          </w:tcPr>
          <w:p w:rsidR="00F957DF" w:rsidRPr="00F957DF" w:rsidRDefault="00F957DF" w:rsidP="00F957DF">
            <w:pPr>
              <w:keepNext/>
              <w:autoSpaceDE w:val="0"/>
              <w:autoSpaceDN w:val="0"/>
              <w:jc w:val="center"/>
              <w:rPr>
                <w:rFonts w:ascii="Times New Roman" w:eastAsia="Times New Roman" w:hAnsi="Times New Roman" w:cs="Times New Roman"/>
                <w:sz w:val="16"/>
                <w:szCs w:val="16"/>
                <w:lang w:eastAsia="ru-RU"/>
              </w:rPr>
            </w:pPr>
          </w:p>
        </w:tc>
        <w:tc>
          <w:tcPr>
            <w:tcW w:w="9186" w:type="dxa"/>
            <w:gridSpan w:val="19"/>
            <w:tcBorders>
              <w:left w:val="nil"/>
              <w:bottom w:val="nil"/>
              <w:right w:val="nil"/>
            </w:tcBorders>
            <w:shd w:val="clear" w:color="auto" w:fill="auto"/>
          </w:tcPr>
          <w:p w:rsidR="00F957DF" w:rsidRPr="00F957DF" w:rsidRDefault="00F957DF" w:rsidP="00F957DF">
            <w:pPr>
              <w:keepNext/>
              <w:autoSpaceDE w:val="0"/>
              <w:autoSpaceDN w:val="0"/>
              <w:jc w:val="lef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Обоснование необходимости установления публичного сервитута</w:t>
            </w:r>
          </w:p>
        </w:tc>
        <w:tc>
          <w:tcPr>
            <w:tcW w:w="116" w:type="dxa"/>
            <w:tcBorders>
              <w:left w:val="nil"/>
              <w:bottom w:val="nil"/>
            </w:tcBorders>
            <w:shd w:val="clear" w:color="auto" w:fill="auto"/>
          </w:tcPr>
          <w:p w:rsidR="00F957DF" w:rsidRPr="00F957DF" w:rsidRDefault="00F957DF" w:rsidP="00F957DF">
            <w:pPr>
              <w:keepNext/>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bottom w:val="nil"/>
              <w:right w:val="nil"/>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bottom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rPr>
          <w:trHeight w:val="1951"/>
        </w:trPr>
        <w:tc>
          <w:tcPr>
            <w:tcW w:w="560" w:type="dxa"/>
            <w:vMerge w:val="restart"/>
            <w:shd w:val="clear" w:color="auto" w:fill="auto"/>
          </w:tcPr>
          <w:p w:rsidR="00F957DF" w:rsidRPr="00F957DF" w:rsidRDefault="00F957DF" w:rsidP="00F957DF">
            <w:pPr>
              <w:keepNext/>
              <w:autoSpaceDE w:val="0"/>
              <w:autoSpaceDN w:val="0"/>
              <w:spacing w:line="235" w:lineRule="auto"/>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8</w:t>
            </w:r>
          </w:p>
        </w:tc>
        <w:tc>
          <w:tcPr>
            <w:tcW w:w="119" w:type="dxa"/>
            <w:tcBorders>
              <w:bottom w:val="nil"/>
              <w:right w:val="nil"/>
            </w:tcBorders>
            <w:shd w:val="clear" w:color="auto" w:fill="auto"/>
          </w:tcPr>
          <w:p w:rsidR="00F957DF" w:rsidRPr="00F957DF" w:rsidRDefault="00F957DF" w:rsidP="00F957DF">
            <w:pPr>
              <w:keepNext/>
              <w:autoSpaceDE w:val="0"/>
              <w:autoSpaceDN w:val="0"/>
              <w:spacing w:line="235" w:lineRule="auto"/>
              <w:jc w:val="center"/>
              <w:rPr>
                <w:rFonts w:ascii="Times New Roman" w:eastAsia="Times New Roman" w:hAnsi="Times New Roman" w:cs="Times New Roman"/>
                <w:sz w:val="16"/>
                <w:szCs w:val="16"/>
                <w:lang w:eastAsia="ru-RU"/>
              </w:rPr>
            </w:pPr>
          </w:p>
        </w:tc>
        <w:tc>
          <w:tcPr>
            <w:tcW w:w="9186" w:type="dxa"/>
            <w:gridSpan w:val="19"/>
            <w:vMerge w:val="restart"/>
            <w:tcBorders>
              <w:left w:val="nil"/>
              <w:right w:val="nil"/>
            </w:tcBorders>
            <w:shd w:val="clear" w:color="auto" w:fill="auto"/>
          </w:tcPr>
          <w:p w:rsidR="00F957DF" w:rsidRPr="00F957DF" w:rsidRDefault="00F957DF" w:rsidP="00F957DF">
            <w:pPr>
              <w:keepNext/>
              <w:autoSpaceDE w:val="0"/>
              <w:autoSpaceDN w:val="0"/>
              <w:spacing w:line="235" w:lineRule="auto"/>
              <w:jc w:val="left"/>
              <w:rPr>
                <w:rFonts w:ascii="Times New Roman" w:eastAsia="Times New Roman" w:hAnsi="Times New Roman" w:cs="Times New Roman"/>
                <w:spacing w:val="-2"/>
                <w:sz w:val="16"/>
                <w:szCs w:val="16"/>
                <w:lang w:eastAsia="ru-RU"/>
              </w:rPr>
            </w:pPr>
            <w:r w:rsidRPr="00F957DF">
              <w:rPr>
                <w:rFonts w:ascii="Times New Roman" w:eastAsia="Times New Roman" w:hAnsi="Times New Roman" w:cs="Times New Roman"/>
                <w:spacing w:val="-2"/>
                <w:sz w:val="16"/>
                <w:szCs w:val="16"/>
                <w:lang w:eastAsia="ru-RU"/>
              </w:rPr>
              <w:t xml:space="preserve">Сведения о правообладателе инженерного сооружения, которое переносится в связи </w:t>
            </w:r>
            <w:r>
              <w:rPr>
                <w:rFonts w:ascii="Times New Roman" w:eastAsia="Times New Roman" w:hAnsi="Times New Roman" w:cs="Times New Roman"/>
                <w:spacing w:val="-2"/>
                <w:sz w:val="16"/>
                <w:szCs w:val="16"/>
                <w:lang w:eastAsia="ru-RU"/>
              </w:rPr>
              <w:t xml:space="preserve"> </w:t>
            </w:r>
            <w:r w:rsidRPr="00F957DF">
              <w:rPr>
                <w:rFonts w:ascii="Times New Roman" w:eastAsia="Times New Roman" w:hAnsi="Times New Roman" w:cs="Times New Roman"/>
                <w:spacing w:val="-2"/>
                <w:sz w:val="16"/>
                <w:szCs w:val="16"/>
                <w:lang w:eastAsia="ru-RU"/>
              </w:rPr>
              <w:t xml:space="preserve">с изъятием земельного участка для государственных или муниципальных нужд, а также </w:t>
            </w:r>
            <w:r>
              <w:rPr>
                <w:rFonts w:ascii="Times New Roman" w:eastAsia="Times New Roman" w:hAnsi="Times New Roman" w:cs="Times New Roman"/>
                <w:spacing w:val="-2"/>
                <w:sz w:val="16"/>
                <w:szCs w:val="16"/>
                <w:lang w:eastAsia="ru-RU"/>
              </w:rPr>
              <w:t xml:space="preserve"> </w:t>
            </w:r>
            <w:r w:rsidRPr="00F957DF">
              <w:rPr>
                <w:rFonts w:ascii="Times New Roman" w:eastAsia="Times New Roman" w:hAnsi="Times New Roman" w:cs="Times New Roman"/>
                <w:spacing w:val="-2"/>
                <w:sz w:val="16"/>
                <w:szCs w:val="16"/>
                <w:lang w:eastAsia="ru-RU"/>
              </w:rPr>
              <w:t xml:space="preserve">о правообладателе инженерного сооружения, являющегося линейным объектом, реконструкция, капитальный ремонт которого (реконструкция, капитальный ремонт участков (частей) которого) осуществляются в связи с планируемым строительством, реконструкцией, капитальным ремонтом объектов капитального строительства, в случае, если заявитель не является правообладателем указанного инженерного сооружения </w:t>
            </w:r>
            <w:r>
              <w:rPr>
                <w:rFonts w:ascii="Times New Roman" w:eastAsia="Times New Roman" w:hAnsi="Times New Roman" w:cs="Times New Roman"/>
                <w:spacing w:val="-2"/>
                <w:sz w:val="16"/>
                <w:szCs w:val="16"/>
                <w:lang w:eastAsia="ru-RU"/>
              </w:rPr>
              <w:t xml:space="preserve"> </w:t>
            </w:r>
            <w:r w:rsidRPr="00F957DF">
              <w:rPr>
                <w:rFonts w:ascii="Times New Roman" w:eastAsia="Times New Roman" w:hAnsi="Times New Roman" w:cs="Times New Roman"/>
                <w:spacing w:val="-2"/>
                <w:sz w:val="16"/>
                <w:szCs w:val="16"/>
                <w:lang w:eastAsia="ru-RU"/>
              </w:rPr>
              <w:t xml:space="preserve">(в данном случае указываются сведения в объеме, предусмотренном строкой 2 настоящей формы) (заполняется в случае,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 являющегося линейным объектом, реконструкции его участка (части), которое переносится в связи с изъятием такого земельного участка для государственных или муниципальных нужд, а также если ходатайство об установлении публичного сервитута подается с целью установления публичного сервитута в целях реконструкции, капитального ремонта инженерного сооружения, являющегося </w:t>
            </w:r>
            <w:r>
              <w:rPr>
                <w:rFonts w:ascii="Times New Roman" w:eastAsia="Times New Roman" w:hAnsi="Times New Roman" w:cs="Times New Roman"/>
                <w:spacing w:val="-2"/>
                <w:sz w:val="16"/>
                <w:szCs w:val="16"/>
                <w:lang w:eastAsia="ru-RU"/>
              </w:rPr>
              <w:t xml:space="preserve"> </w:t>
            </w:r>
            <w:r w:rsidRPr="00F957DF">
              <w:rPr>
                <w:rFonts w:ascii="Times New Roman" w:eastAsia="Times New Roman" w:hAnsi="Times New Roman" w:cs="Times New Roman"/>
                <w:spacing w:val="-2"/>
                <w:sz w:val="16"/>
                <w:szCs w:val="16"/>
                <w:lang w:eastAsia="ru-RU"/>
              </w:rPr>
              <w:t>линейным объектом, реконструкции, капитального ремонта его участков (частей)</w:t>
            </w:r>
            <w:r w:rsidRPr="00F957DF">
              <w:rPr>
                <w:rFonts w:ascii="Times New Roman" w:eastAsia="Times New Roman" w:hAnsi="Times New Roman" w:cs="Times New Roman"/>
                <w:spacing w:val="-2"/>
                <w:sz w:val="16"/>
                <w:szCs w:val="16"/>
                <w:lang w:eastAsia="ru-RU"/>
              </w:rPr>
              <w:br/>
            </w:r>
          </w:p>
        </w:tc>
        <w:tc>
          <w:tcPr>
            <w:tcW w:w="116" w:type="dxa"/>
            <w:tcBorders>
              <w:left w:val="nil"/>
              <w:bottom w:val="nil"/>
            </w:tcBorders>
            <w:shd w:val="clear" w:color="auto" w:fill="auto"/>
          </w:tcPr>
          <w:p w:rsidR="00F957DF" w:rsidRPr="00F957DF" w:rsidRDefault="00F957DF" w:rsidP="00F957DF">
            <w:pPr>
              <w:keepNext/>
              <w:autoSpaceDE w:val="0"/>
              <w:autoSpaceDN w:val="0"/>
              <w:spacing w:line="235" w:lineRule="auto"/>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bottom w:val="nil"/>
              <w:right w:val="nil"/>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9186" w:type="dxa"/>
            <w:gridSpan w:val="19"/>
            <w:vMerge/>
            <w:tcBorders>
              <w:left w:val="nil"/>
              <w:right w:val="nil"/>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bottom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val="restart"/>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9</w:t>
            </w:r>
          </w:p>
        </w:tc>
        <w:tc>
          <w:tcPr>
            <w:tcW w:w="4375" w:type="dxa"/>
            <w:gridSpan w:val="6"/>
            <w:vMerge w:val="restart"/>
            <w:shd w:val="clear" w:color="auto" w:fill="auto"/>
          </w:tcPr>
          <w:p w:rsidR="00F957DF" w:rsidRPr="00F957DF" w:rsidRDefault="00F957DF" w:rsidP="00F957DF">
            <w:pPr>
              <w:autoSpaceDE w:val="0"/>
              <w:autoSpaceDN w:val="0"/>
              <w:ind w:left="113" w:right="113"/>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Кадастровые номера земельных участков (при их наличии),</w:t>
            </w:r>
            <w:r w:rsidRPr="00F957DF">
              <w:rPr>
                <w:rFonts w:ascii="Times New Roman" w:eastAsia="Times New Roman" w:hAnsi="Times New Roman" w:cs="Times New Roman"/>
                <w:sz w:val="16"/>
                <w:szCs w:val="16"/>
                <w:lang w:eastAsia="ru-RU"/>
              </w:rPr>
              <w:br/>
              <w:t>в отношении которых подано ходатайство об установлении публичного сервитута, адреса или иное описание местоположения таких земельных участков</w:t>
            </w:r>
          </w:p>
        </w:tc>
        <w:tc>
          <w:tcPr>
            <w:tcW w:w="5046" w:type="dxa"/>
            <w:gridSpan w:val="15"/>
            <w:shd w:val="clear" w:color="auto" w:fill="auto"/>
            <w:vAlign w:val="bottom"/>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4375" w:type="dxa"/>
            <w:gridSpan w:val="6"/>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5046" w:type="dxa"/>
            <w:gridSpan w:val="15"/>
            <w:shd w:val="clear" w:color="auto" w:fill="auto"/>
            <w:vAlign w:val="bottom"/>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4375" w:type="dxa"/>
            <w:gridSpan w:val="6"/>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5046" w:type="dxa"/>
            <w:gridSpan w:val="15"/>
            <w:shd w:val="clear" w:color="auto" w:fill="auto"/>
          </w:tcPr>
          <w:p w:rsidR="00F957DF" w:rsidRPr="00F957DF" w:rsidRDefault="00F957DF" w:rsidP="00F957DF">
            <w:pPr>
              <w:autoSpaceDE w:val="0"/>
              <w:autoSpaceDN w:val="0"/>
              <w:ind w:left="57" w:right="57"/>
              <w:jc w:val="left"/>
              <w:rPr>
                <w:rFonts w:ascii="Times New Roman" w:eastAsia="Times New Roman" w:hAnsi="Times New Roman" w:cs="Times New Roman"/>
                <w:sz w:val="16"/>
                <w:szCs w:val="16"/>
                <w:lang w:eastAsia="ru-RU"/>
              </w:rPr>
            </w:pPr>
          </w:p>
        </w:tc>
      </w:tr>
      <w:tr w:rsidR="00F957DF" w:rsidRPr="00F957DF" w:rsidTr="00F957DF">
        <w:tc>
          <w:tcPr>
            <w:tcW w:w="560" w:type="dxa"/>
            <w:vMerge w:val="restart"/>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10</w:t>
            </w:r>
          </w:p>
        </w:tc>
        <w:tc>
          <w:tcPr>
            <w:tcW w:w="9421" w:type="dxa"/>
            <w:gridSpan w:val="21"/>
            <w:tcBorders>
              <w:bottom w:val="nil"/>
            </w:tcBorders>
            <w:shd w:val="clear" w:color="auto" w:fill="auto"/>
          </w:tcPr>
          <w:p w:rsidR="00F957DF" w:rsidRPr="00F957DF" w:rsidRDefault="00F957DF" w:rsidP="00F957DF">
            <w:pPr>
              <w:autoSpaceDE w:val="0"/>
              <w:autoSpaceDN w:val="0"/>
              <w:adjustRightInd w:val="0"/>
              <w:ind w:firstLine="291"/>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объектом)</w:t>
            </w:r>
          </w:p>
          <w:p w:rsidR="00F957DF" w:rsidRPr="00F957DF" w:rsidRDefault="00F957DF" w:rsidP="00F957DF">
            <w:pPr>
              <w:autoSpaceDE w:val="0"/>
              <w:autoSpaceDN w:val="0"/>
              <w:ind w:left="113" w:right="113" w:firstLine="291"/>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 xml:space="preserve">Право, на котором инженерное сооружение принадлежит заявителю (если подано ходатайство об установлении публичного сервитута для реконструкции, капитального ремонта или эксплуатации указанного инженерного сооружения, реконструкции или капитального ремонта участка (части) инженерного сооружения, являющегося линейным объектом) (предоставление правоустанавливающих документов на линейный объект не требуется в случае, если ходатайство об установлении публичного сервитута подано в соответствии со статьей 3.9 Федерального закона от 25 октября </w:t>
            </w:r>
            <w:smartTag w:uri="urn:schemas-microsoft-com:office:smarttags" w:element="metricconverter">
              <w:smartTagPr>
                <w:attr w:name="ProductID" w:val="2001 г"/>
              </w:smartTagPr>
              <w:r w:rsidRPr="00F957DF">
                <w:rPr>
                  <w:rFonts w:ascii="Times New Roman" w:eastAsia="Times New Roman" w:hAnsi="Times New Roman" w:cs="Times New Roman"/>
                  <w:sz w:val="16"/>
                  <w:szCs w:val="16"/>
                  <w:lang w:eastAsia="ru-RU"/>
                </w:rPr>
                <w:t>2001</w:t>
              </w:r>
              <w:r w:rsidRPr="00F957DF">
                <w:rPr>
                  <w:rFonts w:ascii="Times New Roman" w:eastAsia="Times New Roman" w:hAnsi="Times New Roman" w:cs="Times New Roman"/>
                  <w:sz w:val="16"/>
                  <w:szCs w:val="16"/>
                  <w:lang w:val="en-US" w:eastAsia="ru-RU"/>
                </w:rPr>
                <w:t> </w:t>
              </w:r>
              <w:r w:rsidRPr="00F957DF">
                <w:rPr>
                  <w:rFonts w:ascii="Times New Roman" w:eastAsia="Times New Roman" w:hAnsi="Times New Roman" w:cs="Times New Roman"/>
                  <w:sz w:val="16"/>
                  <w:szCs w:val="16"/>
                  <w:lang w:eastAsia="ru-RU"/>
                </w:rPr>
                <w:t>г</w:t>
              </w:r>
            </w:smartTag>
            <w:r w:rsidRPr="00F957DF">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 xml:space="preserve"> </w:t>
            </w:r>
            <w:r w:rsidRPr="00F957DF">
              <w:rPr>
                <w:rFonts w:ascii="Times New Roman" w:eastAsia="Times New Roman" w:hAnsi="Times New Roman" w:cs="Times New Roman"/>
                <w:sz w:val="16"/>
                <w:szCs w:val="16"/>
                <w:lang w:eastAsia="ru-RU"/>
              </w:rPr>
              <w:t>№ 137-ФЗ «О введении в действие Земельного кодекса Российской Федерации).</w:t>
            </w: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bottom w:val="nil"/>
              <w:right w:val="nil"/>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highlight w:val="yellow"/>
                <w:lang w:eastAsia="ru-RU"/>
              </w:rPr>
            </w:pPr>
          </w:p>
        </w:tc>
        <w:tc>
          <w:tcPr>
            <w:tcW w:w="116" w:type="dxa"/>
            <w:tcBorders>
              <w:top w:val="nil"/>
              <w:left w:val="nil"/>
              <w:bottom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highlight w:val="yellow"/>
                <w:lang w:eastAsia="ru-RU"/>
              </w:rPr>
            </w:pPr>
          </w:p>
        </w:tc>
        <w:tc>
          <w:tcPr>
            <w:tcW w:w="116" w:type="dxa"/>
            <w:tcBorders>
              <w:top w:val="nil"/>
              <w:lef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val="restart"/>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11</w:t>
            </w:r>
          </w:p>
        </w:tc>
        <w:tc>
          <w:tcPr>
            <w:tcW w:w="9421" w:type="dxa"/>
            <w:gridSpan w:val="21"/>
            <w:shd w:val="clear" w:color="auto" w:fill="auto"/>
          </w:tcPr>
          <w:p w:rsidR="00F957DF" w:rsidRPr="00F957DF" w:rsidRDefault="00F957DF" w:rsidP="00F957DF">
            <w:pPr>
              <w:autoSpaceDE w:val="0"/>
              <w:autoSpaceDN w:val="0"/>
              <w:ind w:left="113" w:right="113"/>
              <w:jc w:val="lef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Сведения о способах представления результатов рассмотрения ходатайства:</w:t>
            </w:r>
          </w:p>
        </w:tc>
      </w:tr>
      <w:tr w:rsidR="00F957DF" w:rsidRPr="00F957DF" w:rsidTr="00F957DF">
        <w:trPr>
          <w:trHeight w:val="310"/>
        </w:trPr>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5535" w:type="dxa"/>
            <w:gridSpan w:val="8"/>
            <w:vMerge w:val="restart"/>
            <w:shd w:val="clear" w:color="auto" w:fill="auto"/>
          </w:tcPr>
          <w:p w:rsidR="00F957DF" w:rsidRPr="00F957DF" w:rsidRDefault="00F957DF" w:rsidP="00F957DF">
            <w:pPr>
              <w:autoSpaceDE w:val="0"/>
              <w:autoSpaceDN w:val="0"/>
              <w:ind w:left="113" w:right="113"/>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в виде электронного документа, который направляется уполномоченным органом заявителю посредством электронной почты</w:t>
            </w:r>
          </w:p>
        </w:tc>
        <w:tc>
          <w:tcPr>
            <w:tcW w:w="2710" w:type="dxa"/>
            <w:gridSpan w:val="9"/>
            <w:tcBorders>
              <w:bottom w:val="nil"/>
              <w:right w:val="nil"/>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76" w:type="dxa"/>
            <w:gridSpan w:val="4"/>
            <w:tcBorders>
              <w:left w:val="nil"/>
              <w:bottom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5535" w:type="dxa"/>
            <w:gridSpan w:val="8"/>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051" w:type="dxa"/>
            <w:gridSpan w:val="4"/>
            <w:tcBorders>
              <w:top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659" w:type="dxa"/>
            <w:gridSpan w:val="5"/>
            <w:tcBorders>
              <w:left w:val="nil"/>
              <w:right w:val="nil"/>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(да/нет)</w:t>
            </w:r>
          </w:p>
        </w:tc>
        <w:tc>
          <w:tcPr>
            <w:tcW w:w="1176" w:type="dxa"/>
            <w:gridSpan w:val="4"/>
            <w:tcBorders>
              <w:top w:val="nil"/>
              <w:lef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rPr>
          <w:trHeight w:val="247"/>
        </w:trPr>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5535" w:type="dxa"/>
            <w:gridSpan w:val="8"/>
            <w:vMerge w:val="restart"/>
            <w:shd w:val="clear" w:color="auto" w:fill="auto"/>
          </w:tcPr>
          <w:p w:rsidR="00F957DF" w:rsidRPr="00F957DF" w:rsidRDefault="00F957DF" w:rsidP="00F957DF">
            <w:pPr>
              <w:autoSpaceDE w:val="0"/>
              <w:autoSpaceDN w:val="0"/>
              <w:ind w:left="113" w:right="113"/>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1051" w:type="dxa"/>
            <w:gridSpan w:val="4"/>
            <w:tcBorders>
              <w:bottom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659" w:type="dxa"/>
            <w:gridSpan w:val="5"/>
            <w:tcBorders>
              <w:left w:val="nil"/>
              <w:right w:val="nil"/>
            </w:tcBorders>
            <w:shd w:val="clear" w:color="auto" w:fill="auto"/>
            <w:vAlign w:val="bottom"/>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76" w:type="dxa"/>
            <w:gridSpan w:val="4"/>
            <w:tcBorders>
              <w:left w:val="nil"/>
              <w:bottom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5535" w:type="dxa"/>
            <w:gridSpan w:val="8"/>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051" w:type="dxa"/>
            <w:gridSpan w:val="4"/>
            <w:tcBorders>
              <w:top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659" w:type="dxa"/>
            <w:gridSpan w:val="5"/>
            <w:tcBorders>
              <w:left w:val="nil"/>
              <w:right w:val="nil"/>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(да/нет)</w:t>
            </w:r>
          </w:p>
        </w:tc>
        <w:tc>
          <w:tcPr>
            <w:tcW w:w="1176" w:type="dxa"/>
            <w:gridSpan w:val="4"/>
            <w:tcBorders>
              <w:top w:val="nil"/>
              <w:lef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val="restart"/>
            <w:shd w:val="clear" w:color="auto" w:fill="auto"/>
          </w:tcPr>
          <w:p w:rsidR="00F957DF" w:rsidRPr="00F957DF" w:rsidRDefault="00F957DF" w:rsidP="00F957DF">
            <w:pPr>
              <w:keepNext/>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12</w:t>
            </w:r>
          </w:p>
        </w:tc>
        <w:tc>
          <w:tcPr>
            <w:tcW w:w="119" w:type="dxa"/>
            <w:tcBorders>
              <w:bottom w:val="nil"/>
              <w:right w:val="nil"/>
            </w:tcBorders>
            <w:shd w:val="clear" w:color="auto" w:fill="auto"/>
          </w:tcPr>
          <w:p w:rsidR="00F957DF" w:rsidRPr="00F957DF" w:rsidRDefault="00F957DF" w:rsidP="00F957DF">
            <w:pPr>
              <w:keepNext/>
              <w:autoSpaceDE w:val="0"/>
              <w:autoSpaceDN w:val="0"/>
              <w:jc w:val="center"/>
              <w:rPr>
                <w:rFonts w:ascii="Times New Roman" w:eastAsia="Times New Roman" w:hAnsi="Times New Roman" w:cs="Times New Roman"/>
                <w:sz w:val="16"/>
                <w:szCs w:val="16"/>
                <w:lang w:eastAsia="ru-RU"/>
              </w:rPr>
            </w:pPr>
          </w:p>
        </w:tc>
        <w:tc>
          <w:tcPr>
            <w:tcW w:w="9186" w:type="dxa"/>
            <w:gridSpan w:val="19"/>
            <w:tcBorders>
              <w:left w:val="nil"/>
              <w:bottom w:val="nil"/>
              <w:right w:val="nil"/>
            </w:tcBorders>
            <w:shd w:val="clear" w:color="auto" w:fill="auto"/>
          </w:tcPr>
          <w:p w:rsidR="00F957DF" w:rsidRPr="00F957DF" w:rsidRDefault="00F957DF" w:rsidP="00F957DF">
            <w:pPr>
              <w:keepNext/>
              <w:autoSpaceDE w:val="0"/>
              <w:autoSpaceDN w:val="0"/>
              <w:jc w:val="lef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Документы, прилагаемые к ходатайству:</w:t>
            </w:r>
          </w:p>
        </w:tc>
        <w:tc>
          <w:tcPr>
            <w:tcW w:w="116" w:type="dxa"/>
            <w:tcBorders>
              <w:left w:val="nil"/>
              <w:bottom w:val="nil"/>
            </w:tcBorders>
            <w:shd w:val="clear" w:color="auto" w:fill="auto"/>
          </w:tcPr>
          <w:p w:rsidR="00F957DF" w:rsidRPr="00F957DF" w:rsidRDefault="00F957DF" w:rsidP="00F957DF">
            <w:pPr>
              <w:keepNext/>
              <w:autoSpaceDE w:val="0"/>
              <w:autoSpaceDN w:val="0"/>
              <w:jc w:val="left"/>
              <w:rPr>
                <w:rFonts w:ascii="Times New Roman" w:eastAsia="Times New Roman" w:hAnsi="Times New Roman" w:cs="Times New Roman"/>
                <w:sz w:val="16"/>
                <w:szCs w:val="16"/>
                <w:lang w:eastAsia="ru-RU"/>
              </w:rPr>
            </w:pPr>
          </w:p>
        </w:tc>
      </w:tr>
      <w:tr w:rsidR="00F957DF" w:rsidRPr="00F957DF" w:rsidTr="00F957DF">
        <w:trPr>
          <w:trHeight w:val="53"/>
        </w:trPr>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bottom w:val="nil"/>
              <w:right w:val="nil"/>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9186" w:type="dxa"/>
            <w:gridSpan w:val="19"/>
            <w:tcBorders>
              <w:top w:val="nil"/>
              <w:left w:val="nil"/>
              <w:right w:val="nil"/>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bottom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vMerge/>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9186" w:type="dxa"/>
            <w:gridSpan w:val="19"/>
            <w:tcBorders>
              <w:left w:val="nil"/>
              <w:righ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6" w:type="dxa"/>
            <w:tcBorders>
              <w:top w:val="nil"/>
              <w:left w:val="nil"/>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r>
      <w:tr w:rsidR="00F957DF" w:rsidRPr="00F957DF" w:rsidTr="00F957DF">
        <w:tc>
          <w:tcPr>
            <w:tcW w:w="560" w:type="dxa"/>
            <w:shd w:val="clear" w:color="auto" w:fill="auto"/>
          </w:tcPr>
          <w:p w:rsidR="00F957DF" w:rsidRPr="00F957DF" w:rsidRDefault="00F957DF" w:rsidP="00F957DF">
            <w:pPr>
              <w:keepNext/>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13</w:t>
            </w:r>
          </w:p>
        </w:tc>
        <w:tc>
          <w:tcPr>
            <w:tcW w:w="9421" w:type="dxa"/>
            <w:gridSpan w:val="21"/>
            <w:shd w:val="clear" w:color="auto" w:fill="auto"/>
          </w:tcPr>
          <w:p w:rsidR="00F957DF" w:rsidRPr="00F957DF" w:rsidRDefault="00F957DF" w:rsidP="00F957DF">
            <w:pPr>
              <w:keepNext/>
              <w:autoSpaceDE w:val="0"/>
              <w:autoSpaceDN w:val="0"/>
              <w:ind w:left="113" w:right="113"/>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Подтверждаю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w:t>
            </w:r>
            <w:r w:rsidRPr="00F957DF">
              <w:rPr>
                <w:rFonts w:ascii="Times New Roman" w:eastAsia="Times New Roman" w:hAnsi="Times New Roman" w:cs="Times New Roman"/>
                <w:sz w:val="16"/>
                <w:szCs w:val="16"/>
                <w:lang w:eastAsia="ru-RU"/>
              </w:rPr>
              <w:br/>
              <w:t>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14</w:t>
            </w:r>
          </w:p>
        </w:tc>
        <w:tc>
          <w:tcPr>
            <w:tcW w:w="9421" w:type="dxa"/>
            <w:gridSpan w:val="21"/>
            <w:shd w:val="clear" w:color="auto" w:fill="auto"/>
          </w:tcPr>
          <w:p w:rsidR="00F957DF" w:rsidRPr="00F957DF" w:rsidRDefault="00F957DF" w:rsidP="00F957DF">
            <w:pPr>
              <w:autoSpaceDE w:val="0"/>
              <w:autoSpaceDN w:val="0"/>
              <w:ind w:left="113" w:right="113"/>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Подтверждаю, что сведения, указанные в настоящем ходатайстве, на дату представления ходатайства достоверны; документы (копии документов)</w:t>
            </w:r>
            <w:r>
              <w:rPr>
                <w:rFonts w:ascii="Times New Roman" w:eastAsia="Times New Roman" w:hAnsi="Times New Roman" w:cs="Times New Roman"/>
                <w:sz w:val="16"/>
                <w:szCs w:val="16"/>
                <w:lang w:eastAsia="ru-RU"/>
              </w:rPr>
              <w:t xml:space="preserve"> </w:t>
            </w:r>
            <w:r w:rsidRPr="00F957DF">
              <w:rPr>
                <w:rFonts w:ascii="Times New Roman" w:eastAsia="Times New Roman" w:hAnsi="Times New Roman" w:cs="Times New Roman"/>
                <w:sz w:val="16"/>
                <w:szCs w:val="16"/>
                <w:lang w:eastAsia="ru-RU"/>
              </w:rPr>
              <w:t>и содержащиеся в них сведения соответствуют требованиям, установленным статьей 39.41 Земельного кодекса Российской Федерации</w:t>
            </w:r>
          </w:p>
        </w:tc>
      </w:tr>
      <w:tr w:rsidR="00F957DF" w:rsidRPr="00F957DF" w:rsidTr="00F957DF">
        <w:tc>
          <w:tcPr>
            <w:tcW w:w="560" w:type="dxa"/>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15</w:t>
            </w:r>
          </w:p>
        </w:tc>
        <w:tc>
          <w:tcPr>
            <w:tcW w:w="5676" w:type="dxa"/>
            <w:gridSpan w:val="10"/>
            <w:shd w:val="clear" w:color="auto" w:fill="auto"/>
          </w:tcPr>
          <w:p w:rsidR="00F957DF" w:rsidRPr="00F957DF" w:rsidRDefault="00F957DF" w:rsidP="00F957DF">
            <w:pPr>
              <w:autoSpaceDE w:val="0"/>
              <w:autoSpaceDN w:val="0"/>
              <w:ind w:left="113"/>
              <w:jc w:val="lef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Подпись:</w:t>
            </w:r>
          </w:p>
        </w:tc>
        <w:tc>
          <w:tcPr>
            <w:tcW w:w="3745" w:type="dxa"/>
            <w:gridSpan w:val="11"/>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Дата:</w:t>
            </w:r>
          </w:p>
        </w:tc>
      </w:tr>
      <w:tr w:rsidR="00F957DF" w:rsidRPr="00F957DF" w:rsidTr="00F95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
        </w:trPr>
        <w:tc>
          <w:tcPr>
            <w:tcW w:w="560" w:type="dxa"/>
            <w:tcBorders>
              <w:top w:val="single" w:sz="4" w:space="0" w:color="auto"/>
              <w:left w:val="single" w:sz="4" w:space="0" w:color="auto"/>
              <w:right w:val="single" w:sz="4" w:space="0" w:color="auto"/>
            </w:tcBorders>
            <w:shd w:val="clear" w:color="auto" w:fill="auto"/>
            <w:vAlign w:val="bottom"/>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top w:val="single" w:sz="4" w:space="0" w:color="auto"/>
              <w:left w:val="single" w:sz="4" w:space="0" w:color="auto"/>
            </w:tcBorders>
            <w:shd w:val="clear" w:color="auto" w:fill="auto"/>
            <w:vAlign w:val="bottom"/>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983" w:type="dxa"/>
            <w:gridSpan w:val="2"/>
            <w:tcBorders>
              <w:top w:val="single" w:sz="4" w:space="0" w:color="auto"/>
              <w:bottom w:val="single" w:sz="4" w:space="0" w:color="auto"/>
            </w:tcBorders>
            <w:shd w:val="clear" w:color="auto" w:fill="auto"/>
            <w:vAlign w:val="bottom"/>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284" w:type="dxa"/>
            <w:tcBorders>
              <w:top w:val="single" w:sz="4" w:space="0" w:color="auto"/>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3175" w:type="dxa"/>
            <w:gridSpan w:val="5"/>
            <w:tcBorders>
              <w:top w:val="single" w:sz="4" w:space="0" w:color="auto"/>
              <w:bottom w:val="single" w:sz="4" w:space="0" w:color="auto"/>
            </w:tcBorders>
            <w:shd w:val="clear" w:color="auto" w:fill="auto"/>
            <w:vAlign w:val="bottom"/>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5" w:type="dxa"/>
            <w:tcBorders>
              <w:top w:val="single" w:sz="4" w:space="0" w:color="auto"/>
              <w:right w:val="single" w:sz="4" w:space="0" w:color="auto"/>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624" w:type="dxa"/>
            <w:tcBorders>
              <w:top w:val="single" w:sz="4" w:space="0" w:color="auto"/>
              <w:left w:val="single" w:sz="4" w:space="0" w:color="auto"/>
            </w:tcBorders>
            <w:shd w:val="clear" w:color="auto" w:fill="auto"/>
            <w:vAlign w:val="bottom"/>
          </w:tcPr>
          <w:p w:rsidR="00F957DF" w:rsidRPr="00F957DF" w:rsidRDefault="00F957DF" w:rsidP="00F957DF">
            <w:pPr>
              <w:autoSpaceDE w:val="0"/>
              <w:autoSpaceDN w:val="0"/>
              <w:jc w:val="righ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w:t>
            </w:r>
          </w:p>
        </w:tc>
        <w:tc>
          <w:tcPr>
            <w:tcW w:w="397" w:type="dxa"/>
            <w:gridSpan w:val="2"/>
            <w:tcBorders>
              <w:top w:val="single" w:sz="4" w:space="0" w:color="auto"/>
              <w:bottom w:val="single" w:sz="4" w:space="0" w:color="auto"/>
            </w:tcBorders>
            <w:shd w:val="clear" w:color="auto" w:fill="auto"/>
            <w:vAlign w:val="bottom"/>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255" w:type="dxa"/>
            <w:tcBorders>
              <w:top w:val="single" w:sz="4" w:space="0" w:color="auto"/>
            </w:tcBorders>
            <w:shd w:val="clear" w:color="auto" w:fill="auto"/>
            <w:vAlign w:val="bottom"/>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w:t>
            </w:r>
          </w:p>
        </w:tc>
        <w:tc>
          <w:tcPr>
            <w:tcW w:w="1134" w:type="dxa"/>
            <w:tcBorders>
              <w:top w:val="single" w:sz="4" w:space="0" w:color="auto"/>
              <w:bottom w:val="single" w:sz="4" w:space="0" w:color="auto"/>
            </w:tcBorders>
            <w:shd w:val="clear" w:color="auto" w:fill="auto"/>
            <w:vAlign w:val="bottom"/>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85" w:type="dxa"/>
            <w:tcBorders>
              <w:top w:val="single" w:sz="4" w:space="0" w:color="auto"/>
            </w:tcBorders>
            <w:shd w:val="clear" w:color="auto" w:fill="auto"/>
            <w:vAlign w:val="bottom"/>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624" w:type="dxa"/>
            <w:gridSpan w:val="3"/>
            <w:tcBorders>
              <w:top w:val="single" w:sz="4" w:space="0" w:color="auto"/>
              <w:bottom w:val="single" w:sz="4" w:space="0" w:color="auto"/>
            </w:tcBorders>
            <w:shd w:val="clear" w:color="auto" w:fill="auto"/>
            <w:vAlign w:val="bottom"/>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626" w:type="dxa"/>
            <w:gridSpan w:val="2"/>
            <w:tcBorders>
              <w:top w:val="single" w:sz="4" w:space="0" w:color="auto"/>
              <w:right w:val="single" w:sz="4" w:space="0" w:color="auto"/>
            </w:tcBorders>
            <w:shd w:val="clear" w:color="auto" w:fill="auto"/>
            <w:vAlign w:val="bottom"/>
          </w:tcPr>
          <w:p w:rsidR="00F957DF" w:rsidRPr="00F957DF" w:rsidRDefault="00F957DF" w:rsidP="00F957DF">
            <w:pPr>
              <w:autoSpaceDE w:val="0"/>
              <w:autoSpaceDN w:val="0"/>
              <w:ind w:left="57"/>
              <w:jc w:val="left"/>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г.</w:t>
            </w:r>
          </w:p>
        </w:tc>
      </w:tr>
      <w:tr w:rsidR="00F957DF" w:rsidRPr="00F957DF" w:rsidTr="00F95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560" w:type="dxa"/>
            <w:tcBorders>
              <w:left w:val="single" w:sz="4" w:space="0" w:color="auto"/>
              <w:bottom w:val="single" w:sz="4" w:space="0" w:color="auto"/>
              <w:right w:val="single" w:sz="4" w:space="0" w:color="auto"/>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19" w:type="dxa"/>
            <w:tcBorders>
              <w:left w:val="single" w:sz="4" w:space="0" w:color="auto"/>
              <w:bottom w:val="single" w:sz="4" w:space="0" w:color="auto"/>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1983" w:type="dxa"/>
            <w:gridSpan w:val="2"/>
            <w:tcBorders>
              <w:top w:val="single" w:sz="4" w:space="0" w:color="auto"/>
              <w:bottom w:val="single" w:sz="4" w:space="0" w:color="auto"/>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(подпись)</w:t>
            </w:r>
          </w:p>
        </w:tc>
        <w:tc>
          <w:tcPr>
            <w:tcW w:w="284" w:type="dxa"/>
            <w:tcBorders>
              <w:bottom w:val="single" w:sz="4" w:space="0" w:color="auto"/>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3175" w:type="dxa"/>
            <w:gridSpan w:val="5"/>
            <w:tcBorders>
              <w:top w:val="single" w:sz="4" w:space="0" w:color="auto"/>
              <w:bottom w:val="single" w:sz="4" w:space="0" w:color="auto"/>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r w:rsidRPr="00F957DF">
              <w:rPr>
                <w:rFonts w:ascii="Times New Roman" w:eastAsia="Times New Roman" w:hAnsi="Times New Roman" w:cs="Times New Roman"/>
                <w:sz w:val="16"/>
                <w:szCs w:val="16"/>
                <w:lang w:eastAsia="ru-RU"/>
              </w:rPr>
              <w:t>(инициалы, фамилия)</w:t>
            </w:r>
          </w:p>
        </w:tc>
        <w:tc>
          <w:tcPr>
            <w:tcW w:w="115" w:type="dxa"/>
            <w:tcBorders>
              <w:bottom w:val="single" w:sz="4" w:space="0" w:color="auto"/>
              <w:right w:val="single" w:sz="4" w:space="0" w:color="auto"/>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624" w:type="dxa"/>
            <w:tcBorders>
              <w:left w:val="single" w:sz="4" w:space="0" w:color="auto"/>
              <w:bottom w:val="single" w:sz="4" w:space="0" w:color="auto"/>
            </w:tcBorders>
            <w:shd w:val="clear" w:color="auto" w:fill="auto"/>
          </w:tcPr>
          <w:p w:rsidR="00F957DF" w:rsidRPr="00F957DF" w:rsidRDefault="00F957DF" w:rsidP="00F957DF">
            <w:pPr>
              <w:autoSpaceDE w:val="0"/>
              <w:autoSpaceDN w:val="0"/>
              <w:jc w:val="right"/>
              <w:rPr>
                <w:rFonts w:ascii="Times New Roman" w:eastAsia="Times New Roman" w:hAnsi="Times New Roman" w:cs="Times New Roman"/>
                <w:sz w:val="16"/>
                <w:szCs w:val="16"/>
                <w:lang w:eastAsia="ru-RU"/>
              </w:rPr>
            </w:pPr>
          </w:p>
        </w:tc>
        <w:tc>
          <w:tcPr>
            <w:tcW w:w="397" w:type="dxa"/>
            <w:gridSpan w:val="2"/>
            <w:tcBorders>
              <w:top w:val="single" w:sz="4" w:space="0" w:color="auto"/>
              <w:bottom w:val="single" w:sz="4" w:space="0" w:color="auto"/>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255" w:type="dxa"/>
            <w:tcBorders>
              <w:bottom w:val="single" w:sz="4" w:space="0" w:color="auto"/>
            </w:tcBorders>
            <w:shd w:val="clear" w:color="auto" w:fill="auto"/>
          </w:tcPr>
          <w:p w:rsidR="00F957DF" w:rsidRPr="00F957DF" w:rsidRDefault="00F957DF" w:rsidP="00F957DF">
            <w:pPr>
              <w:autoSpaceDE w:val="0"/>
              <w:autoSpaceDN w:val="0"/>
              <w:jc w:val="left"/>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85" w:type="dxa"/>
            <w:tcBorders>
              <w:bottom w:val="single" w:sz="4" w:space="0" w:color="auto"/>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624" w:type="dxa"/>
            <w:gridSpan w:val="3"/>
            <w:tcBorders>
              <w:top w:val="single" w:sz="4" w:space="0" w:color="auto"/>
              <w:bottom w:val="single" w:sz="4" w:space="0" w:color="auto"/>
            </w:tcBorders>
            <w:shd w:val="clear" w:color="auto" w:fill="auto"/>
          </w:tcPr>
          <w:p w:rsidR="00F957DF" w:rsidRPr="00F957DF" w:rsidRDefault="00F957DF" w:rsidP="00F957DF">
            <w:pPr>
              <w:autoSpaceDE w:val="0"/>
              <w:autoSpaceDN w:val="0"/>
              <w:jc w:val="center"/>
              <w:rPr>
                <w:rFonts w:ascii="Times New Roman" w:eastAsia="Times New Roman" w:hAnsi="Times New Roman" w:cs="Times New Roman"/>
                <w:sz w:val="16"/>
                <w:szCs w:val="16"/>
                <w:lang w:eastAsia="ru-RU"/>
              </w:rPr>
            </w:pPr>
          </w:p>
        </w:tc>
        <w:tc>
          <w:tcPr>
            <w:tcW w:w="626" w:type="dxa"/>
            <w:gridSpan w:val="2"/>
            <w:tcBorders>
              <w:bottom w:val="single" w:sz="4" w:space="0" w:color="auto"/>
              <w:right w:val="single" w:sz="4" w:space="0" w:color="auto"/>
            </w:tcBorders>
            <w:shd w:val="clear" w:color="auto" w:fill="auto"/>
          </w:tcPr>
          <w:p w:rsidR="00F957DF" w:rsidRPr="00F957DF" w:rsidRDefault="00F957DF" w:rsidP="00F957DF">
            <w:pPr>
              <w:autoSpaceDE w:val="0"/>
              <w:autoSpaceDN w:val="0"/>
              <w:ind w:left="57"/>
              <w:jc w:val="left"/>
              <w:rPr>
                <w:rFonts w:ascii="Times New Roman" w:eastAsia="Times New Roman" w:hAnsi="Times New Roman" w:cs="Times New Roman"/>
                <w:sz w:val="16"/>
                <w:szCs w:val="16"/>
                <w:lang w:eastAsia="ru-RU"/>
              </w:rPr>
            </w:pPr>
          </w:p>
        </w:tc>
      </w:tr>
    </w:tbl>
    <w:p w:rsidR="00F957DF" w:rsidRPr="00F957DF" w:rsidRDefault="00F957DF" w:rsidP="00F957DF">
      <w:pPr>
        <w:ind w:firstLine="567"/>
        <w:jc w:val="center"/>
        <w:rPr>
          <w:rFonts w:ascii="Times New Roman" w:eastAsia="Times New Roman" w:hAnsi="Times New Roman" w:cs="Times New Roman"/>
          <w:b/>
          <w:color w:val="000000"/>
          <w:sz w:val="16"/>
          <w:szCs w:val="16"/>
          <w:lang w:eastAsia="ru-RU"/>
        </w:rPr>
      </w:pPr>
    </w:p>
    <w:p w:rsidR="006B02E1" w:rsidRDefault="006B02E1" w:rsidP="002D4AA4">
      <w:pPr>
        <w:pStyle w:val="afd"/>
        <w:jc w:val="right"/>
        <w:rPr>
          <w:sz w:val="16"/>
          <w:szCs w:val="16"/>
        </w:rPr>
      </w:pPr>
    </w:p>
    <w:p w:rsidR="006B02E1" w:rsidRDefault="006B02E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22"/>
        <w:tblW w:w="0" w:type="auto"/>
        <w:tblLayout w:type="fixed"/>
        <w:tblCellMar>
          <w:left w:w="0" w:type="dxa"/>
          <w:right w:w="0" w:type="dxa"/>
        </w:tblCellMar>
        <w:tblLook w:val="01E0" w:firstRow="1" w:lastRow="1" w:firstColumn="1" w:lastColumn="1" w:noHBand="0" w:noVBand="0"/>
      </w:tblPr>
      <w:tblGrid>
        <w:gridCol w:w="9620"/>
      </w:tblGrid>
      <w:tr w:rsidR="00965AB6" w:rsidRPr="00965AB6" w:rsidTr="00965AB6">
        <w:trPr>
          <w:trHeight w:val="780"/>
        </w:trPr>
        <w:tc>
          <w:tcPr>
            <w:tcW w:w="9620" w:type="dxa"/>
          </w:tcPr>
          <w:p w:rsidR="00965AB6" w:rsidRPr="00965AB6" w:rsidRDefault="00965AB6" w:rsidP="00965AB6">
            <w:pPr>
              <w:jc w:val="center"/>
              <w:rPr>
                <w:rFonts w:ascii="Times New Roman" w:eastAsia="Times New Roman" w:hAnsi="Times New Roman" w:cs="Times New Roman"/>
                <w:b/>
                <w:sz w:val="16"/>
                <w:szCs w:val="16"/>
                <w:lang w:eastAsia="ru-RU"/>
              </w:rPr>
            </w:pPr>
            <w:r w:rsidRPr="00965AB6">
              <w:rPr>
                <w:rFonts w:ascii="Times New Roman" w:eastAsia="Times New Roman" w:hAnsi="Times New Roman" w:cs="Times New Roman"/>
                <w:b/>
                <w:sz w:val="16"/>
                <w:szCs w:val="16"/>
                <w:lang w:eastAsia="ru-RU"/>
              </w:rPr>
              <w:lastRenderedPageBreak/>
              <w:t>АДМИНИСТРАЦИЯ МОКШАНСКОГО РАЙОНА</w:t>
            </w:r>
          </w:p>
          <w:p w:rsidR="00965AB6" w:rsidRDefault="00965AB6" w:rsidP="00965AB6">
            <w:pPr>
              <w:jc w:val="center"/>
              <w:rPr>
                <w:rFonts w:ascii="Times New Roman" w:eastAsia="Times New Roman" w:hAnsi="Times New Roman" w:cs="Times New Roman"/>
                <w:b/>
                <w:sz w:val="16"/>
                <w:szCs w:val="16"/>
                <w:lang w:eastAsia="ru-RU"/>
              </w:rPr>
            </w:pPr>
            <w:r w:rsidRPr="00965AB6">
              <w:rPr>
                <w:rFonts w:ascii="Times New Roman" w:eastAsia="Times New Roman" w:hAnsi="Times New Roman" w:cs="Times New Roman"/>
                <w:b/>
                <w:sz w:val="16"/>
                <w:szCs w:val="16"/>
                <w:lang w:eastAsia="ru-RU"/>
              </w:rPr>
              <w:t>ПЕНЗЕНСКОЙ ОБЛАСТИ</w:t>
            </w:r>
          </w:p>
          <w:p w:rsidR="00965AB6" w:rsidRPr="00965AB6" w:rsidRDefault="00965AB6" w:rsidP="00965AB6">
            <w:pPr>
              <w:jc w:val="center"/>
              <w:rPr>
                <w:rFonts w:ascii="Times New Roman" w:eastAsia="Times New Roman" w:hAnsi="Times New Roman" w:cs="Times New Roman"/>
                <w:b/>
                <w:sz w:val="16"/>
                <w:szCs w:val="16"/>
                <w:lang w:eastAsia="ru-RU"/>
              </w:rPr>
            </w:pPr>
          </w:p>
          <w:p w:rsidR="00965AB6" w:rsidRPr="00965AB6" w:rsidRDefault="00965AB6" w:rsidP="00B82F28">
            <w:pPr>
              <w:keepNext/>
              <w:widowControl w:val="0"/>
              <w:jc w:val="center"/>
              <w:outlineLvl w:val="2"/>
              <w:rPr>
                <w:rFonts w:ascii="Times New Roman" w:eastAsia="Times New Roman" w:hAnsi="Times New Roman" w:cs="Times New Roman"/>
                <w:b/>
                <w:sz w:val="16"/>
                <w:szCs w:val="16"/>
                <w:lang w:eastAsia="ru-RU"/>
              </w:rPr>
            </w:pPr>
            <w:r w:rsidRPr="00965AB6">
              <w:rPr>
                <w:rFonts w:ascii="Times New Roman" w:eastAsia="Times New Roman" w:hAnsi="Times New Roman" w:cs="Times New Roman"/>
                <w:b/>
                <w:bCs/>
                <w:sz w:val="16"/>
                <w:szCs w:val="16"/>
                <w:lang w:eastAsia="ru-RU"/>
              </w:rPr>
              <w:t>ПОСТАНОВЛЕНИЕ</w:t>
            </w:r>
          </w:p>
        </w:tc>
      </w:tr>
      <w:tr w:rsidR="00965AB6" w:rsidRPr="00965AB6" w:rsidTr="00965AB6">
        <w:trPr>
          <w:trHeight w:hRule="exact" w:val="39"/>
        </w:trPr>
        <w:tc>
          <w:tcPr>
            <w:tcW w:w="9620" w:type="dxa"/>
            <w:vAlign w:val="center"/>
          </w:tcPr>
          <w:p w:rsidR="00965AB6" w:rsidRPr="00965AB6" w:rsidRDefault="00965AB6" w:rsidP="00965AB6">
            <w:pPr>
              <w:keepNext/>
              <w:widowControl w:val="0"/>
              <w:jc w:val="left"/>
              <w:outlineLvl w:val="2"/>
              <w:rPr>
                <w:rFonts w:ascii="Times New Roman" w:eastAsia="Times New Roman" w:hAnsi="Times New Roman" w:cs="Times New Roman"/>
                <w:b/>
                <w:bCs/>
                <w:sz w:val="16"/>
                <w:szCs w:val="16"/>
                <w:lang w:eastAsia="ru-RU"/>
              </w:rPr>
            </w:pPr>
          </w:p>
        </w:tc>
      </w:tr>
    </w:tbl>
    <w:p w:rsidR="002A4681" w:rsidRDefault="002A4681" w:rsidP="002D4AA4">
      <w:pPr>
        <w:pStyle w:val="afd"/>
        <w:jc w:val="right"/>
        <w:rPr>
          <w:sz w:val="16"/>
          <w:szCs w:val="16"/>
        </w:rPr>
      </w:pPr>
    </w:p>
    <w:p w:rsidR="00965AB6" w:rsidRPr="00965AB6" w:rsidRDefault="00965AB6" w:rsidP="00965AB6">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Spec="top"/>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65AB6" w:rsidRPr="00965AB6" w:rsidTr="00B82F28">
        <w:tc>
          <w:tcPr>
            <w:tcW w:w="284" w:type="dxa"/>
            <w:vAlign w:val="bottom"/>
          </w:tcPr>
          <w:p w:rsidR="00965AB6" w:rsidRPr="00965AB6" w:rsidRDefault="00965AB6" w:rsidP="00965AB6">
            <w:pPr>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65AB6" w:rsidRPr="00965AB6" w:rsidRDefault="00965AB6" w:rsidP="00965AB6">
            <w:pPr>
              <w:jc w:val="center"/>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10.07.2025</w:t>
            </w:r>
          </w:p>
        </w:tc>
        <w:tc>
          <w:tcPr>
            <w:tcW w:w="397" w:type="dxa"/>
            <w:vAlign w:val="bottom"/>
          </w:tcPr>
          <w:p w:rsidR="00965AB6" w:rsidRPr="00965AB6" w:rsidRDefault="00965AB6" w:rsidP="00965AB6">
            <w:pPr>
              <w:jc w:val="center"/>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65AB6" w:rsidRPr="00965AB6" w:rsidRDefault="00965AB6" w:rsidP="00965AB6">
            <w:pPr>
              <w:jc w:val="center"/>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556</w:t>
            </w:r>
          </w:p>
        </w:tc>
      </w:tr>
      <w:tr w:rsidR="00965AB6" w:rsidRPr="00965AB6" w:rsidTr="00B82F28">
        <w:tc>
          <w:tcPr>
            <w:tcW w:w="4650" w:type="dxa"/>
            <w:gridSpan w:val="4"/>
          </w:tcPr>
          <w:p w:rsidR="00965AB6" w:rsidRPr="00965AB6" w:rsidRDefault="00965AB6" w:rsidP="00965AB6">
            <w:pPr>
              <w:jc w:val="center"/>
              <w:rPr>
                <w:rFonts w:ascii="Times New Roman" w:eastAsia="Times New Roman" w:hAnsi="Times New Roman" w:cs="Times New Roman"/>
                <w:sz w:val="16"/>
                <w:szCs w:val="16"/>
                <w:lang w:eastAsia="ru-RU"/>
              </w:rPr>
            </w:pPr>
            <w:proofErr w:type="spellStart"/>
            <w:r w:rsidRPr="00965AB6">
              <w:rPr>
                <w:rFonts w:ascii="Times New Roman" w:eastAsia="Times New Roman" w:hAnsi="Times New Roman" w:cs="Times New Roman"/>
                <w:sz w:val="16"/>
                <w:szCs w:val="16"/>
                <w:lang w:eastAsia="ru-RU"/>
              </w:rPr>
              <w:t>р.п</w:t>
            </w:r>
            <w:proofErr w:type="spellEnd"/>
            <w:r w:rsidRPr="00965AB6">
              <w:rPr>
                <w:rFonts w:ascii="Times New Roman" w:eastAsia="Times New Roman" w:hAnsi="Times New Roman" w:cs="Times New Roman"/>
                <w:sz w:val="16"/>
                <w:szCs w:val="16"/>
                <w:lang w:eastAsia="ru-RU"/>
              </w:rPr>
              <w:t>. Мокшан</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965AB6" w:rsidRPr="00965AB6" w:rsidRDefault="00965AB6" w:rsidP="00965AB6">
      <w:pPr>
        <w:widowControl w:val="0"/>
        <w:jc w:val="center"/>
        <w:rPr>
          <w:rFonts w:ascii="Times New Roman" w:eastAsia="Times New Roman" w:hAnsi="Times New Roman" w:cs="Times New Roman"/>
          <w:b/>
          <w:sz w:val="16"/>
          <w:szCs w:val="16"/>
          <w:lang w:eastAsia="ru-RU"/>
        </w:rPr>
      </w:pPr>
      <w:r w:rsidRPr="00965AB6">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965AB6">
        <w:rPr>
          <w:rFonts w:ascii="Times New Roman" w:eastAsia="Times New Roman" w:hAnsi="Times New Roman" w:cs="Times New Roman"/>
          <w:b/>
          <w:bCs/>
          <w:sz w:val="16"/>
          <w:szCs w:val="16"/>
          <w:lang w:eastAsia="ru-RU"/>
        </w:rPr>
        <w:t>«</w:t>
      </w:r>
      <w:r w:rsidRPr="00965AB6">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2014-2027 годы</w:t>
      </w:r>
      <w:r w:rsidRPr="00965AB6">
        <w:rPr>
          <w:rFonts w:ascii="Times New Roman" w:eastAsia="Times New Roman" w:hAnsi="Times New Roman" w:cs="Times New Roman"/>
          <w:b/>
          <w:bCs/>
          <w:sz w:val="16"/>
          <w:szCs w:val="16"/>
          <w:lang w:eastAsia="ru-RU"/>
        </w:rPr>
        <w:t>»</w:t>
      </w:r>
      <w:r w:rsidRPr="00965AB6">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965AB6" w:rsidRPr="00965AB6" w:rsidRDefault="00965AB6" w:rsidP="00965AB6">
      <w:pPr>
        <w:widowControl w:val="0"/>
        <w:jc w:val="center"/>
        <w:rPr>
          <w:rFonts w:ascii="Times New Roman" w:eastAsia="Times New Roman" w:hAnsi="Times New Roman" w:cs="Times New Roman"/>
          <w:b/>
          <w:sz w:val="8"/>
          <w:szCs w:val="8"/>
          <w:lang w:eastAsia="ru-RU"/>
        </w:rPr>
      </w:pPr>
    </w:p>
    <w:p w:rsidR="00965AB6" w:rsidRPr="00965AB6" w:rsidRDefault="00965AB6" w:rsidP="00965AB6">
      <w:pPr>
        <w:widowControl w:val="0"/>
        <w:autoSpaceDE w:val="0"/>
        <w:autoSpaceDN w:val="0"/>
        <w:adjustRightInd w:val="0"/>
        <w:ind w:firstLine="540"/>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965AB6" w:rsidRPr="00965AB6" w:rsidRDefault="00965AB6" w:rsidP="00965AB6">
      <w:pPr>
        <w:widowControl w:val="0"/>
        <w:autoSpaceDE w:val="0"/>
        <w:autoSpaceDN w:val="0"/>
        <w:adjustRightInd w:val="0"/>
        <w:ind w:firstLine="540"/>
        <w:rPr>
          <w:rFonts w:ascii="Times New Roman" w:eastAsia="Times New Roman" w:hAnsi="Times New Roman" w:cs="Times New Roman"/>
          <w:sz w:val="8"/>
          <w:szCs w:val="8"/>
          <w:lang w:eastAsia="ru-RU"/>
        </w:rPr>
      </w:pPr>
    </w:p>
    <w:p w:rsidR="00965AB6" w:rsidRPr="00965AB6" w:rsidRDefault="00965AB6" w:rsidP="00965AB6">
      <w:pPr>
        <w:widowControl w:val="0"/>
        <w:spacing w:after="120"/>
        <w:ind w:left="283"/>
        <w:jc w:val="center"/>
        <w:rPr>
          <w:rFonts w:ascii="Times New Roman" w:eastAsia="Times New Roman" w:hAnsi="Times New Roman" w:cs="Times New Roman"/>
          <w:b/>
          <w:sz w:val="16"/>
          <w:szCs w:val="16"/>
          <w:lang w:eastAsia="ru-RU"/>
        </w:rPr>
      </w:pPr>
      <w:r w:rsidRPr="00965AB6">
        <w:rPr>
          <w:rFonts w:ascii="Times New Roman" w:eastAsia="Times New Roman" w:hAnsi="Times New Roman" w:cs="Times New Roman"/>
          <w:b/>
          <w:sz w:val="16"/>
          <w:szCs w:val="16"/>
          <w:lang w:eastAsia="ru-RU"/>
        </w:rPr>
        <w:t>администрация Мокшанского района постановляет:</w:t>
      </w:r>
    </w:p>
    <w:p w:rsidR="00965AB6" w:rsidRPr="00965AB6" w:rsidRDefault="00965AB6" w:rsidP="00965AB6">
      <w:pPr>
        <w:widowControl w:val="0"/>
        <w:autoSpaceDE w:val="0"/>
        <w:autoSpaceDN w:val="0"/>
        <w:adjustRightInd w:val="0"/>
        <w:ind w:firstLine="540"/>
        <w:rPr>
          <w:rFonts w:ascii="Times New Roman" w:eastAsia="Times New Roman" w:hAnsi="Times New Roman" w:cs="Times New Roman"/>
          <w:bCs/>
          <w:sz w:val="16"/>
          <w:szCs w:val="16"/>
          <w:lang w:eastAsia="ko-KR"/>
        </w:rPr>
      </w:pPr>
      <w:r w:rsidRPr="00965AB6">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965AB6">
        <w:rPr>
          <w:rFonts w:ascii="Times New Roman" w:eastAsia="Times New Roman" w:hAnsi="Times New Roman" w:cs="Times New Roman"/>
          <w:sz w:val="16"/>
          <w:szCs w:val="16"/>
          <w:lang w:eastAsia="ko-KR"/>
        </w:rPr>
        <w:t>«</w:t>
      </w:r>
      <w:r w:rsidRPr="00965AB6">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965AB6">
        <w:rPr>
          <w:rFonts w:ascii="Times New Roman" w:eastAsia="Times New Roman" w:hAnsi="Times New Roman" w:cs="Times New Roman"/>
          <w:sz w:val="16"/>
          <w:szCs w:val="16"/>
          <w:lang w:eastAsia="ko-KR"/>
        </w:rPr>
        <w:t>» (далее – программа)</w:t>
      </w:r>
      <w:r w:rsidRPr="00965AB6">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965AB6" w:rsidRPr="00965AB6" w:rsidRDefault="00965AB6" w:rsidP="00965AB6">
      <w:pPr>
        <w:autoSpaceDE w:val="0"/>
        <w:autoSpaceDN w:val="0"/>
        <w:adjustRightInd w:val="0"/>
        <w:ind w:firstLine="567"/>
        <w:rPr>
          <w:rFonts w:ascii="Times New Roman" w:eastAsia="Times New Roman" w:hAnsi="Times New Roman" w:cs="Times New Roman"/>
          <w:bCs/>
          <w:sz w:val="16"/>
          <w:szCs w:val="16"/>
          <w:lang w:eastAsia="ko-KR"/>
        </w:rPr>
      </w:pPr>
      <w:r w:rsidRPr="00965AB6">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965AB6" w:rsidRPr="00965AB6" w:rsidRDefault="00965AB6" w:rsidP="00965AB6">
      <w:pPr>
        <w:autoSpaceDE w:val="0"/>
        <w:autoSpaceDN w:val="0"/>
        <w:adjustRightInd w:val="0"/>
        <w:jc w:val="left"/>
        <w:rPr>
          <w:rFonts w:ascii="Times New Roman" w:eastAsia="Times New Roman" w:hAnsi="Times New Roman" w:cs="Times New Roman"/>
          <w:bCs/>
          <w:sz w:val="16"/>
          <w:szCs w:val="16"/>
          <w:lang w:eastAsia="ko-KR"/>
        </w:rPr>
      </w:pPr>
      <w:r w:rsidRPr="00965AB6">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965AB6" w:rsidRPr="00965AB6" w:rsidTr="00B82F28">
        <w:trPr>
          <w:trHeight w:val="600"/>
        </w:trPr>
        <w:tc>
          <w:tcPr>
            <w:tcW w:w="2769" w:type="dxa"/>
            <w:tcBorders>
              <w:top w:val="single" w:sz="4" w:space="0" w:color="auto"/>
              <w:left w:val="single" w:sz="4" w:space="0" w:color="auto"/>
              <w:bottom w:val="single" w:sz="4" w:space="0" w:color="auto"/>
              <w:right w:val="single" w:sz="4" w:space="0" w:color="auto"/>
            </w:tcBorders>
            <w:hideMark/>
          </w:tcPr>
          <w:p w:rsidR="00965AB6" w:rsidRPr="00965AB6" w:rsidRDefault="00965AB6" w:rsidP="00965AB6">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 xml:space="preserve">Объемы бюджетных            </w:t>
            </w:r>
            <w:r w:rsidRPr="00965AB6">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718 110,2  тыс. рублей, в том числе:</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 xml:space="preserve">- в расходах бюджета – 545 402,4  тыс. руб., в </w:t>
            </w:r>
            <w:proofErr w:type="spellStart"/>
            <w:r w:rsidRPr="00965AB6">
              <w:rPr>
                <w:rFonts w:ascii="Times New Roman" w:eastAsia="Times New Roman" w:hAnsi="Times New Roman" w:cs="Times New Roman"/>
                <w:sz w:val="16"/>
                <w:szCs w:val="16"/>
                <w:lang w:eastAsia="ru-RU"/>
              </w:rPr>
              <w:t>т.ч</w:t>
            </w:r>
            <w:proofErr w:type="spellEnd"/>
            <w:r w:rsidRPr="00965AB6">
              <w:rPr>
                <w:rFonts w:ascii="Times New Roman" w:eastAsia="Times New Roman" w:hAnsi="Times New Roman" w:cs="Times New Roman"/>
                <w:sz w:val="16"/>
                <w:szCs w:val="16"/>
                <w:lang w:eastAsia="ru-RU"/>
              </w:rPr>
              <w:t>.</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 xml:space="preserve">в 2014 году – 20 444,4 тыс. рублей, </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 xml:space="preserve">в 2015 году – 20 852,4 тыс. рублей, </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2016 году – 20 615,6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2017 году – 21 082,4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2018 году – 27 112,3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2019 году – 33 110,4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2020 году – 36 478,0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2021 году – 39 271,3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2022 году – 62 722,6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2023 году – 60 758,5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2024 году – 51 457,4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2025 году – 58 299,3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2026 году – 47 211,8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2027 году – 45 986,0 тыс. рублей.</w:t>
            </w:r>
          </w:p>
          <w:p w:rsidR="00965AB6" w:rsidRPr="00965AB6" w:rsidRDefault="00965AB6" w:rsidP="00965AB6">
            <w:pPr>
              <w:widowControl w:val="0"/>
              <w:shd w:val="clear" w:color="auto" w:fill="FFFFFF"/>
              <w:jc w:val="left"/>
              <w:rPr>
                <w:rFonts w:ascii="Times New Roman" w:eastAsia="Times New Roman" w:hAnsi="Times New Roman" w:cs="Times New Roman"/>
                <w:iCs/>
                <w:sz w:val="16"/>
                <w:szCs w:val="16"/>
                <w:lang w:eastAsia="ru-RU"/>
              </w:rPr>
            </w:pPr>
            <w:r w:rsidRPr="00965AB6">
              <w:rPr>
                <w:rFonts w:ascii="Times New Roman" w:eastAsia="Times New Roman" w:hAnsi="Times New Roman" w:cs="Times New Roman"/>
                <w:iCs/>
                <w:sz w:val="16"/>
                <w:szCs w:val="16"/>
                <w:lang w:eastAsia="ru-RU"/>
              </w:rPr>
              <w:t>- в источниках финансирования дефицита</w:t>
            </w:r>
          </w:p>
          <w:p w:rsidR="00965AB6" w:rsidRPr="00965AB6" w:rsidRDefault="00965AB6" w:rsidP="00965AB6">
            <w:pPr>
              <w:ind w:firstLine="490"/>
              <w:jc w:val="left"/>
              <w:rPr>
                <w:rFonts w:ascii="Times New Roman" w:eastAsia="Calibri" w:hAnsi="Times New Roman" w:cs="Times New Roman"/>
                <w:sz w:val="16"/>
                <w:szCs w:val="16"/>
                <w:lang w:eastAsia="ru-RU"/>
              </w:rPr>
            </w:pPr>
            <w:r w:rsidRPr="00965AB6">
              <w:rPr>
                <w:rFonts w:ascii="Times New Roman" w:eastAsia="Calibri" w:hAnsi="Times New Roman" w:cs="Times New Roman"/>
                <w:iCs/>
                <w:sz w:val="16"/>
                <w:szCs w:val="16"/>
                <w:lang w:eastAsia="ru-RU"/>
              </w:rPr>
              <w:t>бюджета</w:t>
            </w:r>
            <w:r w:rsidRPr="00965AB6">
              <w:rPr>
                <w:rFonts w:ascii="Times New Roman" w:eastAsia="Calibri" w:hAnsi="Times New Roman" w:cs="Times New Roman"/>
                <w:i/>
                <w:iCs/>
                <w:sz w:val="16"/>
                <w:szCs w:val="16"/>
                <w:lang w:eastAsia="ru-RU"/>
              </w:rPr>
              <w:t xml:space="preserve"> - </w:t>
            </w:r>
            <w:r w:rsidRPr="00965AB6">
              <w:rPr>
                <w:rFonts w:ascii="Times New Roman" w:eastAsia="Calibri" w:hAnsi="Times New Roman" w:cs="Times New Roman"/>
                <w:sz w:val="16"/>
                <w:szCs w:val="16"/>
                <w:lang w:eastAsia="ru-RU"/>
              </w:rPr>
              <w:t xml:space="preserve"> 172 707,8 тыс. рублей, в </w:t>
            </w:r>
            <w:proofErr w:type="spellStart"/>
            <w:r w:rsidRPr="00965AB6">
              <w:rPr>
                <w:rFonts w:ascii="Times New Roman" w:eastAsia="Calibri" w:hAnsi="Times New Roman" w:cs="Times New Roman"/>
                <w:sz w:val="16"/>
                <w:szCs w:val="16"/>
                <w:lang w:eastAsia="ru-RU"/>
              </w:rPr>
              <w:t>т.ч</w:t>
            </w:r>
            <w:proofErr w:type="spellEnd"/>
            <w:r w:rsidRPr="00965AB6">
              <w:rPr>
                <w:rFonts w:ascii="Times New Roman" w:eastAsia="Calibri" w:hAnsi="Times New Roman" w:cs="Times New Roman"/>
                <w:sz w:val="16"/>
                <w:szCs w:val="16"/>
                <w:lang w:eastAsia="ru-RU"/>
              </w:rPr>
              <w:t>.</w:t>
            </w:r>
          </w:p>
          <w:p w:rsidR="00965AB6" w:rsidRPr="00965AB6" w:rsidRDefault="00965AB6" w:rsidP="00965AB6">
            <w:pPr>
              <w:ind w:firstLine="490"/>
              <w:jc w:val="left"/>
              <w:rPr>
                <w:rFonts w:ascii="Times New Roman" w:eastAsia="Calibri" w:hAnsi="Times New Roman" w:cs="Times New Roman"/>
                <w:sz w:val="16"/>
                <w:szCs w:val="16"/>
                <w:lang w:eastAsia="ru-RU"/>
              </w:rPr>
            </w:pPr>
            <w:r w:rsidRPr="00965AB6">
              <w:rPr>
                <w:rFonts w:ascii="Times New Roman" w:eastAsia="Calibri" w:hAnsi="Times New Roman" w:cs="Times New Roman"/>
                <w:sz w:val="16"/>
                <w:szCs w:val="16"/>
                <w:lang w:eastAsia="ru-RU"/>
              </w:rPr>
              <w:t>в 2014 году – 20800,0 тыс. рублей,</w:t>
            </w:r>
          </w:p>
          <w:p w:rsidR="00965AB6" w:rsidRPr="00965AB6" w:rsidRDefault="00965AB6" w:rsidP="00965AB6">
            <w:pPr>
              <w:ind w:firstLine="490"/>
              <w:jc w:val="left"/>
              <w:rPr>
                <w:rFonts w:ascii="Times New Roman" w:eastAsia="Calibri" w:hAnsi="Times New Roman" w:cs="Times New Roman"/>
                <w:sz w:val="16"/>
                <w:szCs w:val="16"/>
                <w:lang w:eastAsia="ru-RU"/>
              </w:rPr>
            </w:pPr>
            <w:r w:rsidRPr="00965AB6">
              <w:rPr>
                <w:rFonts w:ascii="Times New Roman" w:eastAsia="Calibri" w:hAnsi="Times New Roman" w:cs="Times New Roman"/>
                <w:sz w:val="16"/>
                <w:szCs w:val="16"/>
                <w:lang w:eastAsia="ru-RU"/>
              </w:rPr>
              <w:t xml:space="preserve">в 2015 году -  1050,0 тыс. рублей, </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2016 году -  11413,6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2017 году –11613,6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2018 году – 8334,4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2019 году – 8418,4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2020 году – 13 166,4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2021 году – 23 767,4 тыс. рублей,</w:t>
            </w:r>
          </w:p>
          <w:p w:rsidR="00965AB6" w:rsidRPr="00965AB6" w:rsidRDefault="00965AB6" w:rsidP="00965AB6">
            <w:pPr>
              <w:widowControl w:val="0"/>
              <w:spacing w:line="20" w:lineRule="atLeast"/>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2022 году – 8 800,0 тыс. рублей,</w:t>
            </w:r>
          </w:p>
          <w:p w:rsidR="00965AB6" w:rsidRPr="00965AB6" w:rsidRDefault="00965AB6" w:rsidP="00965AB6">
            <w:pPr>
              <w:widowControl w:val="0"/>
              <w:spacing w:line="20" w:lineRule="atLeast"/>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2023 году – 18</w:t>
            </w:r>
            <w:r w:rsidRPr="00965AB6">
              <w:rPr>
                <w:rFonts w:ascii="Times New Roman" w:eastAsia="Times New Roman" w:hAnsi="Times New Roman" w:cs="Times New Roman"/>
                <w:sz w:val="16"/>
                <w:szCs w:val="16"/>
                <w:lang w:val="en-US" w:eastAsia="ru-RU"/>
              </w:rPr>
              <w:t> </w:t>
            </w:r>
            <w:r w:rsidRPr="00965AB6">
              <w:rPr>
                <w:rFonts w:ascii="Times New Roman" w:eastAsia="Times New Roman" w:hAnsi="Times New Roman" w:cs="Times New Roman"/>
                <w:sz w:val="16"/>
                <w:szCs w:val="16"/>
                <w:lang w:eastAsia="ru-RU"/>
              </w:rPr>
              <w:t>120,0 тыс. рублей,</w:t>
            </w:r>
          </w:p>
          <w:p w:rsidR="00965AB6" w:rsidRPr="00965AB6" w:rsidRDefault="00965AB6" w:rsidP="00965AB6">
            <w:pPr>
              <w:widowControl w:val="0"/>
              <w:spacing w:line="20" w:lineRule="atLeast"/>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2024 году – 10 000,0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2025 году – 25 324,0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2026 году – 4 000,0 тыс. рублей,</w:t>
            </w:r>
          </w:p>
          <w:p w:rsidR="00965AB6" w:rsidRPr="00965AB6" w:rsidRDefault="00965AB6" w:rsidP="00965AB6">
            <w:pPr>
              <w:widowControl w:val="0"/>
              <w:ind w:firstLine="49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в 2027 году – 7 900,0 тыс. рублей.</w:t>
            </w:r>
          </w:p>
        </w:tc>
      </w:tr>
    </w:tbl>
    <w:p w:rsidR="00965AB6" w:rsidRPr="00965AB6" w:rsidRDefault="00965AB6" w:rsidP="00965AB6">
      <w:pPr>
        <w:autoSpaceDE w:val="0"/>
        <w:autoSpaceDN w:val="0"/>
        <w:adjustRightInd w:val="0"/>
        <w:jc w:val="right"/>
        <w:rPr>
          <w:rFonts w:ascii="Times New Roman" w:eastAsia="Times New Roman" w:hAnsi="Times New Roman" w:cs="Times New Roman"/>
          <w:bCs/>
          <w:sz w:val="16"/>
          <w:szCs w:val="16"/>
          <w:lang w:eastAsia="ko-KR"/>
        </w:rPr>
      </w:pPr>
      <w:r w:rsidRPr="00965AB6">
        <w:rPr>
          <w:rFonts w:ascii="Times New Roman" w:eastAsia="Times New Roman" w:hAnsi="Times New Roman" w:cs="Times New Roman"/>
          <w:bCs/>
          <w:sz w:val="16"/>
          <w:szCs w:val="16"/>
          <w:lang w:eastAsia="ko-KR"/>
        </w:rPr>
        <w:t>»;</w:t>
      </w:r>
    </w:p>
    <w:p w:rsidR="00965AB6" w:rsidRPr="00965AB6" w:rsidRDefault="00965AB6" w:rsidP="00965AB6">
      <w:pPr>
        <w:widowControl w:val="0"/>
        <w:autoSpaceDE w:val="0"/>
        <w:autoSpaceDN w:val="0"/>
        <w:adjustRightInd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965AB6">
        <w:rPr>
          <w:rFonts w:ascii="Times New Roman" w:eastAsia="Times New Roman" w:hAnsi="Times New Roman" w:cs="Times New Roman"/>
          <w:sz w:val="16"/>
          <w:szCs w:val="16"/>
          <w:lang w:eastAsia="ru-RU"/>
        </w:rPr>
        <w:t>1.2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965AB6" w:rsidRPr="00965AB6" w:rsidRDefault="00965AB6" w:rsidP="00965AB6">
      <w:pPr>
        <w:autoSpaceDE w:val="0"/>
        <w:autoSpaceDN w:val="0"/>
        <w:adjustRightInd w:val="0"/>
        <w:ind w:firstLine="567"/>
        <w:jc w:val="left"/>
        <w:rPr>
          <w:rFonts w:ascii="Times New Roman" w:eastAsia="Times New Roman" w:hAnsi="Times New Roman" w:cs="Times New Roman"/>
          <w:bCs/>
          <w:sz w:val="16"/>
          <w:szCs w:val="16"/>
          <w:lang w:eastAsia="ko-KR"/>
        </w:rPr>
      </w:pPr>
      <w:r w:rsidRPr="00965AB6">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965AB6" w:rsidRPr="00965AB6" w:rsidTr="00965AB6">
        <w:trPr>
          <w:trHeight w:val="114"/>
        </w:trPr>
        <w:tc>
          <w:tcPr>
            <w:tcW w:w="2771" w:type="dxa"/>
            <w:tcBorders>
              <w:top w:val="single" w:sz="4" w:space="0" w:color="auto"/>
              <w:left w:val="single" w:sz="4" w:space="0" w:color="auto"/>
              <w:bottom w:val="single" w:sz="4" w:space="0" w:color="auto"/>
              <w:right w:val="single" w:sz="4" w:space="0" w:color="auto"/>
            </w:tcBorders>
            <w:hideMark/>
          </w:tcPr>
          <w:p w:rsidR="00965AB6" w:rsidRPr="00965AB6" w:rsidRDefault="00965AB6" w:rsidP="00965AB6">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 xml:space="preserve">Объемы бюджетных            </w:t>
            </w:r>
            <w:r w:rsidRPr="00965AB6">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965AB6" w:rsidRPr="00965AB6" w:rsidRDefault="00965AB6" w:rsidP="00965AB6">
            <w:pPr>
              <w:rPr>
                <w:rFonts w:ascii="Times New Roman" w:eastAsia="Calibri" w:hAnsi="Times New Roman" w:cs="Times New Roman"/>
                <w:sz w:val="16"/>
                <w:szCs w:val="16"/>
                <w:lang w:eastAsia="ru-RU"/>
              </w:rPr>
            </w:pPr>
            <w:r w:rsidRPr="00965AB6">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340 338,7 тыс. рублей, в </w:t>
            </w:r>
            <w:proofErr w:type="spellStart"/>
            <w:r w:rsidRPr="00965AB6">
              <w:rPr>
                <w:rFonts w:ascii="Times New Roman" w:eastAsia="Calibri" w:hAnsi="Times New Roman" w:cs="Times New Roman"/>
                <w:sz w:val="16"/>
                <w:szCs w:val="16"/>
                <w:lang w:eastAsia="ru-RU"/>
              </w:rPr>
              <w:t>т.ч</w:t>
            </w:r>
            <w:proofErr w:type="spellEnd"/>
            <w:r w:rsidRPr="00965AB6">
              <w:rPr>
                <w:rFonts w:ascii="Times New Roman" w:eastAsia="Calibri" w:hAnsi="Times New Roman" w:cs="Times New Roman"/>
                <w:sz w:val="16"/>
                <w:szCs w:val="16"/>
                <w:lang w:eastAsia="ru-RU"/>
              </w:rPr>
              <w:t>.:</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2014 год – 8000,0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2015 год – 8518,0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2016 год – 9 250,0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2017 год –9 245,9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2018 год – 15 179,1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2019 год – 20 299,2 тыс. рублей,</w:t>
            </w:r>
          </w:p>
          <w:p w:rsidR="00965AB6" w:rsidRPr="00965AB6" w:rsidRDefault="00965AB6" w:rsidP="00965AB6">
            <w:pPr>
              <w:widowControl w:val="0"/>
              <w:spacing w:line="20" w:lineRule="atLeast"/>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2020 год – 22 354,3 тыс. рублей,</w:t>
            </w:r>
          </w:p>
          <w:p w:rsidR="00965AB6" w:rsidRPr="00965AB6" w:rsidRDefault="00965AB6" w:rsidP="00965AB6">
            <w:pPr>
              <w:widowControl w:val="0"/>
              <w:spacing w:line="20" w:lineRule="atLeast"/>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2021 год – 25 233,3 тыс. рублей,</w:t>
            </w:r>
          </w:p>
          <w:p w:rsidR="00965AB6" w:rsidRPr="00965AB6" w:rsidRDefault="00965AB6" w:rsidP="00965AB6">
            <w:pPr>
              <w:widowControl w:val="0"/>
              <w:spacing w:line="20" w:lineRule="atLeast"/>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2022 год – 48 163,0 тыс. рублей,</w:t>
            </w:r>
          </w:p>
          <w:p w:rsidR="00965AB6" w:rsidRPr="00965AB6" w:rsidRDefault="00965AB6" w:rsidP="00965AB6">
            <w:pPr>
              <w:widowControl w:val="0"/>
              <w:spacing w:line="20" w:lineRule="atLeast"/>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2023 год – 43 427,2 тыс. рублей,</w:t>
            </w:r>
          </w:p>
          <w:p w:rsidR="00965AB6" w:rsidRPr="00965AB6" w:rsidRDefault="00965AB6" w:rsidP="00965AB6">
            <w:pPr>
              <w:widowControl w:val="0"/>
              <w:spacing w:line="20" w:lineRule="atLeast"/>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2024 год – 32 614,2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2025 году –38 639,1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2026 году – 29 653,4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2027 году – 29 762,0 тыс. рублей.</w:t>
            </w:r>
          </w:p>
        </w:tc>
      </w:tr>
    </w:tbl>
    <w:p w:rsidR="00965AB6" w:rsidRPr="00965AB6" w:rsidRDefault="00965AB6" w:rsidP="00965AB6">
      <w:pPr>
        <w:autoSpaceDE w:val="0"/>
        <w:autoSpaceDN w:val="0"/>
        <w:adjustRightInd w:val="0"/>
        <w:jc w:val="right"/>
        <w:rPr>
          <w:rFonts w:ascii="Times New Roman" w:eastAsia="Times New Roman" w:hAnsi="Times New Roman" w:cs="Times New Roman"/>
          <w:bCs/>
          <w:sz w:val="16"/>
          <w:szCs w:val="16"/>
          <w:lang w:eastAsia="ko-KR"/>
        </w:rPr>
      </w:pPr>
      <w:r w:rsidRPr="00965AB6">
        <w:rPr>
          <w:rFonts w:ascii="Times New Roman" w:eastAsia="Times New Roman" w:hAnsi="Times New Roman" w:cs="Times New Roman"/>
          <w:bCs/>
          <w:sz w:val="16"/>
          <w:szCs w:val="16"/>
          <w:lang w:eastAsia="ko-KR"/>
        </w:rPr>
        <w:t>»;</w:t>
      </w:r>
    </w:p>
    <w:p w:rsidR="002A4681" w:rsidRDefault="002A4681" w:rsidP="002D4AA4">
      <w:pPr>
        <w:pStyle w:val="afd"/>
        <w:jc w:val="right"/>
        <w:rPr>
          <w:sz w:val="16"/>
          <w:szCs w:val="16"/>
        </w:rPr>
      </w:pPr>
    </w:p>
    <w:p w:rsidR="00965AB6" w:rsidRPr="00965AB6" w:rsidRDefault="00965AB6" w:rsidP="00965AB6">
      <w:pPr>
        <w:autoSpaceDE w:val="0"/>
        <w:autoSpaceDN w:val="0"/>
        <w:adjustRightInd w:val="0"/>
        <w:ind w:firstLine="567"/>
        <w:rPr>
          <w:rFonts w:ascii="Times New Roman" w:eastAsia="Times New Roman" w:hAnsi="Times New Roman" w:cs="Times New Roman"/>
          <w:bCs/>
          <w:sz w:val="16"/>
          <w:szCs w:val="16"/>
          <w:lang w:eastAsia="ko-KR"/>
        </w:rPr>
      </w:pPr>
      <w:r w:rsidRPr="00965AB6">
        <w:rPr>
          <w:rFonts w:ascii="Times New Roman" w:eastAsia="Times New Roman" w:hAnsi="Times New Roman" w:cs="Times New Roman"/>
          <w:bCs/>
          <w:sz w:val="16"/>
          <w:szCs w:val="16"/>
          <w:lang w:eastAsia="ko-KR"/>
        </w:rPr>
        <w:t>1.3.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965AB6" w:rsidRPr="00965AB6" w:rsidRDefault="00965AB6" w:rsidP="00965AB6">
      <w:pPr>
        <w:autoSpaceDE w:val="0"/>
        <w:autoSpaceDN w:val="0"/>
        <w:adjustRightInd w:val="0"/>
        <w:rPr>
          <w:rFonts w:ascii="Times New Roman" w:eastAsia="Times New Roman" w:hAnsi="Times New Roman" w:cs="Times New Roman"/>
          <w:bCs/>
          <w:sz w:val="16"/>
          <w:szCs w:val="16"/>
          <w:lang w:eastAsia="ko-KR"/>
        </w:rPr>
      </w:pPr>
      <w:r w:rsidRPr="00965AB6">
        <w:rPr>
          <w:rFonts w:ascii="Times New Roman" w:eastAsia="Times New Roman" w:hAnsi="Times New Roman" w:cs="Times New Roman"/>
          <w:bCs/>
          <w:sz w:val="16"/>
          <w:szCs w:val="16"/>
          <w:lang w:eastAsia="ko-KR"/>
        </w:rPr>
        <w:t>«</w:t>
      </w:r>
    </w:p>
    <w:tbl>
      <w:tblPr>
        <w:tblW w:w="10005" w:type="dxa"/>
        <w:tblLayout w:type="fixed"/>
        <w:tblCellMar>
          <w:left w:w="75" w:type="dxa"/>
          <w:right w:w="75" w:type="dxa"/>
        </w:tblCellMar>
        <w:tblLook w:val="04A0" w:firstRow="1" w:lastRow="0" w:firstColumn="1" w:lastColumn="0" w:noHBand="0" w:noVBand="1"/>
      </w:tblPr>
      <w:tblGrid>
        <w:gridCol w:w="2771"/>
        <w:gridCol w:w="7234"/>
      </w:tblGrid>
      <w:tr w:rsidR="00965AB6" w:rsidRPr="00965AB6" w:rsidTr="00B82F28">
        <w:trPr>
          <w:trHeight w:val="600"/>
        </w:trPr>
        <w:tc>
          <w:tcPr>
            <w:tcW w:w="2771" w:type="dxa"/>
            <w:tcBorders>
              <w:top w:val="single" w:sz="4" w:space="0" w:color="auto"/>
              <w:left w:val="single" w:sz="4" w:space="0" w:color="auto"/>
              <w:bottom w:val="single" w:sz="4" w:space="0" w:color="auto"/>
              <w:right w:val="single" w:sz="4" w:space="0" w:color="auto"/>
            </w:tcBorders>
            <w:hideMark/>
          </w:tcPr>
          <w:p w:rsidR="00965AB6" w:rsidRPr="00965AB6" w:rsidRDefault="00965AB6" w:rsidP="00965AB6">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 xml:space="preserve">Объемы бюджетных            </w:t>
            </w:r>
            <w:r w:rsidRPr="00965AB6">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965AB6" w:rsidRPr="00965AB6" w:rsidRDefault="00965AB6" w:rsidP="00965AB6">
            <w:pPr>
              <w:rPr>
                <w:rFonts w:ascii="Times New Roman" w:eastAsia="Calibri" w:hAnsi="Times New Roman" w:cs="Times New Roman"/>
                <w:sz w:val="16"/>
                <w:szCs w:val="16"/>
                <w:lang w:eastAsia="ru-RU"/>
              </w:rPr>
            </w:pPr>
            <w:r w:rsidRPr="00965AB6">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175 004,6 тыс. рублей, в </w:t>
            </w:r>
            <w:proofErr w:type="spellStart"/>
            <w:r w:rsidRPr="00965AB6">
              <w:rPr>
                <w:rFonts w:ascii="Times New Roman" w:eastAsia="Calibri" w:hAnsi="Times New Roman" w:cs="Times New Roman"/>
                <w:sz w:val="16"/>
                <w:szCs w:val="16"/>
                <w:lang w:eastAsia="ru-RU"/>
              </w:rPr>
              <w:t>т.ч</w:t>
            </w:r>
            <w:proofErr w:type="spellEnd"/>
            <w:r w:rsidRPr="00965AB6">
              <w:rPr>
                <w:rFonts w:ascii="Times New Roman" w:eastAsia="Calibri" w:hAnsi="Times New Roman" w:cs="Times New Roman"/>
                <w:sz w:val="16"/>
                <w:szCs w:val="16"/>
                <w:lang w:eastAsia="ru-RU"/>
              </w:rPr>
              <w:t>.:</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2014 год – 10 009,0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2015 год – 9 156,1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2016 год – 9 063,2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2017 год –9 534,8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2018 год – 9 714,1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2019 год – 10 280,1 тыс. рублей,</w:t>
            </w:r>
          </w:p>
          <w:p w:rsidR="00965AB6" w:rsidRPr="00965AB6" w:rsidRDefault="00965AB6" w:rsidP="00965AB6">
            <w:pPr>
              <w:widowControl w:val="0"/>
              <w:spacing w:line="20" w:lineRule="atLeast"/>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2020 год – 11 820,6 тыс. рублей,</w:t>
            </w:r>
          </w:p>
          <w:p w:rsidR="00965AB6" w:rsidRPr="00965AB6" w:rsidRDefault="00965AB6" w:rsidP="00965AB6">
            <w:pPr>
              <w:widowControl w:val="0"/>
              <w:spacing w:line="20" w:lineRule="atLeast"/>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2021 год – 12 399,2 тыс. рублей,</w:t>
            </w:r>
          </w:p>
          <w:p w:rsidR="00965AB6" w:rsidRPr="00965AB6" w:rsidRDefault="00965AB6" w:rsidP="00965AB6">
            <w:pPr>
              <w:widowControl w:val="0"/>
              <w:spacing w:line="20" w:lineRule="atLeast"/>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2022 год – 12 650,8 тыс. рублей,</w:t>
            </w:r>
          </w:p>
          <w:p w:rsidR="00965AB6" w:rsidRPr="00965AB6" w:rsidRDefault="00965AB6" w:rsidP="00965AB6">
            <w:pPr>
              <w:widowControl w:val="0"/>
              <w:spacing w:line="20" w:lineRule="atLeast"/>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2023 год – 15 310,1 тыс. рублей,</w:t>
            </w:r>
          </w:p>
          <w:p w:rsidR="00965AB6" w:rsidRPr="00965AB6" w:rsidRDefault="00965AB6" w:rsidP="00965AB6">
            <w:pPr>
              <w:widowControl w:val="0"/>
              <w:spacing w:line="20" w:lineRule="atLeast"/>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2024 год – 16 224,1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2025 году –16 495,0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2026 году – 16 129,9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2027 году – 16 217,6 тыс. рублей.</w:t>
            </w:r>
          </w:p>
          <w:p w:rsidR="00965AB6" w:rsidRPr="00965AB6" w:rsidRDefault="00965AB6" w:rsidP="00965AB6">
            <w:pPr>
              <w:widowControl w:val="0"/>
              <w:jc w:val="left"/>
              <w:rPr>
                <w:rFonts w:ascii="Times New Roman" w:eastAsia="Times New Roman" w:hAnsi="Times New Roman" w:cs="Times New Roman"/>
                <w:sz w:val="16"/>
                <w:szCs w:val="16"/>
                <w:lang w:eastAsia="ru-RU"/>
              </w:rPr>
            </w:pPr>
          </w:p>
        </w:tc>
      </w:tr>
    </w:tbl>
    <w:p w:rsidR="00965AB6" w:rsidRPr="00965AB6" w:rsidRDefault="00965AB6" w:rsidP="00965AB6">
      <w:pPr>
        <w:autoSpaceDE w:val="0"/>
        <w:autoSpaceDN w:val="0"/>
        <w:adjustRightInd w:val="0"/>
        <w:jc w:val="right"/>
        <w:rPr>
          <w:rFonts w:ascii="Times New Roman" w:eastAsia="Times New Roman" w:hAnsi="Times New Roman" w:cs="Times New Roman"/>
          <w:bCs/>
          <w:sz w:val="16"/>
          <w:szCs w:val="16"/>
          <w:lang w:eastAsia="ko-KR"/>
        </w:rPr>
      </w:pPr>
      <w:r w:rsidRPr="00965AB6">
        <w:rPr>
          <w:rFonts w:ascii="Times New Roman" w:eastAsia="Times New Roman" w:hAnsi="Times New Roman" w:cs="Times New Roman"/>
          <w:bCs/>
          <w:sz w:val="16"/>
          <w:szCs w:val="16"/>
          <w:lang w:eastAsia="ko-KR"/>
        </w:rPr>
        <w:t>»;</w:t>
      </w:r>
    </w:p>
    <w:p w:rsidR="00965AB6" w:rsidRPr="00965AB6" w:rsidRDefault="00965AB6" w:rsidP="00965AB6">
      <w:pPr>
        <w:autoSpaceDE w:val="0"/>
        <w:autoSpaceDN w:val="0"/>
        <w:adjustRightInd w:val="0"/>
        <w:jc w:val="right"/>
        <w:rPr>
          <w:rFonts w:ascii="Times New Roman" w:eastAsia="Times New Roman" w:hAnsi="Times New Roman" w:cs="Times New Roman"/>
          <w:bCs/>
          <w:sz w:val="16"/>
          <w:szCs w:val="16"/>
          <w:lang w:eastAsia="ko-KR"/>
        </w:rPr>
      </w:pPr>
    </w:p>
    <w:p w:rsidR="00965AB6" w:rsidRPr="00965AB6" w:rsidRDefault="00965AB6" w:rsidP="00965AB6">
      <w:pPr>
        <w:autoSpaceDE w:val="0"/>
        <w:autoSpaceDN w:val="0"/>
        <w:adjustRightInd w:val="0"/>
        <w:ind w:firstLine="567"/>
        <w:rPr>
          <w:rFonts w:ascii="Times New Roman" w:eastAsia="Times New Roman" w:hAnsi="Times New Roman" w:cs="Times New Roman"/>
          <w:bCs/>
          <w:sz w:val="16"/>
          <w:szCs w:val="16"/>
          <w:lang w:eastAsia="ko-KR"/>
        </w:rPr>
      </w:pPr>
      <w:r w:rsidRPr="00965AB6">
        <w:rPr>
          <w:rFonts w:ascii="Times New Roman" w:eastAsia="Times New Roman" w:hAnsi="Times New Roman" w:cs="Times New Roman"/>
          <w:bCs/>
          <w:sz w:val="16"/>
          <w:szCs w:val="16"/>
          <w:lang w:eastAsia="ko-KR"/>
        </w:rPr>
        <w:t>1.4. Приложения № 6, 9 и 12 к муниципальной программе изложить в новой редакции (прилагаются).</w:t>
      </w:r>
    </w:p>
    <w:p w:rsidR="00965AB6" w:rsidRPr="00965AB6" w:rsidRDefault="00965AB6" w:rsidP="00965AB6">
      <w:pPr>
        <w:widowControl w:val="0"/>
        <w:ind w:firstLine="567"/>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965AB6" w:rsidRPr="00965AB6" w:rsidRDefault="00965AB6" w:rsidP="00965AB6">
      <w:pPr>
        <w:widowControl w:val="0"/>
        <w:ind w:firstLine="540"/>
        <w:rPr>
          <w:rFonts w:ascii="Times New Roman" w:eastAsia="Times New Roman" w:hAnsi="Times New Roman" w:cs="Times New Roman"/>
          <w:sz w:val="16"/>
          <w:szCs w:val="16"/>
          <w:lang w:eastAsia="ru-RU"/>
        </w:rPr>
      </w:pPr>
      <w:r w:rsidRPr="00965AB6">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965AB6" w:rsidRPr="00965AB6" w:rsidRDefault="00965AB6" w:rsidP="00965AB6">
      <w:pPr>
        <w:widowControl w:val="0"/>
        <w:autoSpaceDE w:val="0"/>
        <w:autoSpaceDN w:val="0"/>
        <w:adjustRightInd w:val="0"/>
        <w:ind w:firstLine="540"/>
        <w:rPr>
          <w:rFonts w:ascii="Times New Roman" w:eastAsia="Times New Roman" w:hAnsi="Times New Roman" w:cs="Times New Roman"/>
          <w:sz w:val="16"/>
          <w:szCs w:val="16"/>
          <w:lang w:eastAsia="ru-RU"/>
        </w:rPr>
      </w:pPr>
      <w:bookmarkStart w:id="8" w:name="Par17"/>
      <w:bookmarkEnd w:id="8"/>
      <w:r w:rsidRPr="00965AB6">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дня его официального опубликования. </w:t>
      </w:r>
    </w:p>
    <w:tbl>
      <w:tblPr>
        <w:tblW w:w="10173" w:type="dxa"/>
        <w:tblLook w:val="04A0" w:firstRow="1" w:lastRow="0" w:firstColumn="1" w:lastColumn="0" w:noHBand="0" w:noVBand="1"/>
      </w:tblPr>
      <w:tblGrid>
        <w:gridCol w:w="5353"/>
        <w:gridCol w:w="2268"/>
        <w:gridCol w:w="2552"/>
      </w:tblGrid>
      <w:tr w:rsidR="00965AB6" w:rsidRPr="00965AB6" w:rsidTr="00B82F28">
        <w:tc>
          <w:tcPr>
            <w:tcW w:w="5353" w:type="dxa"/>
          </w:tcPr>
          <w:p w:rsidR="00965AB6" w:rsidRPr="00965AB6" w:rsidRDefault="00965AB6" w:rsidP="00965AB6">
            <w:pPr>
              <w:widowControl w:val="0"/>
              <w:shd w:val="clear" w:color="auto" w:fill="FFFFFF"/>
              <w:jc w:val="left"/>
              <w:rPr>
                <w:rFonts w:ascii="Times New Roman" w:eastAsia="Times New Roman" w:hAnsi="Times New Roman" w:cs="Times New Roman"/>
                <w:b/>
                <w:sz w:val="16"/>
                <w:szCs w:val="16"/>
                <w:lang w:eastAsia="ru-RU"/>
              </w:rPr>
            </w:pPr>
          </w:p>
          <w:p w:rsidR="00965AB6" w:rsidRPr="00965AB6" w:rsidRDefault="00965AB6" w:rsidP="00965AB6">
            <w:pPr>
              <w:widowControl w:val="0"/>
              <w:shd w:val="clear" w:color="auto" w:fill="FFFFFF"/>
              <w:jc w:val="left"/>
              <w:rPr>
                <w:rFonts w:ascii="Times New Roman" w:eastAsia="Times New Roman" w:hAnsi="Times New Roman" w:cs="Times New Roman"/>
                <w:b/>
                <w:sz w:val="16"/>
                <w:szCs w:val="16"/>
                <w:lang w:eastAsia="ru-RU"/>
              </w:rPr>
            </w:pPr>
            <w:r w:rsidRPr="00965AB6">
              <w:rPr>
                <w:rFonts w:ascii="Times New Roman" w:eastAsia="Times New Roman" w:hAnsi="Times New Roman" w:cs="Times New Roman"/>
                <w:b/>
                <w:sz w:val="16"/>
                <w:szCs w:val="16"/>
                <w:lang w:eastAsia="ru-RU"/>
              </w:rPr>
              <w:t xml:space="preserve">Глава Мокшанского района Пензенской области                        </w:t>
            </w:r>
          </w:p>
          <w:p w:rsidR="00965AB6" w:rsidRPr="00965AB6" w:rsidRDefault="00965AB6" w:rsidP="00965AB6">
            <w:pPr>
              <w:widowControl w:val="0"/>
              <w:jc w:val="left"/>
              <w:rPr>
                <w:rFonts w:ascii="Times New Roman" w:eastAsia="Times New Roman" w:hAnsi="Times New Roman" w:cs="Times New Roman"/>
                <w:b/>
                <w:sz w:val="16"/>
                <w:szCs w:val="16"/>
                <w:highlight w:val="yellow"/>
                <w:lang w:eastAsia="ru-RU"/>
              </w:rPr>
            </w:pPr>
            <w:r w:rsidRPr="00965AB6">
              <w:rPr>
                <w:rFonts w:ascii="Times New Roman" w:eastAsia="Times New Roman" w:hAnsi="Times New Roman" w:cs="Times New Roman"/>
                <w:b/>
                <w:sz w:val="16"/>
                <w:szCs w:val="16"/>
                <w:highlight w:val="yellow"/>
                <w:lang w:eastAsia="ru-RU"/>
              </w:rPr>
              <w:t xml:space="preserve">                                       </w:t>
            </w:r>
          </w:p>
        </w:tc>
        <w:tc>
          <w:tcPr>
            <w:tcW w:w="2268" w:type="dxa"/>
          </w:tcPr>
          <w:p w:rsidR="00965AB6" w:rsidRPr="00965AB6" w:rsidRDefault="00965AB6" w:rsidP="00965AB6">
            <w:pPr>
              <w:widowControl w:val="0"/>
              <w:jc w:val="left"/>
              <w:rPr>
                <w:rFonts w:ascii="Times New Roman" w:eastAsia="Times New Roman" w:hAnsi="Times New Roman" w:cs="Times New Roman"/>
                <w:b/>
                <w:sz w:val="16"/>
                <w:szCs w:val="16"/>
                <w:highlight w:val="yellow"/>
                <w:lang w:eastAsia="ru-RU"/>
              </w:rPr>
            </w:pPr>
            <w:r w:rsidRPr="00965AB6">
              <w:rPr>
                <w:rFonts w:ascii="Times New Roman" w:eastAsia="Times New Roman" w:hAnsi="Times New Roman" w:cs="Times New Roman"/>
                <w:b/>
                <w:noProof/>
                <w:sz w:val="16"/>
                <w:szCs w:val="16"/>
                <w:highlight w:val="yellow"/>
                <w:lang w:eastAsia="ru-RU"/>
              </w:rPr>
              <w:t xml:space="preserve">              </w:t>
            </w:r>
          </w:p>
        </w:tc>
        <w:tc>
          <w:tcPr>
            <w:tcW w:w="2552" w:type="dxa"/>
          </w:tcPr>
          <w:p w:rsidR="00965AB6" w:rsidRPr="00965AB6" w:rsidRDefault="00965AB6" w:rsidP="00965AB6">
            <w:pPr>
              <w:widowControl w:val="0"/>
              <w:jc w:val="left"/>
              <w:rPr>
                <w:rFonts w:ascii="Times New Roman" w:eastAsia="Times New Roman" w:hAnsi="Times New Roman" w:cs="Times New Roman"/>
                <w:b/>
                <w:sz w:val="16"/>
                <w:szCs w:val="16"/>
                <w:lang w:eastAsia="ru-RU"/>
              </w:rPr>
            </w:pPr>
          </w:p>
          <w:p w:rsidR="00965AB6" w:rsidRPr="00965AB6" w:rsidRDefault="00965AB6" w:rsidP="00965AB6">
            <w:pPr>
              <w:widowControl w:val="0"/>
              <w:jc w:val="left"/>
              <w:rPr>
                <w:rFonts w:ascii="Times New Roman" w:eastAsia="Times New Roman" w:hAnsi="Times New Roman" w:cs="Times New Roman"/>
                <w:b/>
                <w:sz w:val="16"/>
                <w:szCs w:val="16"/>
                <w:lang w:eastAsia="ru-RU"/>
              </w:rPr>
            </w:pPr>
          </w:p>
          <w:p w:rsidR="00965AB6" w:rsidRPr="00965AB6" w:rsidRDefault="00965AB6" w:rsidP="00965AB6">
            <w:pPr>
              <w:widowControl w:val="0"/>
              <w:jc w:val="left"/>
              <w:rPr>
                <w:rFonts w:ascii="Times New Roman" w:eastAsia="Times New Roman" w:hAnsi="Times New Roman" w:cs="Times New Roman"/>
                <w:b/>
                <w:sz w:val="16"/>
                <w:szCs w:val="16"/>
                <w:lang w:eastAsia="ru-RU"/>
              </w:rPr>
            </w:pPr>
            <w:r w:rsidRPr="00965AB6">
              <w:rPr>
                <w:rFonts w:ascii="Times New Roman" w:eastAsia="Times New Roman" w:hAnsi="Times New Roman" w:cs="Times New Roman"/>
                <w:b/>
                <w:sz w:val="16"/>
                <w:szCs w:val="16"/>
                <w:lang w:eastAsia="ru-RU"/>
              </w:rPr>
              <w:t xml:space="preserve">А.В. </w:t>
            </w:r>
            <w:proofErr w:type="spellStart"/>
            <w:r w:rsidRPr="00965AB6">
              <w:rPr>
                <w:rFonts w:ascii="Times New Roman" w:eastAsia="Times New Roman" w:hAnsi="Times New Roman" w:cs="Times New Roman"/>
                <w:b/>
                <w:sz w:val="16"/>
                <w:szCs w:val="16"/>
                <w:lang w:eastAsia="ru-RU"/>
              </w:rPr>
              <w:t>Решетченко</w:t>
            </w:r>
            <w:proofErr w:type="spellEnd"/>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965AB6" w:rsidRDefault="00965AB6" w:rsidP="002D4AA4">
      <w:pPr>
        <w:pStyle w:val="afd"/>
        <w:jc w:val="right"/>
        <w:rPr>
          <w:sz w:val="16"/>
          <w:szCs w:val="16"/>
        </w:rPr>
        <w:sectPr w:rsidR="00965AB6" w:rsidSect="00693D81">
          <w:headerReference w:type="default" r:id="rId19"/>
          <w:footerReference w:type="even" r:id="rId20"/>
          <w:footerReference w:type="default" r:id="rId21"/>
          <w:pgSz w:w="11906" w:h="16838"/>
          <w:pgMar w:top="709" w:right="794" w:bottom="794" w:left="1361" w:header="624" w:footer="567" w:gutter="0"/>
          <w:pgNumType w:start="2"/>
          <w:cols w:space="708"/>
          <w:docGrid w:linePitch="360"/>
        </w:sectPr>
      </w:pPr>
    </w:p>
    <w:p w:rsidR="00965AB6" w:rsidRDefault="00965AB6" w:rsidP="002D4AA4">
      <w:pPr>
        <w:pStyle w:val="afd"/>
        <w:jc w:val="right"/>
        <w:rPr>
          <w:sz w:val="16"/>
          <w:szCs w:val="16"/>
        </w:rPr>
      </w:pPr>
    </w:p>
    <w:p w:rsidR="00B82F28" w:rsidRPr="00B82F28" w:rsidRDefault="00B82F28" w:rsidP="00B82F28">
      <w:pPr>
        <w:widowControl w:val="0"/>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Приложение к постановлению </w:t>
      </w:r>
    </w:p>
    <w:p w:rsidR="00B82F28" w:rsidRPr="00B82F28" w:rsidRDefault="00B82F28" w:rsidP="00B82F28">
      <w:pPr>
        <w:widowControl w:val="0"/>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администрации Мокшанского района </w:t>
      </w:r>
    </w:p>
    <w:p w:rsidR="00B82F28" w:rsidRPr="00B82F28" w:rsidRDefault="00B82F28" w:rsidP="00B82F28">
      <w:pPr>
        <w:widowControl w:val="0"/>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от  10.07.2025  №556      </w:t>
      </w:r>
    </w:p>
    <w:p w:rsidR="00B82F28" w:rsidRPr="00B82F28" w:rsidRDefault="00B82F28" w:rsidP="00B82F28">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«Приложение № 6 </w:t>
      </w:r>
    </w:p>
    <w:p w:rsidR="00B82F28" w:rsidRPr="00B82F28" w:rsidRDefault="00B82F28" w:rsidP="00B82F28">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к муниципальной программе</w:t>
      </w:r>
    </w:p>
    <w:p w:rsidR="00B82F28" w:rsidRPr="00B82F28" w:rsidRDefault="00B82F28" w:rsidP="00B82F28">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(новая редакция)</w:t>
      </w:r>
    </w:p>
    <w:p w:rsidR="00B82F28" w:rsidRPr="00B82F28" w:rsidRDefault="00B82F28" w:rsidP="00B82F28">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B82F28">
        <w:rPr>
          <w:rFonts w:ascii="Times New Roman" w:eastAsia="Times New Roman" w:hAnsi="Times New Roman" w:cs="Times New Roman"/>
          <w:b/>
          <w:sz w:val="16"/>
          <w:szCs w:val="16"/>
          <w:lang w:eastAsia="ru-RU"/>
        </w:rPr>
        <w:t xml:space="preserve">РЕСУРСНОЕ ОБЕСПЕЧЕНИЕ </w:t>
      </w:r>
    </w:p>
    <w:p w:rsidR="00B82F28" w:rsidRPr="00B82F28" w:rsidRDefault="00B82F28" w:rsidP="00B82F28">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B82F28">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за счет всех источников финансирования </w:t>
      </w:r>
    </w:p>
    <w:tbl>
      <w:tblPr>
        <w:tblW w:w="15431" w:type="dxa"/>
        <w:tblInd w:w="89" w:type="dxa"/>
        <w:tblLayout w:type="fixed"/>
        <w:tblLook w:val="04A0" w:firstRow="1" w:lastRow="0" w:firstColumn="1" w:lastColumn="0" w:noHBand="0" w:noVBand="1"/>
      </w:tblPr>
      <w:tblGrid>
        <w:gridCol w:w="586"/>
        <w:gridCol w:w="1276"/>
        <w:gridCol w:w="2795"/>
        <w:gridCol w:w="5528"/>
        <w:gridCol w:w="851"/>
        <w:gridCol w:w="851"/>
        <w:gridCol w:w="992"/>
        <w:gridCol w:w="851"/>
        <w:gridCol w:w="850"/>
        <w:gridCol w:w="851"/>
      </w:tblGrid>
      <w:tr w:rsidR="00B82F28" w:rsidRPr="00B82F28" w:rsidTr="00B82F28">
        <w:trPr>
          <w:trHeight w:val="180"/>
        </w:trPr>
        <w:tc>
          <w:tcPr>
            <w:tcW w:w="4657" w:type="dxa"/>
            <w:gridSpan w:val="3"/>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774" w:type="dxa"/>
            <w:gridSpan w:val="7"/>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B82F28" w:rsidRPr="00B82F28" w:rsidTr="00B82F28">
        <w:trPr>
          <w:trHeight w:val="360"/>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п/п</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Статус</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528"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Источник финансирования</w:t>
            </w:r>
          </w:p>
        </w:tc>
        <w:tc>
          <w:tcPr>
            <w:tcW w:w="5246" w:type="dxa"/>
            <w:gridSpan w:val="6"/>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Оценка расходов, тыс. рублей</w:t>
            </w:r>
          </w:p>
        </w:tc>
      </w:tr>
      <w:tr w:rsidR="00B82F28" w:rsidRPr="00B82F28" w:rsidTr="00B82F28">
        <w:trPr>
          <w:trHeight w:val="174"/>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5528"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auto" w:fill="auto"/>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2022 год</w:t>
            </w:r>
          </w:p>
        </w:tc>
        <w:tc>
          <w:tcPr>
            <w:tcW w:w="851" w:type="dxa"/>
            <w:tcBorders>
              <w:top w:val="nil"/>
              <w:left w:val="nil"/>
              <w:bottom w:val="single" w:sz="4" w:space="0" w:color="auto"/>
              <w:right w:val="single" w:sz="4" w:space="0" w:color="auto"/>
            </w:tcBorders>
            <w:shd w:val="clear" w:color="auto" w:fill="auto"/>
            <w:vAlign w:val="center"/>
            <w:hideMark/>
          </w:tcPr>
          <w:p w:rsidR="00B82F28" w:rsidRPr="00B82F28" w:rsidRDefault="00B82F28" w:rsidP="00B82F28">
            <w:pPr>
              <w:ind w:right="-108" w:hanging="108"/>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2023 год</w:t>
            </w:r>
          </w:p>
        </w:tc>
        <w:tc>
          <w:tcPr>
            <w:tcW w:w="992" w:type="dxa"/>
            <w:tcBorders>
              <w:top w:val="nil"/>
              <w:left w:val="nil"/>
              <w:bottom w:val="single" w:sz="4" w:space="0" w:color="auto"/>
              <w:right w:val="single" w:sz="4" w:space="0" w:color="auto"/>
            </w:tcBorders>
            <w:shd w:val="clear" w:color="auto" w:fill="auto"/>
            <w:vAlign w:val="center"/>
            <w:hideMark/>
          </w:tcPr>
          <w:p w:rsidR="00B82F28" w:rsidRPr="00B82F28" w:rsidRDefault="00B82F28" w:rsidP="00B82F28">
            <w:pPr>
              <w:ind w:right="-108" w:hanging="108"/>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2024 год</w:t>
            </w:r>
          </w:p>
        </w:tc>
        <w:tc>
          <w:tcPr>
            <w:tcW w:w="851" w:type="dxa"/>
            <w:tcBorders>
              <w:top w:val="nil"/>
              <w:left w:val="nil"/>
              <w:bottom w:val="single" w:sz="4" w:space="0" w:color="auto"/>
              <w:right w:val="single" w:sz="4" w:space="0" w:color="auto"/>
            </w:tcBorders>
            <w:shd w:val="clear" w:color="auto" w:fill="auto"/>
            <w:vAlign w:val="center"/>
            <w:hideMark/>
          </w:tcPr>
          <w:p w:rsidR="00B82F28" w:rsidRPr="00B82F28" w:rsidRDefault="00B82F28" w:rsidP="00B82F28">
            <w:pPr>
              <w:ind w:right="-108" w:hanging="108"/>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2025 год</w:t>
            </w:r>
          </w:p>
        </w:tc>
        <w:tc>
          <w:tcPr>
            <w:tcW w:w="850" w:type="dxa"/>
            <w:tcBorders>
              <w:top w:val="nil"/>
              <w:left w:val="nil"/>
              <w:bottom w:val="single" w:sz="4" w:space="0" w:color="auto"/>
              <w:right w:val="single" w:sz="4" w:space="0" w:color="auto"/>
            </w:tcBorders>
            <w:shd w:val="clear" w:color="auto" w:fill="auto"/>
            <w:vAlign w:val="center"/>
            <w:hideMark/>
          </w:tcPr>
          <w:p w:rsidR="00B82F28" w:rsidRPr="00B82F28" w:rsidRDefault="00B82F28" w:rsidP="00B82F28">
            <w:pPr>
              <w:ind w:right="-108" w:hanging="108"/>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2026 год</w:t>
            </w:r>
          </w:p>
        </w:tc>
        <w:tc>
          <w:tcPr>
            <w:tcW w:w="851" w:type="dxa"/>
            <w:tcBorders>
              <w:top w:val="nil"/>
              <w:left w:val="nil"/>
              <w:bottom w:val="single" w:sz="4" w:space="0" w:color="auto"/>
              <w:right w:val="single" w:sz="4" w:space="0" w:color="auto"/>
            </w:tcBorders>
            <w:shd w:val="clear" w:color="auto" w:fill="auto"/>
            <w:vAlign w:val="center"/>
            <w:hideMark/>
          </w:tcPr>
          <w:p w:rsidR="00B82F28" w:rsidRPr="00B82F28" w:rsidRDefault="00B82F28" w:rsidP="00B82F28">
            <w:pPr>
              <w:ind w:right="-108" w:hanging="108"/>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2027 год</w:t>
            </w:r>
          </w:p>
        </w:tc>
      </w:tr>
      <w:tr w:rsidR="00B82F28" w:rsidRPr="00B82F28" w:rsidTr="00B82F28">
        <w:trPr>
          <w:trHeight w:val="315"/>
        </w:trPr>
        <w:tc>
          <w:tcPr>
            <w:tcW w:w="586" w:type="dxa"/>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w:t>
            </w:r>
          </w:p>
        </w:tc>
        <w:tc>
          <w:tcPr>
            <w:tcW w:w="1276"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w:t>
            </w:r>
          </w:p>
        </w:tc>
        <w:tc>
          <w:tcPr>
            <w:tcW w:w="2795"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4</w:t>
            </w:r>
          </w:p>
        </w:tc>
        <w:tc>
          <w:tcPr>
            <w:tcW w:w="851" w:type="dxa"/>
            <w:tcBorders>
              <w:top w:val="nil"/>
              <w:left w:val="nil"/>
              <w:bottom w:val="single" w:sz="4" w:space="0" w:color="auto"/>
              <w:right w:val="single" w:sz="4" w:space="0" w:color="auto"/>
            </w:tcBorders>
            <w:shd w:val="clear" w:color="auto" w:fill="auto"/>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5</w:t>
            </w:r>
          </w:p>
        </w:tc>
        <w:tc>
          <w:tcPr>
            <w:tcW w:w="851"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6</w:t>
            </w:r>
          </w:p>
        </w:tc>
        <w:tc>
          <w:tcPr>
            <w:tcW w:w="992"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w:t>
            </w:r>
          </w:p>
        </w:tc>
        <w:tc>
          <w:tcPr>
            <w:tcW w:w="851"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w:t>
            </w:r>
          </w:p>
        </w:tc>
        <w:tc>
          <w:tcPr>
            <w:tcW w:w="850"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9</w:t>
            </w:r>
          </w:p>
        </w:tc>
        <w:tc>
          <w:tcPr>
            <w:tcW w:w="851"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10</w:t>
            </w:r>
          </w:p>
        </w:tc>
      </w:tr>
      <w:tr w:rsidR="00B82F28" w:rsidRPr="00B82F28" w:rsidTr="00B82F28">
        <w:trPr>
          <w:trHeight w:val="82"/>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Программа</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71 522,6</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78 878,5</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61 457,4</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83 623,3</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51 211,8</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53 886,0</w:t>
            </w:r>
          </w:p>
        </w:tc>
      </w:tr>
      <w:tr w:rsidR="00B82F28" w:rsidRPr="00B82F28" w:rsidTr="00B82F28">
        <w:trPr>
          <w:trHeight w:val="184"/>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в </w:t>
            </w:r>
            <w:proofErr w:type="spellStart"/>
            <w:r w:rsidRPr="00B82F28">
              <w:rPr>
                <w:rFonts w:ascii="Times New Roman" w:eastAsia="Times New Roman" w:hAnsi="Times New Roman" w:cs="Times New Roman"/>
                <w:color w:val="000000"/>
                <w:sz w:val="16"/>
                <w:szCs w:val="16"/>
                <w:lang w:eastAsia="ru-RU"/>
              </w:rPr>
              <w:t>т.ч</w:t>
            </w:r>
            <w:proofErr w:type="spellEnd"/>
            <w:r w:rsidRPr="00B82F28">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p>
        </w:tc>
      </w:tr>
      <w:tr w:rsidR="00B82F28" w:rsidRPr="00B82F28" w:rsidTr="00B82F28">
        <w:trPr>
          <w:trHeight w:val="304"/>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63 480,2</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70 340,7</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52 542,5</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74 333,5</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43 149,2</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45 714,8</w:t>
            </w:r>
          </w:p>
        </w:tc>
      </w:tr>
      <w:tr w:rsidR="00B82F28" w:rsidRPr="00B82F28" w:rsidTr="00B82F28">
        <w:trPr>
          <w:trHeight w:val="178"/>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w:t>
            </w:r>
          </w:p>
        </w:tc>
      </w:tr>
      <w:tr w:rsidR="00B82F28" w:rsidRPr="00B82F28" w:rsidTr="00B82F28">
        <w:trPr>
          <w:trHeight w:val="56"/>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8 042,4</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8 537,8</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8 914,9</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9 289,8</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8 062,6</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8 171,2</w:t>
            </w:r>
          </w:p>
        </w:tc>
      </w:tr>
      <w:tr w:rsidR="00B82F28" w:rsidRPr="00B82F28" w:rsidTr="00B82F28">
        <w:trPr>
          <w:trHeight w:val="70"/>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w:t>
            </w:r>
          </w:p>
        </w:tc>
      </w:tr>
      <w:tr w:rsidR="00B82F28" w:rsidRPr="00B82F28" w:rsidTr="00B82F28">
        <w:trPr>
          <w:trHeight w:val="158"/>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Под-программа 1</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Управление муниципальным долгом Мокшанского района</w:t>
            </w: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10 708,8</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20 141,2</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12 619,1</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28 489,2</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5 428,5</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7 906,4</w:t>
            </w:r>
          </w:p>
        </w:tc>
      </w:tr>
      <w:tr w:rsidR="00B82F28" w:rsidRPr="00B82F28" w:rsidTr="00B82F28">
        <w:trPr>
          <w:trHeight w:val="119"/>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в </w:t>
            </w:r>
            <w:proofErr w:type="spellStart"/>
            <w:r w:rsidRPr="00B82F28">
              <w:rPr>
                <w:rFonts w:ascii="Times New Roman" w:eastAsia="Times New Roman" w:hAnsi="Times New Roman" w:cs="Times New Roman"/>
                <w:color w:val="000000"/>
                <w:sz w:val="16"/>
                <w:szCs w:val="16"/>
                <w:lang w:eastAsia="ru-RU"/>
              </w:rPr>
              <w:t>т.ч</w:t>
            </w:r>
            <w:proofErr w:type="spellEnd"/>
            <w:r w:rsidRPr="00B82F28">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r>
      <w:tr w:rsidR="00B82F28" w:rsidRPr="00B82F28" w:rsidTr="00B82F28">
        <w:trPr>
          <w:trHeight w:val="348"/>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10 708,8</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20 141,2</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12 619,1</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28 489,2</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5 428,5</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7 906,4</w:t>
            </w:r>
          </w:p>
        </w:tc>
      </w:tr>
      <w:tr w:rsidR="00B82F28" w:rsidRPr="00B82F28" w:rsidTr="00B82F28">
        <w:trPr>
          <w:trHeight w:val="99"/>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56"/>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132"/>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79"/>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1.1</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Основное мероприятие 1</w:t>
            </w:r>
          </w:p>
        </w:tc>
        <w:tc>
          <w:tcPr>
            <w:tcW w:w="279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8 800,0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10 000,0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25 324,0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4 000,0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7 900,0</w:t>
            </w:r>
          </w:p>
        </w:tc>
      </w:tr>
      <w:tr w:rsidR="00B82F28" w:rsidRPr="00B82F28" w:rsidTr="00B82F28">
        <w:trPr>
          <w:trHeight w:val="1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в </w:t>
            </w:r>
            <w:proofErr w:type="spellStart"/>
            <w:r w:rsidRPr="00B82F28">
              <w:rPr>
                <w:rFonts w:ascii="Times New Roman" w:eastAsia="Times New Roman" w:hAnsi="Times New Roman" w:cs="Times New Roman"/>
                <w:color w:val="000000"/>
                <w:sz w:val="16"/>
                <w:szCs w:val="16"/>
                <w:lang w:eastAsia="ru-RU"/>
              </w:rPr>
              <w:t>т.ч</w:t>
            </w:r>
            <w:proofErr w:type="spellEnd"/>
            <w:r w:rsidRPr="00B82F28">
              <w:rPr>
                <w:rFonts w:ascii="Times New Roman" w:eastAsia="Times New Roman" w:hAnsi="Times New Roman" w:cs="Times New Roman"/>
                <w:color w:val="000000"/>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r>
      <w:tr w:rsidR="00B82F28" w:rsidRPr="00B82F28" w:rsidTr="00B82F28">
        <w:trPr>
          <w:trHeight w:val="268"/>
        </w:trPr>
        <w:tc>
          <w:tcPr>
            <w:tcW w:w="586"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8 800,0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10 000,0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25 324,0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4 000,0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7 900,0</w:t>
            </w:r>
          </w:p>
        </w:tc>
      </w:tr>
      <w:tr w:rsidR="00B82F28" w:rsidRPr="00B82F28" w:rsidTr="00B82F28">
        <w:trPr>
          <w:trHeight w:val="174"/>
        </w:trPr>
        <w:tc>
          <w:tcPr>
            <w:tcW w:w="586"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федеральные средства</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120"/>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209"/>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126"/>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Основное мероприятие 2</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1 908,8</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2 021,2</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2 619,1</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3 165,2</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1 428,5</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6,4</w:t>
            </w:r>
          </w:p>
        </w:tc>
      </w:tr>
      <w:tr w:rsidR="00B82F28" w:rsidRPr="00B82F28" w:rsidTr="00B82F28">
        <w:trPr>
          <w:trHeight w:val="72"/>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в </w:t>
            </w:r>
            <w:proofErr w:type="spellStart"/>
            <w:r w:rsidRPr="00B82F28">
              <w:rPr>
                <w:rFonts w:ascii="Times New Roman" w:eastAsia="Times New Roman" w:hAnsi="Times New Roman" w:cs="Times New Roman"/>
                <w:color w:val="000000"/>
                <w:sz w:val="16"/>
                <w:szCs w:val="16"/>
                <w:lang w:eastAsia="ru-RU"/>
              </w:rPr>
              <w:t>т.ч</w:t>
            </w:r>
            <w:proofErr w:type="spellEnd"/>
            <w:r w:rsidRPr="00B82F28">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r>
      <w:tr w:rsidR="00B82F28" w:rsidRPr="00B82F28" w:rsidTr="00B82F28">
        <w:trPr>
          <w:trHeight w:val="316"/>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1 908,8</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2 021,2</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2 619,1</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3 165,2</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1 428,5</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6,4</w:t>
            </w:r>
          </w:p>
        </w:tc>
      </w:tr>
      <w:tr w:rsidR="00B82F28" w:rsidRPr="00B82F28" w:rsidTr="00B82F28">
        <w:trPr>
          <w:trHeight w:val="80"/>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168"/>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114"/>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188"/>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Под-программа 2</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48 163,0</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43 427,2</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32 614,2</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38 639,1</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29 653,4</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29 762,0</w:t>
            </w:r>
          </w:p>
        </w:tc>
      </w:tr>
      <w:tr w:rsidR="00B82F28" w:rsidRPr="00B82F28" w:rsidTr="00B82F28">
        <w:trPr>
          <w:trHeight w:val="135"/>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в </w:t>
            </w:r>
            <w:proofErr w:type="spellStart"/>
            <w:r w:rsidRPr="00B82F28">
              <w:rPr>
                <w:rFonts w:ascii="Times New Roman" w:eastAsia="Times New Roman" w:hAnsi="Times New Roman" w:cs="Times New Roman"/>
                <w:color w:val="000000"/>
                <w:sz w:val="16"/>
                <w:szCs w:val="16"/>
                <w:lang w:eastAsia="ru-RU"/>
              </w:rPr>
              <w:t>т.ч</w:t>
            </w:r>
            <w:proofErr w:type="spellEnd"/>
            <w:r w:rsidRPr="00B82F28">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r>
      <w:tr w:rsidR="00B82F28" w:rsidRPr="00B82F28" w:rsidTr="00B82F28">
        <w:trPr>
          <w:trHeight w:val="339"/>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40 126,2</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34 895,1</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23 706,0</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29 356,3</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21 597,8</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21 597,8</w:t>
            </w:r>
          </w:p>
        </w:tc>
      </w:tr>
      <w:tr w:rsidR="00B82F28" w:rsidRPr="00B82F28" w:rsidTr="00B82F28">
        <w:trPr>
          <w:trHeight w:val="315"/>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федеральные средства</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315"/>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8 036,8</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8 532,1</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8 908,2</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9 282,8</w:t>
            </w:r>
          </w:p>
        </w:tc>
        <w:tc>
          <w:tcPr>
            <w:tcW w:w="85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8 055,6</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8 164,2</w:t>
            </w:r>
          </w:p>
        </w:tc>
      </w:tr>
      <w:tr w:rsidR="00B82F28" w:rsidRPr="00B82F28" w:rsidTr="00B82F28">
        <w:trPr>
          <w:trHeight w:val="315"/>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315"/>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Основное мероприятие 1</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20 520,4</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21 515,0</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23 985,7</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23 473,7</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22 246,5</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22 355,1</w:t>
            </w:r>
          </w:p>
        </w:tc>
      </w:tr>
      <w:tr w:rsidR="00B82F28" w:rsidRPr="00B82F28" w:rsidTr="00B82F28">
        <w:trPr>
          <w:trHeight w:val="315"/>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в </w:t>
            </w:r>
            <w:proofErr w:type="spellStart"/>
            <w:r w:rsidRPr="00B82F28">
              <w:rPr>
                <w:rFonts w:ascii="Times New Roman" w:eastAsia="Times New Roman" w:hAnsi="Times New Roman" w:cs="Times New Roman"/>
                <w:color w:val="000000"/>
                <w:sz w:val="16"/>
                <w:szCs w:val="16"/>
                <w:lang w:eastAsia="ru-RU"/>
              </w:rPr>
              <w:t>т.ч</w:t>
            </w:r>
            <w:proofErr w:type="spellEnd"/>
            <w:r w:rsidRPr="00B82F28">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r>
      <w:tr w:rsidR="00B82F28" w:rsidRPr="00B82F28" w:rsidTr="00B82F28">
        <w:trPr>
          <w:trHeight w:val="342"/>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12 483,6</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12 982,9</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15 077,5</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14 190,9</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14 190,9</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14 190,9</w:t>
            </w:r>
          </w:p>
        </w:tc>
      </w:tr>
      <w:tr w:rsidR="00B82F28" w:rsidRPr="00B82F28" w:rsidTr="00B82F28">
        <w:trPr>
          <w:trHeight w:val="315"/>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196"/>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8 036,8</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8 532,1</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8 908,2</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9 282,8</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8 055,6</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8 164,2</w:t>
            </w:r>
          </w:p>
        </w:tc>
      </w:tr>
      <w:tr w:rsidR="00B82F28" w:rsidRPr="00B82F28" w:rsidTr="00B82F28">
        <w:trPr>
          <w:trHeight w:val="156"/>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315"/>
        </w:trPr>
        <w:tc>
          <w:tcPr>
            <w:tcW w:w="5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2.2</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Основное мероприятие 2</w:t>
            </w:r>
          </w:p>
        </w:tc>
        <w:tc>
          <w:tcPr>
            <w:tcW w:w="279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27 642,6</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21 912,2</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8 628,5</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15 165,4</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7 406,9</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7 406,9</w:t>
            </w:r>
          </w:p>
        </w:tc>
      </w:tr>
      <w:tr w:rsidR="00B82F28" w:rsidRPr="00B82F28" w:rsidTr="00B82F28">
        <w:trPr>
          <w:trHeight w:val="31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в </w:t>
            </w:r>
            <w:proofErr w:type="spellStart"/>
            <w:r w:rsidRPr="00B82F28">
              <w:rPr>
                <w:rFonts w:ascii="Times New Roman" w:eastAsia="Times New Roman" w:hAnsi="Times New Roman" w:cs="Times New Roman"/>
                <w:color w:val="000000"/>
                <w:sz w:val="16"/>
                <w:szCs w:val="16"/>
                <w:lang w:eastAsia="ru-RU"/>
              </w:rPr>
              <w:t>т.ч</w:t>
            </w:r>
            <w:proofErr w:type="spellEnd"/>
            <w:r w:rsidRPr="00B82F28">
              <w:rPr>
                <w:rFonts w:ascii="Times New Roman" w:eastAsia="Times New Roman" w:hAnsi="Times New Roman" w:cs="Times New Roman"/>
                <w:color w:val="000000"/>
                <w:sz w:val="16"/>
                <w:szCs w:val="16"/>
                <w:lang w:eastAsia="ru-RU"/>
              </w:rPr>
              <w:t>.</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r>
      <w:tr w:rsidR="00B82F28" w:rsidRPr="00B82F28" w:rsidTr="00B82F28">
        <w:trPr>
          <w:trHeight w:val="630"/>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27 642,6</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21 912,2</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8 628,5</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15 165,4</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7 406,9</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7 406,9</w:t>
            </w:r>
          </w:p>
        </w:tc>
      </w:tr>
      <w:tr w:rsidR="00B82F28" w:rsidRPr="00B82F28" w:rsidTr="00B82F28">
        <w:trPr>
          <w:trHeight w:val="315"/>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315"/>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315"/>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157"/>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Под-программа 3</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12 650,8</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15 310,1</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16 224,1</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16 495,0</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16 129,9</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16 217,6</w:t>
            </w:r>
          </w:p>
        </w:tc>
      </w:tr>
      <w:tr w:rsidR="00B82F28" w:rsidRPr="00B82F28" w:rsidTr="00B82F28">
        <w:trPr>
          <w:trHeight w:val="315"/>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в </w:t>
            </w:r>
            <w:proofErr w:type="spellStart"/>
            <w:r w:rsidRPr="00B82F28">
              <w:rPr>
                <w:rFonts w:ascii="Times New Roman" w:eastAsia="Times New Roman" w:hAnsi="Times New Roman" w:cs="Times New Roman"/>
                <w:color w:val="000000"/>
                <w:sz w:val="16"/>
                <w:szCs w:val="16"/>
                <w:lang w:eastAsia="ru-RU"/>
              </w:rPr>
              <w:t>т.ч</w:t>
            </w:r>
            <w:proofErr w:type="spellEnd"/>
            <w:r w:rsidRPr="00B82F28">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r>
      <w:tr w:rsidR="00B82F28" w:rsidRPr="00B82F28" w:rsidTr="00B82F28">
        <w:trPr>
          <w:trHeight w:val="334"/>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12 645,2</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15 304,4</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16 217,4</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16 488,0</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16 122,9</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16 210,6</w:t>
            </w:r>
          </w:p>
        </w:tc>
      </w:tr>
      <w:tr w:rsidR="00B82F28" w:rsidRPr="00B82F28" w:rsidTr="00B82F28">
        <w:trPr>
          <w:trHeight w:val="112"/>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315"/>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5,7</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6,7</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7,0</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7,0</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7,0</w:t>
            </w:r>
          </w:p>
        </w:tc>
      </w:tr>
      <w:tr w:rsidR="00B82F28" w:rsidRPr="00B82F28" w:rsidTr="00B82F28">
        <w:trPr>
          <w:trHeight w:val="223"/>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170"/>
        </w:trPr>
        <w:tc>
          <w:tcPr>
            <w:tcW w:w="58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3.1</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Основное мероприятие 1</w:t>
            </w:r>
          </w:p>
        </w:tc>
        <w:tc>
          <w:tcPr>
            <w:tcW w:w="2795"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12 650,8</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15 310,1</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16 224,1</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16 495,0</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16 129,9</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16 217,6</w:t>
            </w:r>
          </w:p>
        </w:tc>
      </w:tr>
      <w:tr w:rsidR="00B82F28" w:rsidRPr="00B82F28" w:rsidTr="00B82F28">
        <w:trPr>
          <w:trHeight w:val="132"/>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в </w:t>
            </w:r>
            <w:proofErr w:type="spellStart"/>
            <w:r w:rsidRPr="00B82F28">
              <w:rPr>
                <w:rFonts w:ascii="Times New Roman" w:eastAsia="Times New Roman" w:hAnsi="Times New Roman" w:cs="Times New Roman"/>
                <w:color w:val="000000"/>
                <w:sz w:val="16"/>
                <w:szCs w:val="16"/>
                <w:lang w:eastAsia="ru-RU"/>
              </w:rPr>
              <w:t>т.ч</w:t>
            </w:r>
            <w:proofErr w:type="spellEnd"/>
            <w:r w:rsidRPr="00B82F28">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r>
      <w:tr w:rsidR="00B82F28" w:rsidRPr="00B82F28" w:rsidTr="00B82F28">
        <w:trPr>
          <w:trHeight w:val="378"/>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12 645,2</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15 304,4</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16 217,4</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16 488,0</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16 122,9</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16 210,6</w:t>
            </w:r>
          </w:p>
        </w:tc>
      </w:tr>
      <w:tr w:rsidR="00B82F28" w:rsidRPr="00B82F28" w:rsidTr="00B82F28">
        <w:trPr>
          <w:trHeight w:val="128"/>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федеральные средства</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74"/>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бюджет Пензенской области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5,6</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5,7</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6,7</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7,0</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7,0</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7,0</w:t>
            </w:r>
          </w:p>
        </w:tc>
      </w:tr>
      <w:tr w:rsidR="00B82F28" w:rsidRPr="00B82F28" w:rsidTr="00B82F28">
        <w:trPr>
          <w:trHeight w:val="315"/>
        </w:trPr>
        <w:tc>
          <w:tcPr>
            <w:tcW w:w="58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2795"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5528"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иные источники</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bl>
    <w:p w:rsidR="00965AB6" w:rsidRDefault="00965AB6" w:rsidP="002D4AA4">
      <w:pPr>
        <w:pStyle w:val="afd"/>
        <w:jc w:val="right"/>
        <w:rPr>
          <w:sz w:val="16"/>
          <w:szCs w:val="16"/>
        </w:rPr>
      </w:pPr>
    </w:p>
    <w:p w:rsidR="00B82F28" w:rsidRDefault="00B82F28" w:rsidP="002D4AA4">
      <w:pPr>
        <w:pStyle w:val="afd"/>
        <w:jc w:val="right"/>
        <w:rPr>
          <w:sz w:val="16"/>
          <w:szCs w:val="16"/>
        </w:rPr>
      </w:pPr>
    </w:p>
    <w:p w:rsidR="00B82F28" w:rsidRDefault="00B82F28" w:rsidP="002D4AA4">
      <w:pPr>
        <w:pStyle w:val="afd"/>
        <w:jc w:val="right"/>
        <w:rPr>
          <w:sz w:val="16"/>
          <w:szCs w:val="16"/>
        </w:rPr>
      </w:pPr>
    </w:p>
    <w:p w:rsidR="00B82F28" w:rsidRDefault="00B82F28" w:rsidP="002D4AA4">
      <w:pPr>
        <w:pStyle w:val="afd"/>
        <w:jc w:val="right"/>
        <w:rPr>
          <w:sz w:val="16"/>
          <w:szCs w:val="16"/>
        </w:rPr>
      </w:pPr>
    </w:p>
    <w:p w:rsidR="00B82F28" w:rsidRDefault="00B82F28" w:rsidP="002D4AA4">
      <w:pPr>
        <w:pStyle w:val="afd"/>
        <w:jc w:val="right"/>
        <w:rPr>
          <w:sz w:val="16"/>
          <w:szCs w:val="16"/>
        </w:rPr>
      </w:pPr>
    </w:p>
    <w:p w:rsidR="00B82F28" w:rsidRDefault="00B82F28" w:rsidP="002D4AA4">
      <w:pPr>
        <w:pStyle w:val="afd"/>
        <w:jc w:val="right"/>
        <w:rPr>
          <w:sz w:val="16"/>
          <w:szCs w:val="16"/>
        </w:rPr>
      </w:pPr>
    </w:p>
    <w:p w:rsidR="00B82F28" w:rsidRPr="00B82F28" w:rsidRDefault="00B82F28" w:rsidP="00B82F28">
      <w:pPr>
        <w:widowControl w:val="0"/>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lastRenderedPageBreak/>
        <w:t xml:space="preserve">Приложение к постановлению </w:t>
      </w:r>
    </w:p>
    <w:p w:rsidR="00B82F28" w:rsidRPr="00B82F28" w:rsidRDefault="00B82F28" w:rsidP="00B82F28">
      <w:pPr>
        <w:widowControl w:val="0"/>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администрации Мокшанского района </w:t>
      </w:r>
    </w:p>
    <w:p w:rsidR="00B82F28" w:rsidRPr="00B82F28" w:rsidRDefault="00B82F28" w:rsidP="00B82F28">
      <w:pPr>
        <w:widowControl w:val="0"/>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от  10.07.2025  №556      </w:t>
      </w:r>
    </w:p>
    <w:p w:rsidR="00B82F28" w:rsidRPr="00B82F28" w:rsidRDefault="00B82F28" w:rsidP="00B82F28">
      <w:pPr>
        <w:widowControl w:val="0"/>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 «Приложение № 9  к муниципальной программе</w:t>
      </w:r>
    </w:p>
    <w:p w:rsidR="00B82F28" w:rsidRPr="00B82F28" w:rsidRDefault="00B82F28" w:rsidP="00B82F28">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(новая редакция)</w:t>
      </w:r>
    </w:p>
    <w:p w:rsidR="00B82F28" w:rsidRPr="00B82F28" w:rsidRDefault="00B82F28" w:rsidP="00B82F28">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451" w:type="dxa"/>
        <w:tblInd w:w="108" w:type="dxa"/>
        <w:tblLook w:val="04A0" w:firstRow="1" w:lastRow="0" w:firstColumn="1" w:lastColumn="0" w:noHBand="0" w:noVBand="1"/>
      </w:tblPr>
      <w:tblGrid>
        <w:gridCol w:w="15451"/>
      </w:tblGrid>
      <w:tr w:rsidR="00B82F28" w:rsidRPr="00B82F28" w:rsidTr="00B82F28">
        <w:trPr>
          <w:trHeight w:val="315"/>
        </w:trPr>
        <w:tc>
          <w:tcPr>
            <w:tcW w:w="15451" w:type="dxa"/>
            <w:tcBorders>
              <w:top w:val="nil"/>
              <w:left w:val="nil"/>
              <w:bottom w:val="nil"/>
              <w:right w:val="nil"/>
            </w:tcBorders>
            <w:shd w:val="clear" w:color="auto" w:fill="auto"/>
            <w:noWrap/>
            <w:vAlign w:val="bottom"/>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РЕСУРСНОЕ ОБЕСПЕЧЕНИЕ</w:t>
            </w:r>
          </w:p>
        </w:tc>
      </w:tr>
      <w:tr w:rsidR="00B82F28" w:rsidRPr="00B82F28" w:rsidTr="00937AC7">
        <w:trPr>
          <w:trHeight w:val="340"/>
        </w:trPr>
        <w:tc>
          <w:tcPr>
            <w:tcW w:w="15451" w:type="dxa"/>
            <w:tcBorders>
              <w:top w:val="nil"/>
              <w:left w:val="nil"/>
              <w:bottom w:val="nil"/>
              <w:right w:val="nil"/>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 xml:space="preserve">за счет всех источников финансирования в разрезе кодов бюджетной классификации </w:t>
            </w:r>
          </w:p>
        </w:tc>
      </w:tr>
    </w:tbl>
    <w:p w:rsidR="00B82F28" w:rsidRPr="00B82F28" w:rsidRDefault="00B82F28" w:rsidP="00B82F28">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612" w:type="dxa"/>
        <w:tblInd w:w="89" w:type="dxa"/>
        <w:tblLayout w:type="fixed"/>
        <w:tblLook w:val="04A0" w:firstRow="1" w:lastRow="0" w:firstColumn="1" w:lastColumn="0" w:noHBand="0" w:noVBand="1"/>
      </w:tblPr>
      <w:tblGrid>
        <w:gridCol w:w="728"/>
        <w:gridCol w:w="1276"/>
        <w:gridCol w:w="2551"/>
        <w:gridCol w:w="1559"/>
        <w:gridCol w:w="709"/>
        <w:gridCol w:w="517"/>
        <w:gridCol w:w="520"/>
        <w:gridCol w:w="1232"/>
        <w:gridCol w:w="599"/>
        <w:gridCol w:w="961"/>
        <w:gridCol w:w="992"/>
        <w:gridCol w:w="993"/>
        <w:gridCol w:w="993"/>
        <w:gridCol w:w="990"/>
        <w:gridCol w:w="992"/>
      </w:tblGrid>
      <w:tr w:rsidR="00B82F28" w:rsidRPr="00B82F28" w:rsidTr="00B82F28">
        <w:trPr>
          <w:trHeight w:val="315"/>
        </w:trPr>
        <w:tc>
          <w:tcPr>
            <w:tcW w:w="455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11057" w:type="dxa"/>
            <w:gridSpan w:val="12"/>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B82F28" w:rsidRPr="00B82F28" w:rsidTr="00B82F28">
        <w:trPr>
          <w:trHeight w:val="435"/>
        </w:trPr>
        <w:tc>
          <w:tcPr>
            <w:tcW w:w="728" w:type="dxa"/>
            <w:vMerge w:val="restart"/>
            <w:tcBorders>
              <w:top w:val="nil"/>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п/п</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Статус</w:t>
            </w:r>
          </w:p>
        </w:tc>
        <w:tc>
          <w:tcPr>
            <w:tcW w:w="2551" w:type="dxa"/>
            <w:vMerge w:val="restart"/>
            <w:tcBorders>
              <w:top w:val="nil"/>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108"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559" w:type="dxa"/>
            <w:vMerge w:val="restart"/>
            <w:tcBorders>
              <w:top w:val="nil"/>
              <w:left w:val="single" w:sz="4" w:space="0" w:color="auto"/>
              <w:bottom w:val="single" w:sz="4" w:space="0" w:color="auto"/>
              <w:right w:val="single" w:sz="4" w:space="0" w:color="auto"/>
            </w:tcBorders>
            <w:shd w:val="clear" w:color="000000" w:fill="FFFFFF"/>
            <w:hideMark/>
          </w:tcPr>
          <w:p w:rsidR="00937AC7" w:rsidRDefault="00B82F28" w:rsidP="00B82F28">
            <w:pPr>
              <w:ind w:left="-108"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Ответственный исполнитель, </w:t>
            </w:r>
          </w:p>
          <w:p w:rsidR="00B82F28" w:rsidRPr="00B82F28" w:rsidRDefault="00937AC7" w:rsidP="00B82F28">
            <w:pPr>
              <w:ind w:left="-108" w:right="-108"/>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соиспол</w:t>
            </w:r>
            <w:r w:rsidR="00B82F28" w:rsidRPr="00B82F28">
              <w:rPr>
                <w:rFonts w:ascii="Times New Roman" w:eastAsia="Times New Roman" w:hAnsi="Times New Roman" w:cs="Times New Roman"/>
                <w:color w:val="000000"/>
                <w:sz w:val="16"/>
                <w:szCs w:val="16"/>
                <w:lang w:eastAsia="ru-RU"/>
              </w:rPr>
              <w:t>нитель</w:t>
            </w:r>
          </w:p>
        </w:tc>
        <w:tc>
          <w:tcPr>
            <w:tcW w:w="9498" w:type="dxa"/>
            <w:gridSpan w:val="11"/>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Код бюджетной классификации</w:t>
            </w:r>
          </w:p>
        </w:tc>
      </w:tr>
      <w:tr w:rsidR="00B82F28" w:rsidRPr="00B82F28" w:rsidTr="00937AC7">
        <w:trPr>
          <w:trHeight w:val="70"/>
        </w:trPr>
        <w:tc>
          <w:tcPr>
            <w:tcW w:w="728"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ГРБС</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roofErr w:type="spellStart"/>
            <w:r w:rsidRPr="00B82F28">
              <w:rPr>
                <w:rFonts w:ascii="Times New Roman" w:eastAsia="Times New Roman" w:hAnsi="Times New Roman" w:cs="Times New Roman"/>
                <w:color w:val="000000"/>
                <w:sz w:val="16"/>
                <w:szCs w:val="16"/>
                <w:lang w:eastAsia="ru-RU"/>
              </w:rPr>
              <w:t>Рз</w:t>
            </w:r>
            <w:proofErr w:type="spellEnd"/>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roofErr w:type="spellStart"/>
            <w:r w:rsidRPr="00B82F28">
              <w:rPr>
                <w:rFonts w:ascii="Times New Roman" w:eastAsia="Times New Roman" w:hAnsi="Times New Roman" w:cs="Times New Roman"/>
                <w:color w:val="000000"/>
                <w:sz w:val="16"/>
                <w:szCs w:val="16"/>
                <w:lang w:eastAsia="ru-RU"/>
              </w:rPr>
              <w:t>Пр</w:t>
            </w:r>
            <w:proofErr w:type="spellEnd"/>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ЦСР</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ВР</w:t>
            </w:r>
          </w:p>
        </w:tc>
        <w:tc>
          <w:tcPr>
            <w:tcW w:w="961"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2022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2023 г.</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ind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2024 г.</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ind w:right="-108" w:hanging="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2025г.</w:t>
            </w:r>
          </w:p>
        </w:tc>
        <w:tc>
          <w:tcPr>
            <w:tcW w:w="990"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ind w:right="-108" w:hanging="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2026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2027 г.</w:t>
            </w:r>
          </w:p>
        </w:tc>
      </w:tr>
      <w:tr w:rsidR="00B82F28" w:rsidRPr="00B82F28" w:rsidTr="00937AC7">
        <w:trPr>
          <w:trHeight w:val="240"/>
        </w:trPr>
        <w:tc>
          <w:tcPr>
            <w:tcW w:w="728"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3577" w:type="dxa"/>
            <w:gridSpan w:val="5"/>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Код бюджетной классификации источников финансирования дефицита бюджета *</w:t>
            </w:r>
          </w:p>
        </w:tc>
        <w:tc>
          <w:tcPr>
            <w:tcW w:w="961"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990"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r>
      <w:tr w:rsidR="00B82F28" w:rsidRPr="00B82F28" w:rsidTr="00937AC7">
        <w:trPr>
          <w:trHeight w:val="145"/>
        </w:trPr>
        <w:tc>
          <w:tcPr>
            <w:tcW w:w="728" w:type="dxa"/>
            <w:tcBorders>
              <w:top w:val="nil"/>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w:t>
            </w:r>
          </w:p>
        </w:tc>
        <w:tc>
          <w:tcPr>
            <w:tcW w:w="1276"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w:t>
            </w:r>
          </w:p>
        </w:tc>
        <w:tc>
          <w:tcPr>
            <w:tcW w:w="25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3</w:t>
            </w:r>
          </w:p>
        </w:tc>
        <w:tc>
          <w:tcPr>
            <w:tcW w:w="155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4</w:t>
            </w: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6</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w:t>
            </w:r>
          </w:p>
        </w:tc>
        <w:tc>
          <w:tcPr>
            <w:tcW w:w="961"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10</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11</w:t>
            </w:r>
          </w:p>
        </w:tc>
        <w:tc>
          <w:tcPr>
            <w:tcW w:w="99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w:t>
            </w:r>
          </w:p>
        </w:tc>
        <w:tc>
          <w:tcPr>
            <w:tcW w:w="99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13</w:t>
            </w:r>
          </w:p>
        </w:tc>
        <w:tc>
          <w:tcPr>
            <w:tcW w:w="99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14</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15</w:t>
            </w:r>
          </w:p>
        </w:tc>
      </w:tr>
      <w:tr w:rsidR="00B82F28" w:rsidRPr="00B82F28" w:rsidTr="00937AC7">
        <w:trPr>
          <w:trHeight w:val="799"/>
        </w:trPr>
        <w:tc>
          <w:tcPr>
            <w:tcW w:w="728" w:type="dxa"/>
            <w:tcBorders>
              <w:top w:val="nil"/>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hideMark/>
          </w:tcPr>
          <w:p w:rsidR="00B82F28" w:rsidRPr="00B82F28" w:rsidRDefault="00B82F28" w:rsidP="00B82F28">
            <w:pPr>
              <w:ind w:right="-108"/>
              <w:jc w:val="left"/>
              <w:rPr>
                <w:rFonts w:ascii="Times New Roman" w:eastAsia="Times New Roman" w:hAnsi="Times New Roman" w:cs="Times New Roman"/>
                <w:color w:val="000000"/>
                <w:sz w:val="16"/>
                <w:szCs w:val="16"/>
                <w:lang w:eastAsia="ru-RU"/>
              </w:rPr>
            </w:pPr>
            <w:proofErr w:type="spellStart"/>
            <w:r w:rsidRPr="00B82F28">
              <w:rPr>
                <w:rFonts w:ascii="Times New Roman" w:eastAsia="Times New Roman" w:hAnsi="Times New Roman" w:cs="Times New Roman"/>
                <w:color w:val="000000"/>
                <w:sz w:val="16"/>
                <w:szCs w:val="16"/>
                <w:lang w:eastAsia="ru-RU"/>
              </w:rPr>
              <w:t>Муници-пальная</w:t>
            </w:r>
            <w:proofErr w:type="spellEnd"/>
            <w:r w:rsidRPr="00B82F28">
              <w:rPr>
                <w:rFonts w:ascii="Times New Roman" w:eastAsia="Times New Roman" w:hAnsi="Times New Roman" w:cs="Times New Roman"/>
                <w:color w:val="000000"/>
                <w:sz w:val="16"/>
                <w:szCs w:val="16"/>
                <w:lang w:eastAsia="ru-RU"/>
              </w:rPr>
              <w:t xml:space="preserve"> программа      </w:t>
            </w:r>
          </w:p>
        </w:tc>
        <w:tc>
          <w:tcPr>
            <w:tcW w:w="25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55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71 522,6</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78 878,5</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61 457,4</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83 623,3</w:t>
            </w: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51 211,8</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53 886,0</w:t>
            </w:r>
          </w:p>
        </w:tc>
      </w:tr>
      <w:tr w:rsidR="00B82F28" w:rsidRPr="00B82F28" w:rsidTr="00937AC7">
        <w:trPr>
          <w:trHeight w:val="430"/>
        </w:trPr>
        <w:tc>
          <w:tcPr>
            <w:tcW w:w="7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Под-программа 1 </w:t>
            </w:r>
          </w:p>
        </w:tc>
        <w:tc>
          <w:tcPr>
            <w:tcW w:w="25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123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10 708,8</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20 141,2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12 619,1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28 489,2</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5 428,5</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7 906,4</w:t>
            </w:r>
          </w:p>
        </w:tc>
      </w:tr>
      <w:tr w:rsidR="00B82F28" w:rsidRPr="00B82F28" w:rsidTr="00B82F28">
        <w:trPr>
          <w:trHeight w:val="276"/>
        </w:trPr>
        <w:tc>
          <w:tcPr>
            <w:tcW w:w="7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1.1.</w:t>
            </w:r>
          </w:p>
        </w:tc>
        <w:tc>
          <w:tcPr>
            <w:tcW w:w="1276"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Основное мероприятие 1</w:t>
            </w:r>
          </w:p>
        </w:tc>
        <w:tc>
          <w:tcPr>
            <w:tcW w:w="25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55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8 800,0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18 120,0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10 000,0</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25 324,0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4 000,0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7 900,0</w:t>
            </w:r>
          </w:p>
        </w:tc>
      </w:tr>
      <w:tr w:rsidR="00B82F28" w:rsidRPr="00B82F28" w:rsidTr="00937AC7">
        <w:trPr>
          <w:trHeight w:val="154"/>
        </w:trPr>
        <w:tc>
          <w:tcPr>
            <w:tcW w:w="728"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1.1.1.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мероприятие 1</w:t>
            </w:r>
          </w:p>
        </w:tc>
        <w:tc>
          <w:tcPr>
            <w:tcW w:w="2551"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559"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2868" w:type="dxa"/>
            <w:gridSpan w:val="4"/>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01030100050000810 *</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                 -     </w:t>
            </w:r>
          </w:p>
        </w:tc>
      </w:tr>
      <w:tr w:rsidR="00B82F28" w:rsidRPr="00B82F28" w:rsidTr="00937AC7">
        <w:trPr>
          <w:trHeight w:val="70"/>
        </w:trPr>
        <w:tc>
          <w:tcPr>
            <w:tcW w:w="7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2868" w:type="dxa"/>
            <w:gridSpan w:val="4"/>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01020000050000810 *</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                 -     </w:t>
            </w:r>
          </w:p>
        </w:tc>
      </w:tr>
      <w:tr w:rsidR="00B82F28" w:rsidRPr="00B82F28" w:rsidTr="00937AC7">
        <w:trPr>
          <w:trHeight w:val="188"/>
        </w:trPr>
        <w:tc>
          <w:tcPr>
            <w:tcW w:w="7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937AC7">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901</w:t>
            </w:r>
          </w:p>
        </w:tc>
        <w:tc>
          <w:tcPr>
            <w:tcW w:w="2868" w:type="dxa"/>
            <w:gridSpan w:val="4"/>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01020000050000810 *</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8 800,0</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18 120,0</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8 000,0</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8 800,0</w:t>
            </w: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18 120,0</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8 000,0</w:t>
            </w:r>
          </w:p>
        </w:tc>
      </w:tr>
      <w:tr w:rsidR="00B82F28" w:rsidRPr="00B82F28" w:rsidTr="00B82F28">
        <w:trPr>
          <w:trHeight w:val="315"/>
        </w:trPr>
        <w:tc>
          <w:tcPr>
            <w:tcW w:w="728"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901</w:t>
            </w:r>
          </w:p>
        </w:tc>
        <w:tc>
          <w:tcPr>
            <w:tcW w:w="2868" w:type="dxa"/>
            <w:gridSpan w:val="4"/>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01030100050000810 *</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2 000,0</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2 000,0</w:t>
            </w:r>
          </w:p>
        </w:tc>
      </w:tr>
      <w:tr w:rsidR="00B82F28" w:rsidRPr="00B82F28" w:rsidTr="00937AC7">
        <w:trPr>
          <w:trHeight w:val="825"/>
        </w:trPr>
        <w:tc>
          <w:tcPr>
            <w:tcW w:w="7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w:t>
            </w:r>
          </w:p>
        </w:tc>
        <w:tc>
          <w:tcPr>
            <w:tcW w:w="1276"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Основное мероприятие 2</w:t>
            </w:r>
          </w:p>
        </w:tc>
        <w:tc>
          <w:tcPr>
            <w:tcW w:w="25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55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1 908,8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2 021,2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2 619,1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3 165,2</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1 428,5</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6,4</w:t>
            </w:r>
          </w:p>
        </w:tc>
      </w:tr>
      <w:tr w:rsidR="00B82F28" w:rsidRPr="00B82F28" w:rsidTr="00937AC7">
        <w:trPr>
          <w:trHeight w:val="186"/>
        </w:trPr>
        <w:tc>
          <w:tcPr>
            <w:tcW w:w="728"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1.2.1.</w:t>
            </w:r>
          </w:p>
        </w:tc>
        <w:tc>
          <w:tcPr>
            <w:tcW w:w="1276"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мероприятие 1</w:t>
            </w:r>
          </w:p>
        </w:tc>
        <w:tc>
          <w:tcPr>
            <w:tcW w:w="2551"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B82F28">
            <w:pPr>
              <w:ind w:right="-109"/>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559"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Финансовое управление</w:t>
            </w: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12 1 02 20870</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730</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r>
      <w:tr w:rsidR="00B82F28" w:rsidRPr="00B82F28" w:rsidTr="00937AC7">
        <w:trPr>
          <w:trHeight w:val="133"/>
        </w:trPr>
        <w:tc>
          <w:tcPr>
            <w:tcW w:w="7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12 1 02 20890</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730</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r>
      <w:tr w:rsidR="00B82F28" w:rsidRPr="00B82F28" w:rsidTr="00B82F28">
        <w:trPr>
          <w:trHeight w:val="315"/>
        </w:trPr>
        <w:tc>
          <w:tcPr>
            <w:tcW w:w="7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12 1 02 20850</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730</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r>
      <w:tr w:rsidR="00B82F28" w:rsidRPr="00B82F28" w:rsidTr="00937AC7">
        <w:trPr>
          <w:trHeight w:val="315"/>
        </w:trPr>
        <w:tc>
          <w:tcPr>
            <w:tcW w:w="7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13</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12 1 02 20860</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730</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r>
      <w:tr w:rsidR="00B82F28" w:rsidRPr="00B82F28" w:rsidTr="00937AC7">
        <w:trPr>
          <w:trHeight w:val="197"/>
        </w:trPr>
        <w:tc>
          <w:tcPr>
            <w:tcW w:w="7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val="restart"/>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937AC7">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Администрация Мокшанского района</w:t>
            </w: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13</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12 1 02 20860</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730</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1 908,8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2 020,3</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2 611,6</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3 152,4</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1 416,6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r>
      <w:tr w:rsidR="00B82F28" w:rsidRPr="00B82F28" w:rsidTr="00937AC7">
        <w:trPr>
          <w:trHeight w:val="315"/>
        </w:trPr>
        <w:tc>
          <w:tcPr>
            <w:tcW w:w="728"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13</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12 1 02 20850</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730</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0,9</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7,5</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12,8</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p>
        </w:tc>
      </w:tr>
      <w:tr w:rsidR="00B82F28" w:rsidRPr="00B82F28" w:rsidTr="00B82F28">
        <w:trPr>
          <w:trHeight w:val="262"/>
        </w:trPr>
        <w:tc>
          <w:tcPr>
            <w:tcW w:w="7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w:t>
            </w:r>
          </w:p>
        </w:tc>
        <w:tc>
          <w:tcPr>
            <w:tcW w:w="1276"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Под-программа 2 </w:t>
            </w:r>
          </w:p>
        </w:tc>
        <w:tc>
          <w:tcPr>
            <w:tcW w:w="25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ind w:right="-109"/>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55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48 163,0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43 427,2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32 614,2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38 639,1</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29 653,4</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29 762,0</w:t>
            </w:r>
          </w:p>
        </w:tc>
      </w:tr>
      <w:tr w:rsidR="00B82F28" w:rsidRPr="00B82F28" w:rsidTr="00B82F28">
        <w:trPr>
          <w:trHeight w:val="276"/>
        </w:trPr>
        <w:tc>
          <w:tcPr>
            <w:tcW w:w="7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Основное мероприятие 1</w:t>
            </w:r>
          </w:p>
        </w:tc>
        <w:tc>
          <w:tcPr>
            <w:tcW w:w="25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ind w:right="-108"/>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123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20 520,4</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21 515,0</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23 985,7</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23 473,7</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22 246,5</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22 355,1</w:t>
            </w:r>
          </w:p>
        </w:tc>
      </w:tr>
      <w:tr w:rsidR="00B82F28" w:rsidRPr="00B82F28" w:rsidTr="00937AC7">
        <w:trPr>
          <w:trHeight w:val="348"/>
        </w:trPr>
        <w:tc>
          <w:tcPr>
            <w:tcW w:w="7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2.1.1.</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мероприятие 1</w:t>
            </w:r>
          </w:p>
        </w:tc>
        <w:tc>
          <w:tcPr>
            <w:tcW w:w="25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Поддержание бюджетной обеспеченности поселений на уровне не ниже 70% от гарантированного</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12 2 01 95210</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510</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12 483,6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12 982,9</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15 077,5</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14 190,9</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14 190,9</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14 190,9</w:t>
            </w:r>
          </w:p>
        </w:tc>
      </w:tr>
      <w:tr w:rsidR="00B82F28" w:rsidRPr="00B82F28" w:rsidTr="00B82F28">
        <w:trPr>
          <w:trHeight w:val="315"/>
        </w:trPr>
        <w:tc>
          <w:tcPr>
            <w:tcW w:w="728" w:type="dxa"/>
            <w:vMerge/>
            <w:tcBorders>
              <w:top w:val="single" w:sz="4" w:space="0" w:color="auto"/>
              <w:left w:val="single" w:sz="4" w:space="0" w:color="auto"/>
              <w:bottom w:val="single" w:sz="4" w:space="0" w:color="000000"/>
              <w:right w:val="single" w:sz="4" w:space="0" w:color="auto"/>
            </w:tcBorders>
            <w:vAlign w:val="center"/>
            <w:hideMark/>
          </w:tcPr>
          <w:p w:rsidR="00B82F28" w:rsidRPr="00B82F28" w:rsidRDefault="00B82F28" w:rsidP="00B82F28">
            <w:pPr>
              <w:ind w:left="-89" w:right="-108"/>
              <w:jc w:val="left"/>
              <w:rPr>
                <w:rFonts w:ascii="Times New Roman" w:eastAsia="Times New Roman" w:hAnsi="Times New Roman" w:cs="Times New Roman"/>
                <w:color w:val="000000"/>
                <w:sz w:val="16"/>
                <w:szCs w:val="16"/>
                <w:lang w:eastAsia="ru-RU"/>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12 2 01 74030</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510</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8 036,8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8 532,1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8 908,2</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9 282,8</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8 055,6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8 164,2</w:t>
            </w:r>
          </w:p>
        </w:tc>
      </w:tr>
      <w:tr w:rsidR="00B82F28" w:rsidRPr="00B82F28" w:rsidTr="00937AC7">
        <w:trPr>
          <w:trHeight w:val="727"/>
        </w:trPr>
        <w:tc>
          <w:tcPr>
            <w:tcW w:w="728" w:type="dxa"/>
            <w:tcBorders>
              <w:top w:val="nil"/>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2.2.</w:t>
            </w:r>
          </w:p>
        </w:tc>
        <w:tc>
          <w:tcPr>
            <w:tcW w:w="1276"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Основное мероприятие 2</w:t>
            </w:r>
          </w:p>
        </w:tc>
        <w:tc>
          <w:tcPr>
            <w:tcW w:w="25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27 642,6</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21 912,2</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8 628,5</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15 165,4</w:t>
            </w: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7 406,9</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7 406,9</w:t>
            </w:r>
          </w:p>
        </w:tc>
      </w:tr>
      <w:tr w:rsidR="00B82F28" w:rsidRPr="00B82F28" w:rsidTr="00937AC7">
        <w:trPr>
          <w:trHeight w:val="75"/>
        </w:trPr>
        <w:tc>
          <w:tcPr>
            <w:tcW w:w="728" w:type="dxa"/>
            <w:vMerge w:val="restart"/>
            <w:tcBorders>
              <w:top w:val="single" w:sz="4" w:space="0" w:color="auto"/>
              <w:left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2.2.1.</w:t>
            </w:r>
          </w:p>
        </w:tc>
        <w:tc>
          <w:tcPr>
            <w:tcW w:w="1276" w:type="dxa"/>
            <w:vMerge w:val="restart"/>
            <w:tcBorders>
              <w:top w:val="single" w:sz="4" w:space="0" w:color="auto"/>
              <w:left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мероприятие 1</w:t>
            </w:r>
          </w:p>
        </w:tc>
        <w:tc>
          <w:tcPr>
            <w:tcW w:w="2551" w:type="dxa"/>
            <w:vMerge w:val="restart"/>
            <w:tcBorders>
              <w:top w:val="single" w:sz="4" w:space="0" w:color="auto"/>
              <w:left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val="restart"/>
            <w:tcBorders>
              <w:top w:val="single" w:sz="4" w:space="0" w:color="auto"/>
              <w:left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08</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123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540</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r>
      <w:tr w:rsidR="00B82F28" w:rsidRPr="00B82F28" w:rsidTr="00937AC7">
        <w:trPr>
          <w:trHeight w:val="176"/>
        </w:trPr>
        <w:tc>
          <w:tcPr>
            <w:tcW w:w="728" w:type="dxa"/>
            <w:vMerge/>
            <w:tcBorders>
              <w:left w:val="single" w:sz="4" w:space="0" w:color="auto"/>
              <w:right w:val="single" w:sz="4" w:space="0" w:color="auto"/>
            </w:tcBorders>
            <w:vAlign w:val="center"/>
            <w:hideMark/>
          </w:tcPr>
          <w:p w:rsidR="00B82F28" w:rsidRPr="00B82F28" w:rsidRDefault="00B82F28" w:rsidP="00B82F28">
            <w:pPr>
              <w:ind w:left="-89" w:right="-108"/>
              <w:jc w:val="left"/>
              <w:rPr>
                <w:rFonts w:ascii="Times New Roman" w:eastAsia="Times New Roman" w:hAnsi="Times New Roman" w:cs="Times New Roman"/>
                <w:color w:val="000000"/>
                <w:sz w:val="16"/>
                <w:szCs w:val="16"/>
                <w:lang w:eastAsia="ru-RU"/>
              </w:rPr>
            </w:pPr>
          </w:p>
        </w:tc>
        <w:tc>
          <w:tcPr>
            <w:tcW w:w="1276" w:type="dxa"/>
            <w:vMerge/>
            <w:tcBorders>
              <w:left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left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04</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12 2 02 95220</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r>
      <w:tr w:rsidR="00B82F28" w:rsidRPr="00B82F28" w:rsidTr="00937AC7">
        <w:trPr>
          <w:trHeight w:val="136"/>
        </w:trPr>
        <w:tc>
          <w:tcPr>
            <w:tcW w:w="728" w:type="dxa"/>
            <w:vMerge/>
            <w:tcBorders>
              <w:left w:val="single" w:sz="4" w:space="0" w:color="auto"/>
              <w:right w:val="single" w:sz="4" w:space="0" w:color="auto"/>
            </w:tcBorders>
            <w:vAlign w:val="center"/>
            <w:hideMark/>
          </w:tcPr>
          <w:p w:rsidR="00B82F28" w:rsidRPr="00B82F28" w:rsidRDefault="00B82F28" w:rsidP="00B82F28">
            <w:pPr>
              <w:ind w:left="-89" w:right="-108"/>
              <w:jc w:val="left"/>
              <w:rPr>
                <w:rFonts w:ascii="Times New Roman" w:eastAsia="Times New Roman" w:hAnsi="Times New Roman" w:cs="Times New Roman"/>
                <w:color w:val="000000"/>
                <w:sz w:val="16"/>
                <w:szCs w:val="16"/>
                <w:lang w:eastAsia="ru-RU"/>
              </w:rPr>
            </w:pPr>
          </w:p>
        </w:tc>
        <w:tc>
          <w:tcPr>
            <w:tcW w:w="1276" w:type="dxa"/>
            <w:vMerge/>
            <w:tcBorders>
              <w:left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left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04</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983,2</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1 254,8</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2 855,6</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4 143,0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4 755,9</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4 755,9</w:t>
            </w:r>
          </w:p>
        </w:tc>
      </w:tr>
      <w:tr w:rsidR="00B82F28" w:rsidRPr="00B82F28" w:rsidTr="00937AC7">
        <w:trPr>
          <w:trHeight w:val="225"/>
        </w:trPr>
        <w:tc>
          <w:tcPr>
            <w:tcW w:w="728" w:type="dxa"/>
            <w:vMerge/>
            <w:tcBorders>
              <w:left w:val="single" w:sz="4" w:space="0" w:color="auto"/>
              <w:right w:val="single" w:sz="4" w:space="0" w:color="auto"/>
            </w:tcBorders>
            <w:vAlign w:val="center"/>
            <w:hideMark/>
          </w:tcPr>
          <w:p w:rsidR="00B82F28" w:rsidRPr="00B82F28" w:rsidRDefault="00B82F28" w:rsidP="00B82F28">
            <w:pPr>
              <w:ind w:left="-89" w:right="-108"/>
              <w:jc w:val="left"/>
              <w:rPr>
                <w:rFonts w:ascii="Times New Roman" w:eastAsia="Times New Roman" w:hAnsi="Times New Roman" w:cs="Times New Roman"/>
                <w:color w:val="000000"/>
                <w:sz w:val="16"/>
                <w:szCs w:val="16"/>
                <w:lang w:eastAsia="ru-RU"/>
              </w:rPr>
            </w:pPr>
          </w:p>
        </w:tc>
        <w:tc>
          <w:tcPr>
            <w:tcW w:w="1276" w:type="dxa"/>
            <w:vMerge/>
            <w:tcBorders>
              <w:left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left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620,6</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              </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r>
      <w:tr w:rsidR="00B82F28" w:rsidRPr="00B82F28" w:rsidTr="00937AC7">
        <w:trPr>
          <w:trHeight w:val="851"/>
        </w:trPr>
        <w:tc>
          <w:tcPr>
            <w:tcW w:w="728" w:type="dxa"/>
            <w:vMerge/>
            <w:tcBorders>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p>
        </w:tc>
        <w:tc>
          <w:tcPr>
            <w:tcW w:w="1276" w:type="dxa"/>
            <w:vMerge/>
            <w:tcBorders>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559" w:type="dxa"/>
            <w:vMerge/>
            <w:tcBorders>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08</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04</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12 2 02 95240</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2 311,3</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2 651,1</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2 651,1</w:t>
            </w:r>
          </w:p>
        </w:tc>
      </w:tr>
      <w:tr w:rsidR="00B82F28" w:rsidRPr="00B82F28" w:rsidTr="00B82F28">
        <w:trPr>
          <w:trHeight w:val="560"/>
        </w:trPr>
        <w:tc>
          <w:tcPr>
            <w:tcW w:w="7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2.2.2.</w:t>
            </w:r>
          </w:p>
        </w:tc>
        <w:tc>
          <w:tcPr>
            <w:tcW w:w="1276"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мероприятие 2</w:t>
            </w:r>
          </w:p>
        </w:tc>
        <w:tc>
          <w:tcPr>
            <w:tcW w:w="25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55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14</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03</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12 2 02 95230</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26 659,4</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20 657,4</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2 999,7</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8 711,1</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r>
      <w:tr w:rsidR="00B82F28" w:rsidRPr="00B82F28" w:rsidTr="00B82F28">
        <w:trPr>
          <w:trHeight w:val="560"/>
        </w:trPr>
        <w:tc>
          <w:tcPr>
            <w:tcW w:w="7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 xml:space="preserve"> 2.2.3. </w:t>
            </w:r>
          </w:p>
        </w:tc>
        <w:tc>
          <w:tcPr>
            <w:tcW w:w="1276"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мероприятие 3</w:t>
            </w:r>
          </w:p>
        </w:tc>
        <w:tc>
          <w:tcPr>
            <w:tcW w:w="2551" w:type="dxa"/>
            <w:tcBorders>
              <w:top w:val="single" w:sz="4" w:space="0" w:color="auto"/>
              <w:left w:val="nil"/>
              <w:bottom w:val="single" w:sz="4" w:space="0" w:color="auto"/>
              <w:right w:val="single" w:sz="4" w:space="0" w:color="auto"/>
            </w:tcBorders>
            <w:shd w:val="clear" w:color="000000" w:fill="FFFFFF"/>
            <w:vAlign w:val="bottom"/>
            <w:hideMark/>
          </w:tcPr>
          <w:p w:rsidR="00B82F28" w:rsidRPr="00B82F28" w:rsidRDefault="00B82F28" w:rsidP="00B82F28">
            <w:pPr>
              <w:widowControl w:val="0"/>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Перечисление иных межбюджетных трансфертов </w:t>
            </w:r>
            <w:r w:rsidRPr="00B82F28">
              <w:rPr>
                <w:rFonts w:ascii="Times New Roman" w:eastAsia="Times New Roman" w:hAnsi="Times New Roman" w:cs="Times New Roman"/>
                <w:color w:val="000000"/>
                <w:sz w:val="16"/>
                <w:szCs w:val="16"/>
                <w:lang w:eastAsia="ru-RU"/>
              </w:rPr>
              <w:t>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r w:rsidRPr="00B82F28">
              <w:rPr>
                <w:rFonts w:ascii="Times New Roman" w:eastAsia="Times New Roman" w:hAnsi="Times New Roman" w:cs="Times New Roman"/>
                <w:sz w:val="16"/>
                <w:szCs w:val="16"/>
                <w:lang w:eastAsia="ru-RU"/>
              </w:rPr>
              <w:t xml:space="preserve"> из резервного фонда Правительства Пензенской области (капитальный ремонт артезианской скважины, </w:t>
            </w:r>
            <w:r w:rsidRPr="00B82F28">
              <w:rPr>
                <w:rFonts w:ascii="Times New Roman" w:eastAsia="Times New Roman" w:hAnsi="Times New Roman" w:cs="Times New Roman"/>
                <w:sz w:val="16"/>
                <w:szCs w:val="16"/>
                <w:lang w:eastAsia="ru-RU"/>
              </w:rPr>
              <w:lastRenderedPageBreak/>
              <w:t xml:space="preserve">расположенной по адресу: Пензенская область, </w:t>
            </w:r>
            <w:proofErr w:type="spellStart"/>
            <w:r w:rsidRPr="00B82F28">
              <w:rPr>
                <w:rFonts w:ascii="Times New Roman" w:eastAsia="Times New Roman" w:hAnsi="Times New Roman" w:cs="Times New Roman"/>
                <w:sz w:val="16"/>
                <w:szCs w:val="16"/>
                <w:lang w:eastAsia="ru-RU"/>
              </w:rPr>
              <w:t>Мокшанский</w:t>
            </w:r>
            <w:proofErr w:type="spellEnd"/>
            <w:r w:rsidRPr="00B82F28">
              <w:rPr>
                <w:rFonts w:ascii="Times New Roman" w:eastAsia="Times New Roman" w:hAnsi="Times New Roman" w:cs="Times New Roman"/>
                <w:sz w:val="16"/>
                <w:szCs w:val="16"/>
                <w:lang w:eastAsia="ru-RU"/>
              </w:rPr>
              <w:t xml:space="preserve"> район, </w:t>
            </w:r>
            <w:proofErr w:type="spellStart"/>
            <w:r w:rsidRPr="00B82F28">
              <w:rPr>
                <w:rFonts w:ascii="Times New Roman" w:eastAsia="Times New Roman" w:hAnsi="Times New Roman" w:cs="Times New Roman"/>
                <w:sz w:val="16"/>
                <w:szCs w:val="16"/>
                <w:lang w:eastAsia="ru-RU"/>
              </w:rPr>
              <w:t>р.п</w:t>
            </w:r>
            <w:proofErr w:type="spellEnd"/>
            <w:r w:rsidRPr="00B82F28">
              <w:rPr>
                <w:rFonts w:ascii="Times New Roman" w:eastAsia="Times New Roman" w:hAnsi="Times New Roman" w:cs="Times New Roman"/>
                <w:sz w:val="16"/>
                <w:szCs w:val="16"/>
                <w:lang w:eastAsia="ru-RU"/>
              </w:rPr>
              <w:t>. Мокшан, в 60 м. на юго-запад от жилого дома №1 по ул. Кузнечная, кадастровый номер 58:18:0010515:175)</w:t>
            </w:r>
          </w:p>
        </w:tc>
        <w:tc>
          <w:tcPr>
            <w:tcW w:w="155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lastRenderedPageBreak/>
              <w:t>Администрация Мокшанского района</w:t>
            </w: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901</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05</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02</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12 2 02 95251</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540</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2 152,6</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r>
      <w:tr w:rsidR="00B82F28" w:rsidRPr="00B82F28" w:rsidTr="00937AC7">
        <w:trPr>
          <w:trHeight w:val="624"/>
        </w:trPr>
        <w:tc>
          <w:tcPr>
            <w:tcW w:w="7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lastRenderedPageBreak/>
              <w:t>3</w:t>
            </w:r>
          </w:p>
        </w:tc>
        <w:tc>
          <w:tcPr>
            <w:tcW w:w="1276"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Под-</w:t>
            </w:r>
            <w:proofErr w:type="spellStart"/>
            <w:r w:rsidRPr="00B82F28">
              <w:rPr>
                <w:rFonts w:ascii="Times New Roman" w:eastAsia="Times New Roman" w:hAnsi="Times New Roman" w:cs="Times New Roman"/>
                <w:color w:val="000000"/>
                <w:sz w:val="16"/>
                <w:szCs w:val="16"/>
                <w:lang w:eastAsia="ru-RU"/>
              </w:rPr>
              <w:t>програм</w:t>
            </w:r>
            <w:proofErr w:type="spellEnd"/>
          </w:p>
          <w:p w:rsidR="00B82F28" w:rsidRPr="00B82F28" w:rsidRDefault="00B82F28" w:rsidP="00B82F28">
            <w:pPr>
              <w:jc w:val="left"/>
              <w:rPr>
                <w:rFonts w:ascii="Times New Roman" w:eastAsia="Times New Roman" w:hAnsi="Times New Roman" w:cs="Times New Roman"/>
                <w:color w:val="000000"/>
                <w:sz w:val="16"/>
                <w:szCs w:val="16"/>
                <w:lang w:eastAsia="ru-RU"/>
              </w:rPr>
            </w:pPr>
            <w:proofErr w:type="spellStart"/>
            <w:r w:rsidRPr="00B82F28">
              <w:rPr>
                <w:rFonts w:ascii="Times New Roman" w:eastAsia="Times New Roman" w:hAnsi="Times New Roman" w:cs="Times New Roman"/>
                <w:color w:val="000000"/>
                <w:sz w:val="16"/>
                <w:szCs w:val="16"/>
                <w:lang w:eastAsia="ru-RU"/>
              </w:rPr>
              <w:t>ма</w:t>
            </w:r>
            <w:proofErr w:type="spellEnd"/>
            <w:r w:rsidRPr="00B82F28">
              <w:rPr>
                <w:rFonts w:ascii="Times New Roman" w:eastAsia="Times New Roman" w:hAnsi="Times New Roman" w:cs="Times New Roman"/>
                <w:color w:val="000000"/>
                <w:sz w:val="16"/>
                <w:szCs w:val="16"/>
                <w:lang w:eastAsia="ru-RU"/>
              </w:rPr>
              <w:t xml:space="preserve"> 3 </w:t>
            </w:r>
          </w:p>
        </w:tc>
        <w:tc>
          <w:tcPr>
            <w:tcW w:w="25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ind w:right="-109"/>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55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12 650,8</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15 310,1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16 224,1</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16 495,0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16 129,9</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16 217,6</w:t>
            </w:r>
          </w:p>
        </w:tc>
      </w:tr>
      <w:tr w:rsidR="00B82F28" w:rsidRPr="00B82F28" w:rsidTr="00937AC7">
        <w:trPr>
          <w:trHeight w:val="747"/>
        </w:trPr>
        <w:tc>
          <w:tcPr>
            <w:tcW w:w="7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3.1.</w:t>
            </w:r>
          </w:p>
        </w:tc>
        <w:tc>
          <w:tcPr>
            <w:tcW w:w="1276"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Основное мероприятие 1</w:t>
            </w:r>
          </w:p>
        </w:tc>
        <w:tc>
          <w:tcPr>
            <w:tcW w:w="25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559"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1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2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123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599"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X</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12 650,8</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15 310,1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16 224,1</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16 495,0</w:t>
            </w:r>
          </w:p>
        </w:tc>
        <w:tc>
          <w:tcPr>
            <w:tcW w:w="9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16 129,9</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16 217,6</w:t>
            </w:r>
          </w:p>
        </w:tc>
      </w:tr>
      <w:tr w:rsidR="00B82F28" w:rsidRPr="00B82F28" w:rsidTr="00B82F28">
        <w:trPr>
          <w:trHeight w:val="315"/>
        </w:trPr>
        <w:tc>
          <w:tcPr>
            <w:tcW w:w="728"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82F28" w:rsidRPr="00B82F28" w:rsidRDefault="00B82F28" w:rsidP="00B82F28">
            <w:pPr>
              <w:ind w:left="-89" w:right="-108"/>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3.1.1.</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мероприятие 1</w:t>
            </w:r>
          </w:p>
        </w:tc>
        <w:tc>
          <w:tcPr>
            <w:tcW w:w="2551"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55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Финансовое управление</w:t>
            </w:r>
          </w:p>
        </w:tc>
        <w:tc>
          <w:tcPr>
            <w:tcW w:w="70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52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06</w:t>
            </w:r>
          </w:p>
        </w:tc>
        <w:tc>
          <w:tcPr>
            <w:tcW w:w="123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12 3 01 02100</w:t>
            </w:r>
          </w:p>
        </w:tc>
        <w:tc>
          <w:tcPr>
            <w:tcW w:w="599"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120</w:t>
            </w:r>
          </w:p>
        </w:tc>
        <w:tc>
          <w:tcPr>
            <w:tcW w:w="961"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11 123,9</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13 370,9</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14 073,5</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15 575,0</w:t>
            </w:r>
          </w:p>
        </w:tc>
        <w:tc>
          <w:tcPr>
            <w:tcW w:w="990"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15 586,3</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16 210,6</w:t>
            </w:r>
          </w:p>
        </w:tc>
      </w:tr>
      <w:tr w:rsidR="00B82F28" w:rsidRPr="00B82F28" w:rsidTr="00B82F28">
        <w:trPr>
          <w:trHeight w:val="315"/>
        </w:trPr>
        <w:tc>
          <w:tcPr>
            <w:tcW w:w="7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06</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240</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1 173,5</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1 573,5</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1 868,3</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913,0</w:t>
            </w: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536,6</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r>
      <w:tr w:rsidR="00B82F28" w:rsidRPr="00B82F28" w:rsidTr="00B82F28">
        <w:trPr>
          <w:trHeight w:val="315"/>
        </w:trPr>
        <w:tc>
          <w:tcPr>
            <w:tcW w:w="7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06</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12 3 01 02200</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850</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23,1</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19,3</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6,4</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w:t>
            </w:r>
          </w:p>
        </w:tc>
      </w:tr>
      <w:tr w:rsidR="00B82F28" w:rsidRPr="00B82F28" w:rsidTr="00B82F28">
        <w:trPr>
          <w:trHeight w:val="315"/>
        </w:trPr>
        <w:tc>
          <w:tcPr>
            <w:tcW w:w="7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06</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12 3 01 74030</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240</w:t>
            </w:r>
          </w:p>
        </w:tc>
        <w:tc>
          <w:tcPr>
            <w:tcW w:w="961"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5,6</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5,7</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6,7</w:t>
            </w:r>
          </w:p>
        </w:tc>
        <w:tc>
          <w:tcPr>
            <w:tcW w:w="993"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7,0</w:t>
            </w:r>
          </w:p>
        </w:tc>
        <w:tc>
          <w:tcPr>
            <w:tcW w:w="990"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7,0</w:t>
            </w:r>
          </w:p>
        </w:tc>
        <w:tc>
          <w:tcPr>
            <w:tcW w:w="992" w:type="dxa"/>
            <w:tcBorders>
              <w:top w:val="nil"/>
              <w:left w:val="nil"/>
              <w:bottom w:val="single" w:sz="4" w:space="0" w:color="auto"/>
              <w:right w:val="single" w:sz="4" w:space="0" w:color="auto"/>
            </w:tcBorders>
            <w:shd w:val="clear" w:color="000000" w:fill="FFFFFF"/>
            <w:vAlign w:val="center"/>
            <w:hideMark/>
          </w:tcPr>
          <w:p w:rsidR="00B82F28" w:rsidRPr="00B82F28" w:rsidRDefault="00B82F28" w:rsidP="00B82F28">
            <w:pPr>
              <w:widowControl w:val="0"/>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7,0</w:t>
            </w:r>
          </w:p>
        </w:tc>
      </w:tr>
      <w:tr w:rsidR="00B82F28" w:rsidRPr="00B82F28" w:rsidTr="00B82F28">
        <w:trPr>
          <w:trHeight w:val="315"/>
        </w:trPr>
        <w:tc>
          <w:tcPr>
            <w:tcW w:w="7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06</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3 01 5549F</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120</w:t>
            </w:r>
          </w:p>
        </w:tc>
        <w:tc>
          <w:tcPr>
            <w:tcW w:w="961"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0"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315"/>
        </w:trPr>
        <w:tc>
          <w:tcPr>
            <w:tcW w:w="7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06</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12 3 01 55490</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120</w:t>
            </w:r>
          </w:p>
        </w:tc>
        <w:tc>
          <w:tcPr>
            <w:tcW w:w="961"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269,2</w:t>
            </w:r>
          </w:p>
        </w:tc>
        <w:tc>
          <w:tcPr>
            <w:tcW w:w="993"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0"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r w:rsidR="00B82F28" w:rsidRPr="00B82F28" w:rsidTr="00B82F28">
        <w:trPr>
          <w:trHeight w:val="315"/>
        </w:trPr>
        <w:tc>
          <w:tcPr>
            <w:tcW w:w="7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color w:val="000000"/>
                <w:sz w:val="16"/>
                <w:szCs w:val="16"/>
                <w:lang w:eastAsia="ru-RU"/>
              </w:rPr>
            </w:pPr>
          </w:p>
        </w:tc>
        <w:tc>
          <w:tcPr>
            <w:tcW w:w="255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559"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992</w:t>
            </w:r>
          </w:p>
        </w:tc>
        <w:tc>
          <w:tcPr>
            <w:tcW w:w="51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01</w:t>
            </w:r>
          </w:p>
        </w:tc>
        <w:tc>
          <w:tcPr>
            <w:tcW w:w="52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06</w:t>
            </w:r>
          </w:p>
        </w:tc>
        <w:tc>
          <w:tcPr>
            <w:tcW w:w="123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12 3 01 55500</w:t>
            </w:r>
          </w:p>
        </w:tc>
        <w:tc>
          <w:tcPr>
            <w:tcW w:w="599"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color w:val="000000"/>
                <w:sz w:val="16"/>
                <w:szCs w:val="16"/>
                <w:lang w:eastAsia="ru-RU"/>
              </w:rPr>
            </w:pPr>
            <w:r w:rsidRPr="00B82F28">
              <w:rPr>
                <w:rFonts w:ascii="Times New Roman" w:eastAsia="Times New Roman" w:hAnsi="Times New Roman" w:cs="Times New Roman"/>
                <w:color w:val="000000"/>
                <w:sz w:val="16"/>
                <w:szCs w:val="16"/>
                <w:lang w:eastAsia="ru-RU"/>
              </w:rPr>
              <w:t>120</w:t>
            </w:r>
          </w:p>
        </w:tc>
        <w:tc>
          <w:tcPr>
            <w:tcW w:w="961"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324,7</w:t>
            </w:r>
          </w:p>
        </w:tc>
        <w:tc>
          <w:tcPr>
            <w:tcW w:w="992"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340,7</w:t>
            </w:r>
          </w:p>
        </w:tc>
        <w:tc>
          <w:tcPr>
            <w:tcW w:w="993"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0"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center"/>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r>
    </w:tbl>
    <w:p w:rsidR="00B82F28" w:rsidRPr="00B82F28" w:rsidRDefault="00B82F28" w:rsidP="00B82F28">
      <w:pPr>
        <w:widowControl w:val="0"/>
        <w:ind w:right="567"/>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p w:rsidR="00B82F28" w:rsidRPr="00B82F28" w:rsidRDefault="00B82F28" w:rsidP="00B82F28">
      <w:pPr>
        <w:widowControl w:val="0"/>
        <w:ind w:right="-370"/>
        <w:jc w:val="right"/>
        <w:rPr>
          <w:rFonts w:ascii="Times New Roman" w:eastAsia="Times New Roman" w:hAnsi="Times New Roman" w:cs="Times New Roman"/>
          <w:sz w:val="16"/>
          <w:szCs w:val="16"/>
          <w:lang w:eastAsia="ru-RU"/>
        </w:rPr>
      </w:pPr>
    </w:p>
    <w:p w:rsidR="00B82F28" w:rsidRPr="00B82F28" w:rsidRDefault="00B82F28" w:rsidP="00B82F28">
      <w:pPr>
        <w:widowControl w:val="0"/>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Приложение к постановлению </w:t>
      </w:r>
    </w:p>
    <w:p w:rsidR="00B82F28" w:rsidRPr="00B82F28" w:rsidRDefault="00B82F28" w:rsidP="00B82F28">
      <w:pPr>
        <w:widowControl w:val="0"/>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администрации Мокшанского района </w:t>
      </w:r>
    </w:p>
    <w:p w:rsidR="00B82F28" w:rsidRPr="00B82F28" w:rsidRDefault="00B82F28" w:rsidP="00B82F28">
      <w:pPr>
        <w:widowControl w:val="0"/>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   от  10.07.2025  №556          </w:t>
      </w:r>
    </w:p>
    <w:p w:rsidR="00B82F28" w:rsidRPr="00B82F28" w:rsidRDefault="00B82F28" w:rsidP="00B82F28">
      <w:pPr>
        <w:widowControl w:val="0"/>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 «Приложение №12 к муниципальной программе (новая редакция)</w:t>
      </w:r>
    </w:p>
    <w:p w:rsidR="00B82F28" w:rsidRPr="00B82F28" w:rsidRDefault="00B82F28" w:rsidP="00B82F28">
      <w:pPr>
        <w:widowControl w:val="0"/>
        <w:jc w:val="right"/>
        <w:rPr>
          <w:rFonts w:ascii="Times New Roman" w:eastAsia="Times New Roman" w:hAnsi="Times New Roman" w:cs="Times New Roman"/>
          <w:sz w:val="16"/>
          <w:szCs w:val="16"/>
          <w:lang w:eastAsia="ru-RU"/>
        </w:rPr>
      </w:pPr>
    </w:p>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ПЕРЕЧЕНЬ МЕРОПРИЯТИЙ</w:t>
      </w:r>
    </w:p>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w:t>
      </w:r>
    </w:p>
    <w:p w:rsidR="00B82F28" w:rsidRPr="00B82F28" w:rsidRDefault="00B82F28" w:rsidP="00B82F28">
      <w:pPr>
        <w:widowControl w:val="0"/>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 xml:space="preserve"> Мокшанского района Пензенской области на 2014-2027 годы</w:t>
      </w:r>
    </w:p>
    <w:p w:rsidR="00B82F28" w:rsidRPr="00B82F28" w:rsidRDefault="00B82F28" w:rsidP="00B82F28">
      <w:pPr>
        <w:widowControl w:val="0"/>
        <w:jc w:val="center"/>
        <w:rPr>
          <w:rFonts w:ascii="Times New Roman" w:eastAsia="Times New Roman" w:hAnsi="Times New Roman" w:cs="Times New Roman"/>
          <w:sz w:val="16"/>
          <w:szCs w:val="16"/>
          <w:lang w:eastAsia="ru-RU"/>
        </w:rPr>
      </w:pPr>
    </w:p>
    <w:tbl>
      <w:tblPr>
        <w:tblW w:w="15432" w:type="dxa"/>
        <w:tblInd w:w="108" w:type="dxa"/>
        <w:tblLayout w:type="fixed"/>
        <w:tblLook w:val="04A0" w:firstRow="1" w:lastRow="0" w:firstColumn="1" w:lastColumn="0" w:noHBand="0" w:noVBand="1"/>
      </w:tblPr>
      <w:tblGrid>
        <w:gridCol w:w="528"/>
        <w:gridCol w:w="1882"/>
        <w:gridCol w:w="1701"/>
        <w:gridCol w:w="1072"/>
        <w:gridCol w:w="884"/>
        <w:gridCol w:w="992"/>
        <w:gridCol w:w="851"/>
        <w:gridCol w:w="992"/>
        <w:gridCol w:w="960"/>
        <w:gridCol w:w="4143"/>
        <w:gridCol w:w="1427"/>
      </w:tblGrid>
      <w:tr w:rsidR="00B82F28" w:rsidRPr="00B82F28" w:rsidTr="00F34998">
        <w:trPr>
          <w:trHeight w:val="285"/>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п/п</w:t>
            </w:r>
          </w:p>
        </w:tc>
        <w:tc>
          <w:tcPr>
            <w:tcW w:w="188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Наименование  мероприятия</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Исполнители</w:t>
            </w:r>
          </w:p>
        </w:tc>
        <w:tc>
          <w:tcPr>
            <w:tcW w:w="107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Срок </w:t>
            </w:r>
            <w:proofErr w:type="spellStart"/>
            <w:r w:rsidRPr="00B82F28">
              <w:rPr>
                <w:rFonts w:ascii="Times New Roman" w:eastAsia="Times New Roman" w:hAnsi="Times New Roman" w:cs="Times New Roman"/>
                <w:sz w:val="16"/>
                <w:szCs w:val="16"/>
                <w:lang w:eastAsia="ru-RU"/>
              </w:rPr>
              <w:t>исполне-ния</w:t>
            </w:r>
            <w:proofErr w:type="spellEnd"/>
            <w:r w:rsidRPr="00B82F28">
              <w:rPr>
                <w:rFonts w:ascii="Times New Roman" w:eastAsia="Times New Roman" w:hAnsi="Times New Roman" w:cs="Times New Roman"/>
                <w:sz w:val="16"/>
                <w:szCs w:val="16"/>
                <w:lang w:eastAsia="ru-RU"/>
              </w:rPr>
              <w:t xml:space="preserve"> (год)</w:t>
            </w:r>
          </w:p>
        </w:tc>
        <w:tc>
          <w:tcPr>
            <w:tcW w:w="4679" w:type="dxa"/>
            <w:gridSpan w:val="5"/>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Объем финансирования, тыс. рублей</w:t>
            </w:r>
          </w:p>
        </w:tc>
        <w:tc>
          <w:tcPr>
            <w:tcW w:w="4143"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2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937AC7" w:rsidRDefault="00937AC7" w:rsidP="00937AC7">
            <w:pPr>
              <w:ind w:right="-108"/>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Связь с показателем муници</w:t>
            </w:r>
            <w:r w:rsidR="00B82F28" w:rsidRPr="00B82F28">
              <w:rPr>
                <w:rFonts w:ascii="Times New Roman" w:eastAsia="Times New Roman" w:hAnsi="Times New Roman" w:cs="Times New Roman"/>
                <w:sz w:val="16"/>
                <w:szCs w:val="16"/>
                <w:lang w:eastAsia="ru-RU"/>
              </w:rPr>
              <w:t xml:space="preserve">пальной программы </w:t>
            </w:r>
          </w:p>
          <w:p w:rsidR="00B82F28" w:rsidRPr="00B82F28" w:rsidRDefault="00B82F28" w:rsidP="00937AC7">
            <w:pPr>
              <w:ind w:right="-108"/>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r w:rsidR="00937AC7">
              <w:rPr>
                <w:rFonts w:ascii="Times New Roman" w:eastAsia="Times New Roman" w:hAnsi="Times New Roman" w:cs="Times New Roman"/>
                <w:sz w:val="16"/>
                <w:szCs w:val="16"/>
                <w:lang w:eastAsia="ru-RU"/>
              </w:rPr>
              <w:t>под</w:t>
            </w:r>
            <w:r w:rsidRPr="00B82F28">
              <w:rPr>
                <w:rFonts w:ascii="Times New Roman" w:eastAsia="Times New Roman" w:hAnsi="Times New Roman" w:cs="Times New Roman"/>
                <w:sz w:val="16"/>
                <w:szCs w:val="16"/>
                <w:lang w:eastAsia="ru-RU"/>
              </w:rPr>
              <w:t xml:space="preserve">программы) </w:t>
            </w:r>
          </w:p>
        </w:tc>
      </w:tr>
      <w:tr w:rsidR="00B82F28" w:rsidRPr="00B82F28" w:rsidTr="00F34998">
        <w:trPr>
          <w:trHeight w:val="1046"/>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000000" w:fill="FFFFFF"/>
            <w:hideMark/>
          </w:tcPr>
          <w:p w:rsidR="00937AC7"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Бюджет </w:t>
            </w:r>
            <w:proofErr w:type="spellStart"/>
            <w:r w:rsidRPr="00B82F28">
              <w:rPr>
                <w:rFonts w:ascii="Times New Roman" w:eastAsia="Times New Roman" w:hAnsi="Times New Roman" w:cs="Times New Roman"/>
                <w:sz w:val="16"/>
                <w:szCs w:val="16"/>
                <w:lang w:eastAsia="ru-RU"/>
              </w:rPr>
              <w:t>Мокшанс</w:t>
            </w:r>
            <w:proofErr w:type="spellEnd"/>
          </w:p>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кого района</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Феде-</w:t>
            </w:r>
            <w:proofErr w:type="spellStart"/>
            <w:r w:rsidRPr="00B82F28">
              <w:rPr>
                <w:rFonts w:ascii="Times New Roman" w:eastAsia="Times New Roman" w:hAnsi="Times New Roman" w:cs="Times New Roman"/>
                <w:sz w:val="16"/>
                <w:szCs w:val="16"/>
                <w:lang w:eastAsia="ru-RU"/>
              </w:rPr>
              <w:t>ральные</w:t>
            </w:r>
            <w:proofErr w:type="spellEnd"/>
            <w:r w:rsidRPr="00B82F28">
              <w:rPr>
                <w:rFonts w:ascii="Times New Roman" w:eastAsia="Times New Roman" w:hAnsi="Times New Roman" w:cs="Times New Roman"/>
                <w:sz w:val="16"/>
                <w:szCs w:val="16"/>
                <w:lang w:eastAsia="ru-RU"/>
              </w:rPr>
              <w:t xml:space="preserve"> средства</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бюджет Пензенской области</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roofErr w:type="spellStart"/>
            <w:r w:rsidRPr="00B82F28">
              <w:rPr>
                <w:rFonts w:ascii="Times New Roman" w:eastAsia="Times New Roman" w:hAnsi="Times New Roman" w:cs="Times New Roman"/>
                <w:sz w:val="16"/>
                <w:szCs w:val="16"/>
                <w:lang w:eastAsia="ru-RU"/>
              </w:rPr>
              <w:t>внебюджет-ные</w:t>
            </w:r>
            <w:proofErr w:type="spellEnd"/>
            <w:r w:rsidRPr="00B82F28">
              <w:rPr>
                <w:rFonts w:ascii="Times New Roman" w:eastAsia="Times New Roman" w:hAnsi="Times New Roman" w:cs="Times New Roman"/>
                <w:sz w:val="16"/>
                <w:szCs w:val="16"/>
                <w:lang w:eastAsia="ru-RU"/>
              </w:rPr>
              <w:t xml:space="preserve"> и иные средства</w:t>
            </w:r>
          </w:p>
        </w:tc>
        <w:tc>
          <w:tcPr>
            <w:tcW w:w="4143"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r>
      <w:tr w:rsidR="00B82F28" w:rsidRPr="00B82F28" w:rsidTr="00F34998">
        <w:trPr>
          <w:trHeight w:val="240"/>
        </w:trPr>
        <w:tc>
          <w:tcPr>
            <w:tcW w:w="528" w:type="dxa"/>
            <w:tcBorders>
              <w:top w:val="nil"/>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1</w:t>
            </w:r>
          </w:p>
        </w:tc>
        <w:tc>
          <w:tcPr>
            <w:tcW w:w="188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2</w:t>
            </w:r>
          </w:p>
        </w:tc>
        <w:tc>
          <w:tcPr>
            <w:tcW w:w="1701"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3</w:t>
            </w:r>
          </w:p>
        </w:tc>
        <w:tc>
          <w:tcPr>
            <w:tcW w:w="107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4</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6</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8</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9</w:t>
            </w: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10</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11</w:t>
            </w:r>
          </w:p>
        </w:tc>
      </w:tr>
      <w:tr w:rsidR="00B82F28" w:rsidRPr="00B82F28" w:rsidTr="00F34998">
        <w:trPr>
          <w:trHeight w:val="187"/>
        </w:trPr>
        <w:tc>
          <w:tcPr>
            <w:tcW w:w="15432"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r>
      <w:tr w:rsidR="00B82F28" w:rsidRPr="00B82F28" w:rsidTr="00F34998">
        <w:trPr>
          <w:trHeight w:val="330"/>
        </w:trPr>
        <w:tc>
          <w:tcPr>
            <w:tcW w:w="15432"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r>
      <w:tr w:rsidR="00B82F28" w:rsidRPr="00B82F28" w:rsidTr="00F34998">
        <w:trPr>
          <w:trHeight w:val="240"/>
        </w:trPr>
        <w:tc>
          <w:tcPr>
            <w:tcW w:w="15432"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lastRenderedPageBreak/>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r>
      <w:tr w:rsidR="00B82F28" w:rsidRPr="00B82F28" w:rsidTr="00F34998">
        <w:trPr>
          <w:trHeight w:val="229"/>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w:t>
            </w:r>
          </w:p>
        </w:tc>
      </w:tr>
      <w:tr w:rsidR="00B82F28" w:rsidRPr="00B82F28" w:rsidTr="00F34998">
        <w:trPr>
          <w:trHeight w:val="687"/>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1.1.</w:t>
            </w:r>
          </w:p>
        </w:tc>
        <w:tc>
          <w:tcPr>
            <w:tcW w:w="188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Финансовое управление, Администрация Мокшанского района</w:t>
            </w:r>
          </w:p>
        </w:tc>
        <w:tc>
          <w:tcPr>
            <w:tcW w:w="1072"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2022</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8 800,0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8 800,0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2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w:t>
            </w:r>
          </w:p>
        </w:tc>
      </w:tr>
      <w:tr w:rsidR="00B82F28" w:rsidRPr="00B82F28" w:rsidTr="00F34998">
        <w:trPr>
          <w:trHeight w:val="811"/>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2023</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18 120,0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2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w:t>
            </w:r>
          </w:p>
        </w:tc>
      </w:tr>
      <w:tr w:rsidR="00B82F28" w:rsidRPr="00B82F28" w:rsidTr="00F34998">
        <w:trPr>
          <w:trHeight w:val="696"/>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2024</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10 000,0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10 000,0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2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w:t>
            </w:r>
          </w:p>
        </w:tc>
      </w:tr>
      <w:tr w:rsidR="00B82F28" w:rsidRPr="00B82F28" w:rsidTr="00F34998">
        <w:trPr>
          <w:trHeight w:val="791"/>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2025</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25 324,0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25 324,0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2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w:t>
            </w:r>
          </w:p>
        </w:tc>
      </w:tr>
      <w:tr w:rsidR="00B82F28" w:rsidRPr="00B82F28" w:rsidTr="00F34998">
        <w:trPr>
          <w:trHeight w:val="703"/>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2026</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4 000,0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4 000,0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2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w:t>
            </w:r>
          </w:p>
        </w:tc>
      </w:tr>
      <w:tr w:rsidR="00B82F28" w:rsidRPr="00B82F28" w:rsidTr="00F34998">
        <w:trPr>
          <w:trHeight w:val="672"/>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2027</w:t>
            </w:r>
          </w:p>
        </w:tc>
        <w:tc>
          <w:tcPr>
            <w:tcW w:w="884"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7 900,0</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7 900,0</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42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w:t>
            </w:r>
          </w:p>
        </w:tc>
      </w:tr>
      <w:tr w:rsidR="00B82F28" w:rsidRPr="00B82F28" w:rsidTr="00F34998">
        <w:trPr>
          <w:trHeight w:val="240"/>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42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r>
      <w:tr w:rsidR="00B82F28" w:rsidRPr="00B82F28" w:rsidTr="00F34998">
        <w:trPr>
          <w:trHeight w:val="240"/>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42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1.1.</w:t>
            </w:r>
          </w:p>
        </w:tc>
      </w:tr>
      <w:tr w:rsidR="00B82F28" w:rsidRPr="00B82F28" w:rsidTr="00F34998">
        <w:trPr>
          <w:trHeight w:val="1115"/>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w:t>
            </w:r>
          </w:p>
        </w:tc>
        <w:tc>
          <w:tcPr>
            <w:tcW w:w="188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Финансовое управление, Администрация Мокшанского района</w:t>
            </w: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2022</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1 908,8</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1 908,8</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1.1.</w:t>
            </w:r>
          </w:p>
        </w:tc>
      </w:tr>
      <w:tr w:rsidR="00B82F28" w:rsidRPr="00B82F28" w:rsidTr="00F34998">
        <w:trPr>
          <w:trHeight w:val="1131"/>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2023</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2 021,2</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2 021,2</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1.1.</w:t>
            </w:r>
          </w:p>
        </w:tc>
      </w:tr>
      <w:tr w:rsidR="00B82F28" w:rsidRPr="00B82F28" w:rsidTr="00F34998">
        <w:trPr>
          <w:trHeight w:val="123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2024</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2 619,1</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2 619,1</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1.1.</w:t>
            </w:r>
          </w:p>
        </w:tc>
      </w:tr>
      <w:tr w:rsidR="00B82F28" w:rsidRPr="00B82F28" w:rsidTr="00F34998">
        <w:trPr>
          <w:trHeight w:val="1048"/>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2025</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3 165,2</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3 165,2</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1.1.</w:t>
            </w:r>
          </w:p>
        </w:tc>
      </w:tr>
      <w:tr w:rsidR="00B82F28" w:rsidRPr="00B82F28" w:rsidTr="00F34998">
        <w:trPr>
          <w:trHeight w:val="1063"/>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2026</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1 428,5</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1 428,5</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1.1.</w:t>
            </w:r>
          </w:p>
        </w:tc>
      </w:tr>
      <w:tr w:rsidR="00B82F28" w:rsidRPr="00B82F28" w:rsidTr="00F34998">
        <w:trPr>
          <w:trHeight w:val="951"/>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2027</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6,4</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6,4</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1.1.</w:t>
            </w:r>
          </w:p>
        </w:tc>
      </w:tr>
      <w:tr w:rsidR="00B82F28" w:rsidRPr="00B82F28" w:rsidTr="00F34998">
        <w:trPr>
          <w:trHeight w:val="240"/>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 </w:t>
            </w:r>
          </w:p>
        </w:tc>
      </w:tr>
      <w:tr w:rsidR="00B82F28" w:rsidRPr="00B82F28" w:rsidTr="00F34998">
        <w:trPr>
          <w:trHeight w:val="240"/>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r>
      <w:tr w:rsidR="00B82F28" w:rsidRPr="00B82F28" w:rsidTr="00F34998">
        <w:trPr>
          <w:trHeight w:val="240"/>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r>
      <w:tr w:rsidR="00B82F28" w:rsidRPr="00B82F28" w:rsidTr="00F34998">
        <w:trPr>
          <w:trHeight w:val="240"/>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w:t>
            </w:r>
          </w:p>
        </w:tc>
      </w:tr>
      <w:tr w:rsidR="00B82F28" w:rsidRPr="00B82F28" w:rsidTr="00F34998">
        <w:trPr>
          <w:trHeight w:val="371"/>
        </w:trPr>
        <w:tc>
          <w:tcPr>
            <w:tcW w:w="528"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w:t>
            </w:r>
          </w:p>
        </w:tc>
        <w:tc>
          <w:tcPr>
            <w:tcW w:w="1882"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Поддержание бюджетной обеспеченности поселений на уровне не ниже 70% от гарантированного</w:t>
            </w:r>
          </w:p>
        </w:tc>
        <w:tc>
          <w:tcPr>
            <w:tcW w:w="1701" w:type="dxa"/>
            <w:vMerge w:val="restart"/>
            <w:tcBorders>
              <w:top w:val="nil"/>
              <w:left w:val="single" w:sz="4" w:space="0" w:color="auto"/>
              <w:bottom w:val="single" w:sz="4" w:space="0" w:color="000000"/>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Финансовое управление</w:t>
            </w: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2022</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20 520,4</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12 483,6</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8 036,8</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w:t>
            </w:r>
          </w:p>
        </w:tc>
      </w:tr>
      <w:tr w:rsidR="00B82F28" w:rsidRPr="00B82F28" w:rsidTr="00F34998">
        <w:trPr>
          <w:trHeight w:val="292"/>
        </w:trPr>
        <w:tc>
          <w:tcPr>
            <w:tcW w:w="5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2023</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21 515,0</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12 982,9</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8 532,1</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w:t>
            </w:r>
          </w:p>
        </w:tc>
      </w:tr>
      <w:tr w:rsidR="00B82F28" w:rsidRPr="00B82F28" w:rsidTr="00F34998">
        <w:trPr>
          <w:trHeight w:val="340"/>
        </w:trPr>
        <w:tc>
          <w:tcPr>
            <w:tcW w:w="5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2024</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23 985,7</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15 077,5</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8 908,2</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w:t>
            </w:r>
          </w:p>
        </w:tc>
      </w:tr>
      <w:tr w:rsidR="00B82F28" w:rsidRPr="00B82F28" w:rsidTr="00F34998">
        <w:trPr>
          <w:trHeight w:val="232"/>
        </w:trPr>
        <w:tc>
          <w:tcPr>
            <w:tcW w:w="5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2025</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23 473,7</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14 190,9</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9 282,8</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w:t>
            </w:r>
          </w:p>
        </w:tc>
      </w:tr>
      <w:tr w:rsidR="00B82F28" w:rsidRPr="00B82F28" w:rsidTr="00F34998">
        <w:trPr>
          <w:trHeight w:val="294"/>
        </w:trPr>
        <w:tc>
          <w:tcPr>
            <w:tcW w:w="5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2026</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22 246,5</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14 190,9</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8 055,6</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w:t>
            </w:r>
          </w:p>
        </w:tc>
      </w:tr>
      <w:tr w:rsidR="00B82F28" w:rsidRPr="00B82F28" w:rsidTr="00F34998">
        <w:trPr>
          <w:trHeight w:val="186"/>
        </w:trPr>
        <w:tc>
          <w:tcPr>
            <w:tcW w:w="528"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2027</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22 355,1</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14 190,9</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8 164,2</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2.1.</w:t>
            </w:r>
          </w:p>
        </w:tc>
      </w:tr>
      <w:tr w:rsidR="00B82F28" w:rsidRPr="00B82F28" w:rsidTr="00F34998">
        <w:trPr>
          <w:trHeight w:val="240"/>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r>
      <w:tr w:rsidR="00B82F28" w:rsidRPr="00B82F28" w:rsidTr="00F34998">
        <w:trPr>
          <w:trHeight w:val="240"/>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339"/>
        </w:trPr>
        <w:tc>
          <w:tcPr>
            <w:tcW w:w="52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2.2.</w:t>
            </w:r>
          </w:p>
        </w:tc>
        <w:tc>
          <w:tcPr>
            <w:tcW w:w="188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w:t>
            </w:r>
            <w:r w:rsidRPr="00B82F28">
              <w:rPr>
                <w:rFonts w:ascii="Times New Roman" w:eastAsia="Times New Roman" w:hAnsi="Times New Roman" w:cs="Times New Roman"/>
                <w:sz w:val="16"/>
                <w:szCs w:val="16"/>
                <w:lang w:eastAsia="ru-RU"/>
              </w:rPr>
              <w:lastRenderedPageBreak/>
              <w:t>Мокшанского района на очередной финансовый год</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lastRenderedPageBreak/>
              <w:t>Финансовое управление</w:t>
            </w: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2022</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983,2</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983,2</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346"/>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2023</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1 254,8</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1 254,8</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526"/>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2024</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3 476,2</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3 476,2</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81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2025</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6 454,3</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6 454,3</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222"/>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2026</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7 406,9</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7 406,9</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400"/>
        </w:trPr>
        <w:tc>
          <w:tcPr>
            <w:tcW w:w="528"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882"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2027</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7 406,9</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7 406,9</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290"/>
        </w:trPr>
        <w:tc>
          <w:tcPr>
            <w:tcW w:w="528" w:type="dxa"/>
            <w:tcBorders>
              <w:top w:val="single" w:sz="4" w:space="0" w:color="auto"/>
              <w:left w:val="single" w:sz="4" w:space="0" w:color="auto"/>
              <w:bottom w:val="nil"/>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2.3.</w:t>
            </w:r>
          </w:p>
        </w:tc>
        <w:tc>
          <w:tcPr>
            <w:tcW w:w="1882" w:type="dxa"/>
            <w:vMerge w:val="restart"/>
            <w:tcBorders>
              <w:top w:val="single" w:sz="4" w:space="0" w:color="auto"/>
              <w:left w:val="nil"/>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c>
          <w:tcPr>
            <w:tcW w:w="1701" w:type="dxa"/>
            <w:vMerge w:val="restart"/>
            <w:tcBorders>
              <w:top w:val="single" w:sz="4" w:space="0" w:color="auto"/>
              <w:left w:val="nil"/>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Финансовое управление</w:t>
            </w:r>
          </w:p>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p w:rsidR="00B82F28" w:rsidRPr="00B82F28" w:rsidRDefault="00B82F28" w:rsidP="00B82F28">
            <w:pPr>
              <w:widowControl w:val="0"/>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2022</w:t>
            </w:r>
          </w:p>
        </w:tc>
        <w:tc>
          <w:tcPr>
            <w:tcW w:w="884"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26 659,4</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26 659,4</w:t>
            </w:r>
          </w:p>
        </w:tc>
        <w:tc>
          <w:tcPr>
            <w:tcW w:w="851"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324"/>
        </w:trPr>
        <w:tc>
          <w:tcPr>
            <w:tcW w:w="528" w:type="dxa"/>
            <w:tcBorders>
              <w:top w:val="nil"/>
              <w:left w:val="single" w:sz="4" w:space="0" w:color="auto"/>
              <w:bottom w:val="nil"/>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c>
          <w:tcPr>
            <w:tcW w:w="1882" w:type="dxa"/>
            <w:vMerge/>
            <w:tcBorders>
              <w:left w:val="nil"/>
              <w:right w:val="single" w:sz="4" w:space="0" w:color="auto"/>
            </w:tcBorders>
            <w:shd w:val="clear" w:color="000000" w:fill="FFFFFF"/>
            <w:hideMark/>
          </w:tcPr>
          <w:p w:rsidR="00B82F28" w:rsidRPr="00B82F28" w:rsidRDefault="00B82F28" w:rsidP="00B82F28">
            <w:pPr>
              <w:widowControl w:val="0"/>
              <w:jc w:val="left"/>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B82F28" w:rsidRPr="00B82F28" w:rsidRDefault="00B82F28" w:rsidP="00B82F28">
            <w:pPr>
              <w:widowControl w:val="0"/>
              <w:jc w:val="left"/>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2023</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20 657,4</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20 657,4</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372"/>
        </w:trPr>
        <w:tc>
          <w:tcPr>
            <w:tcW w:w="528" w:type="dxa"/>
            <w:tcBorders>
              <w:top w:val="nil"/>
              <w:left w:val="single" w:sz="4" w:space="0" w:color="auto"/>
              <w:bottom w:val="nil"/>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c>
          <w:tcPr>
            <w:tcW w:w="1882" w:type="dxa"/>
            <w:vMerge/>
            <w:tcBorders>
              <w:left w:val="nil"/>
              <w:right w:val="single" w:sz="4" w:space="0" w:color="auto"/>
            </w:tcBorders>
            <w:shd w:val="clear" w:color="000000" w:fill="FFFFFF"/>
            <w:hideMark/>
          </w:tcPr>
          <w:p w:rsidR="00B82F28" w:rsidRPr="00B82F28" w:rsidRDefault="00B82F28" w:rsidP="00B82F28">
            <w:pPr>
              <w:widowControl w:val="0"/>
              <w:jc w:val="left"/>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B82F28" w:rsidRPr="00B82F28" w:rsidRDefault="00B82F28" w:rsidP="00B82F28">
            <w:pPr>
              <w:widowControl w:val="0"/>
              <w:jc w:val="left"/>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2024</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2 999,7</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2 999,7</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420"/>
        </w:trPr>
        <w:tc>
          <w:tcPr>
            <w:tcW w:w="528" w:type="dxa"/>
            <w:tcBorders>
              <w:top w:val="nil"/>
              <w:left w:val="single" w:sz="4" w:space="0" w:color="auto"/>
              <w:bottom w:val="nil"/>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c>
          <w:tcPr>
            <w:tcW w:w="1882" w:type="dxa"/>
            <w:vMerge/>
            <w:tcBorders>
              <w:left w:val="nil"/>
              <w:right w:val="single" w:sz="4" w:space="0" w:color="auto"/>
            </w:tcBorders>
            <w:shd w:val="clear" w:color="000000" w:fill="FFFFFF"/>
            <w:hideMark/>
          </w:tcPr>
          <w:p w:rsidR="00B82F28" w:rsidRPr="00B82F28" w:rsidRDefault="00B82F28" w:rsidP="00B82F28">
            <w:pPr>
              <w:widowControl w:val="0"/>
              <w:jc w:val="left"/>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B82F28" w:rsidRPr="00B82F28" w:rsidRDefault="00B82F28" w:rsidP="00B82F28">
            <w:pPr>
              <w:widowControl w:val="0"/>
              <w:jc w:val="left"/>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2025</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8 711,1</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8 711,1</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412"/>
        </w:trPr>
        <w:tc>
          <w:tcPr>
            <w:tcW w:w="528" w:type="dxa"/>
            <w:tcBorders>
              <w:top w:val="nil"/>
              <w:left w:val="single" w:sz="4" w:space="0" w:color="auto"/>
              <w:bottom w:val="nil"/>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c>
          <w:tcPr>
            <w:tcW w:w="1882" w:type="dxa"/>
            <w:vMerge/>
            <w:tcBorders>
              <w:left w:val="nil"/>
              <w:right w:val="single" w:sz="4" w:space="0" w:color="auto"/>
            </w:tcBorders>
            <w:shd w:val="clear" w:color="000000" w:fill="FFFFFF"/>
            <w:hideMark/>
          </w:tcPr>
          <w:p w:rsidR="00B82F28" w:rsidRPr="00B82F28" w:rsidRDefault="00B82F28" w:rsidP="00B82F28">
            <w:pPr>
              <w:widowControl w:val="0"/>
              <w:jc w:val="left"/>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B82F28" w:rsidRPr="00B82F28" w:rsidRDefault="00B82F28" w:rsidP="00B82F28">
            <w:pPr>
              <w:widowControl w:val="0"/>
              <w:jc w:val="left"/>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2026</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418"/>
        </w:trPr>
        <w:tc>
          <w:tcPr>
            <w:tcW w:w="528" w:type="dxa"/>
            <w:tcBorders>
              <w:top w:val="nil"/>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c>
          <w:tcPr>
            <w:tcW w:w="1882" w:type="dxa"/>
            <w:vMerge/>
            <w:tcBorders>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701" w:type="dxa"/>
            <w:vMerge/>
            <w:tcBorders>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2027</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585"/>
        </w:trPr>
        <w:tc>
          <w:tcPr>
            <w:tcW w:w="528" w:type="dxa"/>
            <w:vMerge w:val="restart"/>
            <w:tcBorders>
              <w:top w:val="nil"/>
              <w:left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2.4.</w:t>
            </w:r>
          </w:p>
        </w:tc>
        <w:tc>
          <w:tcPr>
            <w:tcW w:w="1882" w:type="dxa"/>
            <w:vMerge w:val="restart"/>
            <w:tcBorders>
              <w:top w:val="nil"/>
              <w:left w:val="nil"/>
              <w:right w:val="single" w:sz="4" w:space="0" w:color="auto"/>
            </w:tcBorders>
            <w:shd w:val="clear" w:color="000000" w:fill="FFFFFF"/>
            <w:hideMark/>
          </w:tcPr>
          <w:p w:rsidR="00B82F28" w:rsidRPr="00B82F28" w:rsidRDefault="00B82F28" w:rsidP="00B82F28">
            <w:pPr>
              <w:widowControl w:val="0"/>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xml:space="preserve">Перечисление иных межбюджетных трансфертов поселениям Мокшанского района Пензенской области для финансового обеспечения расходов по восстановлению водоснабжения населения  из резервного фонда Пензенской области (капитальный ремонт артезианской скважины, расположенной по адресу: Пензенская область, </w:t>
            </w:r>
            <w:proofErr w:type="spellStart"/>
            <w:r w:rsidRPr="00B82F28">
              <w:rPr>
                <w:rFonts w:ascii="Times New Roman" w:eastAsia="Times New Roman" w:hAnsi="Times New Roman" w:cs="Times New Roman"/>
                <w:sz w:val="16"/>
                <w:szCs w:val="16"/>
                <w:lang w:eastAsia="ru-RU"/>
              </w:rPr>
              <w:t>Мокшанский</w:t>
            </w:r>
            <w:proofErr w:type="spellEnd"/>
            <w:r w:rsidRPr="00B82F28">
              <w:rPr>
                <w:rFonts w:ascii="Times New Roman" w:eastAsia="Times New Roman" w:hAnsi="Times New Roman" w:cs="Times New Roman"/>
                <w:sz w:val="16"/>
                <w:szCs w:val="16"/>
                <w:lang w:eastAsia="ru-RU"/>
              </w:rPr>
              <w:t xml:space="preserve"> район, </w:t>
            </w:r>
            <w:proofErr w:type="spellStart"/>
            <w:r w:rsidRPr="00B82F28">
              <w:rPr>
                <w:rFonts w:ascii="Times New Roman" w:eastAsia="Times New Roman" w:hAnsi="Times New Roman" w:cs="Times New Roman"/>
                <w:sz w:val="16"/>
                <w:szCs w:val="16"/>
                <w:lang w:eastAsia="ru-RU"/>
              </w:rPr>
              <w:t>р.п</w:t>
            </w:r>
            <w:proofErr w:type="spellEnd"/>
            <w:r w:rsidRPr="00B82F28">
              <w:rPr>
                <w:rFonts w:ascii="Times New Roman" w:eastAsia="Times New Roman" w:hAnsi="Times New Roman" w:cs="Times New Roman"/>
                <w:sz w:val="16"/>
                <w:szCs w:val="16"/>
                <w:lang w:eastAsia="ru-RU"/>
              </w:rPr>
              <w:t>. Мокшан, в 60 м. на юго-запад от жилого дома №1 по ул. Кузнечная, кадастровый номер 58:18:0010515:175)</w:t>
            </w:r>
          </w:p>
        </w:tc>
        <w:tc>
          <w:tcPr>
            <w:tcW w:w="1701" w:type="dxa"/>
            <w:vMerge w:val="restart"/>
            <w:tcBorders>
              <w:top w:val="nil"/>
              <w:left w:val="nil"/>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Администрация Мокшанского района</w:t>
            </w:r>
          </w:p>
          <w:p w:rsidR="00B82F28" w:rsidRPr="00B82F28" w:rsidRDefault="00B82F28" w:rsidP="00B82F28">
            <w:pPr>
              <w:widowControl w:val="0"/>
              <w:jc w:val="center"/>
              <w:rPr>
                <w:rFonts w:ascii="Times New Roman" w:eastAsia="Times New Roman" w:hAnsi="Times New Roman" w:cs="Times New Roman"/>
                <w:sz w:val="16"/>
                <w:szCs w:val="16"/>
                <w:lang w:eastAsia="ru-RU"/>
              </w:rPr>
            </w:pPr>
          </w:p>
          <w:p w:rsidR="00B82F28" w:rsidRPr="00B82F28" w:rsidRDefault="00B82F28" w:rsidP="00B82F28">
            <w:pPr>
              <w:widowControl w:val="0"/>
              <w:jc w:val="center"/>
              <w:rPr>
                <w:rFonts w:ascii="Times New Roman" w:eastAsia="Times New Roman" w:hAnsi="Times New Roman" w:cs="Times New Roman"/>
                <w:sz w:val="16"/>
                <w:szCs w:val="16"/>
                <w:lang w:eastAsia="ru-RU"/>
              </w:rPr>
            </w:pPr>
          </w:p>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2022</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585"/>
        </w:trPr>
        <w:tc>
          <w:tcPr>
            <w:tcW w:w="528" w:type="dxa"/>
            <w:vMerge/>
            <w:tcBorders>
              <w:left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882" w:type="dxa"/>
            <w:vMerge/>
            <w:tcBorders>
              <w:left w:val="nil"/>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2023</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585"/>
        </w:trPr>
        <w:tc>
          <w:tcPr>
            <w:tcW w:w="528" w:type="dxa"/>
            <w:vMerge/>
            <w:tcBorders>
              <w:left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882" w:type="dxa"/>
            <w:vMerge/>
            <w:tcBorders>
              <w:left w:val="nil"/>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2024</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2 152,6</w:t>
            </w: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2 152,6</w:t>
            </w: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585"/>
        </w:trPr>
        <w:tc>
          <w:tcPr>
            <w:tcW w:w="528" w:type="dxa"/>
            <w:vMerge/>
            <w:tcBorders>
              <w:left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882" w:type="dxa"/>
            <w:vMerge/>
            <w:tcBorders>
              <w:left w:val="nil"/>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2025</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585"/>
        </w:trPr>
        <w:tc>
          <w:tcPr>
            <w:tcW w:w="528" w:type="dxa"/>
            <w:vMerge/>
            <w:tcBorders>
              <w:left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882" w:type="dxa"/>
            <w:vMerge/>
            <w:tcBorders>
              <w:left w:val="nil"/>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701" w:type="dxa"/>
            <w:vMerge/>
            <w:tcBorders>
              <w:left w:val="nil"/>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2026</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585"/>
        </w:trPr>
        <w:tc>
          <w:tcPr>
            <w:tcW w:w="528" w:type="dxa"/>
            <w:vMerge/>
            <w:tcBorders>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882" w:type="dxa"/>
            <w:vMerge/>
            <w:tcBorders>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701" w:type="dxa"/>
            <w:vMerge/>
            <w:tcBorders>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p>
        </w:tc>
        <w:tc>
          <w:tcPr>
            <w:tcW w:w="1072" w:type="dxa"/>
            <w:tcBorders>
              <w:top w:val="nil"/>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2027</w:t>
            </w:r>
          </w:p>
        </w:tc>
        <w:tc>
          <w:tcPr>
            <w:tcW w:w="884"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60" w:type="dxa"/>
            <w:tcBorders>
              <w:top w:val="nil"/>
              <w:left w:val="nil"/>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4143"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w:t>
            </w:r>
          </w:p>
        </w:tc>
      </w:tr>
      <w:tr w:rsidR="00B82F28" w:rsidRPr="00B82F28" w:rsidTr="00F34998">
        <w:trPr>
          <w:trHeight w:val="240"/>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b/>
                <w:bCs/>
                <w:sz w:val="16"/>
                <w:szCs w:val="16"/>
                <w:lang w:eastAsia="ru-RU"/>
              </w:rPr>
            </w:pPr>
            <w:r w:rsidRPr="00B82F28">
              <w:rPr>
                <w:rFonts w:ascii="Times New Roman" w:eastAsia="Times New Roman" w:hAnsi="Times New Roman" w:cs="Times New Roman"/>
                <w:b/>
                <w:bCs/>
                <w:sz w:val="16"/>
                <w:szCs w:val="16"/>
                <w:lang w:eastAsia="ru-RU"/>
              </w:rPr>
              <w:t> </w:t>
            </w:r>
          </w:p>
        </w:tc>
      </w:tr>
      <w:tr w:rsidR="00B82F28" w:rsidRPr="00B82F28" w:rsidTr="00F34998">
        <w:trPr>
          <w:trHeight w:val="240"/>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r>
      <w:tr w:rsidR="00B82F28" w:rsidRPr="00B82F28" w:rsidTr="00F34998">
        <w:trPr>
          <w:trHeight w:val="240"/>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427" w:type="dxa"/>
            <w:tcBorders>
              <w:top w:val="nil"/>
              <w:left w:val="nil"/>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 </w:t>
            </w:r>
          </w:p>
        </w:tc>
      </w:tr>
      <w:tr w:rsidR="00B82F28" w:rsidRPr="00B82F28" w:rsidTr="00F34998">
        <w:trPr>
          <w:trHeight w:val="513"/>
        </w:trPr>
        <w:tc>
          <w:tcPr>
            <w:tcW w:w="14005"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42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3.1.                              3.2.                                  3.3.</w:t>
            </w:r>
          </w:p>
        </w:tc>
      </w:tr>
      <w:tr w:rsidR="00B82F28" w:rsidRPr="00B82F28" w:rsidTr="00F34998">
        <w:trPr>
          <w:trHeight w:val="2265"/>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lastRenderedPageBreak/>
              <w:t>3.1.</w:t>
            </w:r>
          </w:p>
        </w:tc>
        <w:tc>
          <w:tcPr>
            <w:tcW w:w="188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Финансовое управление</w:t>
            </w:r>
          </w:p>
        </w:tc>
        <w:tc>
          <w:tcPr>
            <w:tcW w:w="1072"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2022</w:t>
            </w:r>
          </w:p>
        </w:tc>
        <w:tc>
          <w:tcPr>
            <w:tcW w:w="884"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12 650,8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12 645,2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5,6</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tc>
        <w:tc>
          <w:tcPr>
            <w:tcW w:w="4143"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2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3.1.                              3.2.                                  3.3.</w:t>
            </w:r>
          </w:p>
        </w:tc>
      </w:tr>
      <w:tr w:rsidR="00B82F28" w:rsidRPr="00B82F28" w:rsidTr="00F34998">
        <w:trPr>
          <w:trHeight w:val="2340"/>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3.2.</w:t>
            </w:r>
          </w:p>
        </w:tc>
        <w:tc>
          <w:tcPr>
            <w:tcW w:w="188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2023</w:t>
            </w:r>
          </w:p>
        </w:tc>
        <w:tc>
          <w:tcPr>
            <w:tcW w:w="884"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15 310,1</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15 304,4</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5,7</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4143"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2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3.1.                              3.2.                                  3.3.</w:t>
            </w:r>
          </w:p>
        </w:tc>
      </w:tr>
      <w:tr w:rsidR="00B82F28" w:rsidRPr="00B82F28" w:rsidTr="00F34998">
        <w:trPr>
          <w:trHeight w:val="2295"/>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3.3.</w:t>
            </w:r>
          </w:p>
        </w:tc>
        <w:tc>
          <w:tcPr>
            <w:tcW w:w="188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2024</w:t>
            </w:r>
          </w:p>
        </w:tc>
        <w:tc>
          <w:tcPr>
            <w:tcW w:w="884" w:type="dxa"/>
            <w:tcBorders>
              <w:top w:val="single" w:sz="4" w:space="0" w:color="auto"/>
              <w:left w:val="nil"/>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16 224,1</w:t>
            </w:r>
          </w:p>
        </w:tc>
        <w:tc>
          <w:tcPr>
            <w:tcW w:w="992" w:type="dxa"/>
            <w:tcBorders>
              <w:top w:val="single" w:sz="4" w:space="0" w:color="auto"/>
              <w:left w:val="nil"/>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16 217,4</w:t>
            </w:r>
          </w:p>
        </w:tc>
        <w:tc>
          <w:tcPr>
            <w:tcW w:w="851" w:type="dxa"/>
            <w:tcBorders>
              <w:top w:val="single" w:sz="4" w:space="0" w:color="auto"/>
              <w:left w:val="nil"/>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6,7</w:t>
            </w:r>
          </w:p>
        </w:tc>
        <w:tc>
          <w:tcPr>
            <w:tcW w:w="960" w:type="dxa"/>
            <w:tcBorders>
              <w:top w:val="single" w:sz="4" w:space="0" w:color="auto"/>
              <w:left w:val="nil"/>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3.1.                              3.2.                                  3.3.</w:t>
            </w:r>
          </w:p>
        </w:tc>
      </w:tr>
      <w:tr w:rsidR="00B82F28" w:rsidRPr="00B82F28" w:rsidTr="00F34998">
        <w:trPr>
          <w:trHeight w:val="2295"/>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3.4.</w:t>
            </w:r>
          </w:p>
        </w:tc>
        <w:tc>
          <w:tcPr>
            <w:tcW w:w="1882"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single" w:sz="4" w:space="0" w:color="auto"/>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2025</w:t>
            </w:r>
          </w:p>
        </w:tc>
        <w:tc>
          <w:tcPr>
            <w:tcW w:w="884"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16 495,0</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16 488,0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7,0</w:t>
            </w:r>
          </w:p>
        </w:tc>
        <w:tc>
          <w:tcPr>
            <w:tcW w:w="960" w:type="dxa"/>
            <w:tcBorders>
              <w:top w:val="single" w:sz="4" w:space="0" w:color="auto"/>
              <w:left w:val="single" w:sz="4" w:space="0" w:color="auto"/>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4143"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27"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3.1.                              3.2.                                  3.3.</w:t>
            </w:r>
          </w:p>
        </w:tc>
      </w:tr>
      <w:tr w:rsidR="00B82F28" w:rsidRPr="00B82F28" w:rsidTr="00F34998">
        <w:trPr>
          <w:trHeight w:val="2280"/>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lastRenderedPageBreak/>
              <w:t>3.5.</w:t>
            </w:r>
          </w:p>
        </w:tc>
        <w:tc>
          <w:tcPr>
            <w:tcW w:w="188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Проведение контрольных мероприятий</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2026</w:t>
            </w:r>
          </w:p>
        </w:tc>
        <w:tc>
          <w:tcPr>
            <w:tcW w:w="884" w:type="dxa"/>
            <w:tcBorders>
              <w:top w:val="single" w:sz="4" w:space="0" w:color="auto"/>
              <w:left w:val="nil"/>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16 129,9</w:t>
            </w:r>
          </w:p>
        </w:tc>
        <w:tc>
          <w:tcPr>
            <w:tcW w:w="992" w:type="dxa"/>
            <w:tcBorders>
              <w:top w:val="single" w:sz="4" w:space="0" w:color="auto"/>
              <w:left w:val="nil"/>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16 122,9</w:t>
            </w:r>
          </w:p>
        </w:tc>
        <w:tc>
          <w:tcPr>
            <w:tcW w:w="851" w:type="dxa"/>
            <w:tcBorders>
              <w:top w:val="single" w:sz="4" w:space="0" w:color="auto"/>
              <w:left w:val="nil"/>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7,0</w:t>
            </w:r>
          </w:p>
        </w:tc>
        <w:tc>
          <w:tcPr>
            <w:tcW w:w="960" w:type="dxa"/>
            <w:tcBorders>
              <w:top w:val="single" w:sz="4" w:space="0" w:color="auto"/>
              <w:left w:val="nil"/>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3.1.                              3.2.                                  3.3.</w:t>
            </w:r>
          </w:p>
        </w:tc>
      </w:tr>
      <w:tr w:rsidR="00B82F28" w:rsidRPr="00B82F28" w:rsidTr="00F34998">
        <w:trPr>
          <w:trHeight w:val="2146"/>
        </w:trPr>
        <w:tc>
          <w:tcPr>
            <w:tcW w:w="528" w:type="dxa"/>
            <w:tcBorders>
              <w:top w:val="single" w:sz="4" w:space="0" w:color="auto"/>
              <w:left w:val="single" w:sz="4" w:space="0" w:color="auto"/>
              <w:bottom w:val="single" w:sz="4" w:space="0" w:color="auto"/>
              <w:right w:val="single" w:sz="4" w:space="0" w:color="auto"/>
            </w:tcBorders>
            <w:shd w:val="clear" w:color="000000" w:fill="FFFFFF"/>
            <w:hideMark/>
          </w:tcPr>
          <w:p w:rsidR="00B82F28" w:rsidRPr="00B82F28" w:rsidRDefault="00B82F28" w:rsidP="00B82F28">
            <w:pPr>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3.6.</w:t>
            </w:r>
          </w:p>
        </w:tc>
        <w:tc>
          <w:tcPr>
            <w:tcW w:w="1882"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82F28" w:rsidRPr="00B82F28" w:rsidRDefault="00B82F28" w:rsidP="00B82F28">
            <w:pPr>
              <w:jc w:val="left"/>
              <w:rPr>
                <w:rFonts w:ascii="Times New Roman" w:eastAsia="Times New Roman" w:hAnsi="Times New Roman" w:cs="Times New Roman"/>
                <w:sz w:val="16"/>
                <w:szCs w:val="16"/>
                <w:lang w:eastAsia="ru-RU"/>
              </w:rPr>
            </w:pPr>
          </w:p>
        </w:tc>
        <w:tc>
          <w:tcPr>
            <w:tcW w:w="1072" w:type="dxa"/>
            <w:tcBorders>
              <w:top w:val="single" w:sz="4" w:space="0" w:color="auto"/>
              <w:left w:val="nil"/>
              <w:bottom w:val="single" w:sz="4" w:space="0" w:color="auto"/>
              <w:right w:val="single" w:sz="4" w:space="0" w:color="auto"/>
            </w:tcBorders>
            <w:shd w:val="clear" w:color="auto" w:fill="auto"/>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2027</w:t>
            </w:r>
          </w:p>
        </w:tc>
        <w:tc>
          <w:tcPr>
            <w:tcW w:w="884" w:type="dxa"/>
            <w:tcBorders>
              <w:top w:val="single" w:sz="4" w:space="0" w:color="auto"/>
              <w:left w:val="nil"/>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16 217,6</w:t>
            </w:r>
          </w:p>
        </w:tc>
        <w:tc>
          <w:tcPr>
            <w:tcW w:w="992" w:type="dxa"/>
            <w:tcBorders>
              <w:top w:val="single" w:sz="4" w:space="0" w:color="auto"/>
              <w:left w:val="nil"/>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16 210,6</w:t>
            </w:r>
          </w:p>
        </w:tc>
        <w:tc>
          <w:tcPr>
            <w:tcW w:w="851" w:type="dxa"/>
            <w:tcBorders>
              <w:top w:val="single" w:sz="4" w:space="0" w:color="auto"/>
              <w:left w:val="nil"/>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7,0</w:t>
            </w:r>
          </w:p>
        </w:tc>
        <w:tc>
          <w:tcPr>
            <w:tcW w:w="960" w:type="dxa"/>
            <w:tcBorders>
              <w:top w:val="single" w:sz="4" w:space="0" w:color="auto"/>
              <w:left w:val="nil"/>
              <w:bottom w:val="single" w:sz="4" w:space="0" w:color="auto"/>
              <w:right w:val="single" w:sz="4" w:space="0" w:color="auto"/>
            </w:tcBorders>
            <w:shd w:val="clear" w:color="000000" w:fill="FFFFFF"/>
            <w:noWrap/>
            <w:hideMark/>
          </w:tcPr>
          <w:p w:rsidR="00B82F28" w:rsidRPr="00B82F28" w:rsidRDefault="00B82F28" w:rsidP="00B82F28">
            <w:pPr>
              <w:widowControl w:val="0"/>
              <w:jc w:val="center"/>
              <w:rPr>
                <w:rFonts w:ascii="Times New Roman" w:eastAsia="Times New Roman" w:hAnsi="Times New Roman" w:cs="Times New Roman"/>
                <w:sz w:val="16"/>
                <w:szCs w:val="16"/>
                <w:lang w:eastAsia="ru-RU"/>
              </w:rPr>
            </w:pPr>
          </w:p>
        </w:tc>
        <w:tc>
          <w:tcPr>
            <w:tcW w:w="4143"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427" w:type="dxa"/>
            <w:tcBorders>
              <w:top w:val="single" w:sz="4" w:space="0" w:color="auto"/>
              <w:left w:val="nil"/>
              <w:bottom w:val="single" w:sz="4" w:space="0" w:color="auto"/>
              <w:right w:val="single" w:sz="4" w:space="0" w:color="auto"/>
            </w:tcBorders>
            <w:shd w:val="clear" w:color="000000" w:fill="FFFFFF"/>
            <w:hideMark/>
          </w:tcPr>
          <w:p w:rsidR="00B82F28" w:rsidRPr="00B82F28" w:rsidRDefault="00B82F28" w:rsidP="00B82F28">
            <w:pPr>
              <w:jc w:val="lef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3.1.                              3.2.                                  3.3.</w:t>
            </w:r>
          </w:p>
        </w:tc>
      </w:tr>
    </w:tbl>
    <w:p w:rsidR="00B82F28" w:rsidRPr="00B82F28" w:rsidRDefault="00B82F28" w:rsidP="00B82F28">
      <w:pPr>
        <w:widowControl w:val="0"/>
        <w:ind w:right="141"/>
        <w:jc w:val="right"/>
        <w:rPr>
          <w:rFonts w:ascii="Times New Roman" w:eastAsia="Times New Roman" w:hAnsi="Times New Roman" w:cs="Times New Roman"/>
          <w:sz w:val="16"/>
          <w:szCs w:val="16"/>
          <w:lang w:eastAsia="ru-RU"/>
        </w:rPr>
      </w:pPr>
      <w:r w:rsidRPr="00B82F28">
        <w:rPr>
          <w:rFonts w:ascii="Times New Roman" w:eastAsia="Times New Roman" w:hAnsi="Times New Roman" w:cs="Times New Roman"/>
          <w:sz w:val="16"/>
          <w:szCs w:val="16"/>
          <w:lang w:eastAsia="ru-RU"/>
        </w:rPr>
        <w:t>».</w:t>
      </w:r>
    </w:p>
    <w:p w:rsidR="00B82F28" w:rsidRDefault="00B82F28" w:rsidP="002D4AA4">
      <w:pPr>
        <w:pStyle w:val="afd"/>
        <w:jc w:val="right"/>
        <w:rPr>
          <w:sz w:val="16"/>
          <w:szCs w:val="16"/>
        </w:rPr>
      </w:pPr>
    </w:p>
    <w:p w:rsidR="00965AB6" w:rsidRDefault="00965AB6" w:rsidP="002D4AA4">
      <w:pPr>
        <w:pStyle w:val="afd"/>
        <w:jc w:val="right"/>
        <w:rPr>
          <w:sz w:val="16"/>
          <w:szCs w:val="16"/>
        </w:rPr>
        <w:sectPr w:rsidR="00965AB6" w:rsidSect="00B82F28">
          <w:pgSz w:w="16838" w:h="11906" w:orient="landscape"/>
          <w:pgMar w:top="794" w:right="794" w:bottom="1361" w:left="709" w:header="624" w:footer="567" w:gutter="0"/>
          <w:pgNumType w:start="15"/>
          <w:cols w:space="708"/>
          <w:docGrid w:linePitch="360"/>
        </w:sectPr>
      </w:pPr>
    </w:p>
    <w:p w:rsidR="00965AB6" w:rsidRDefault="00965AB6" w:rsidP="002D4AA4">
      <w:pPr>
        <w:pStyle w:val="afd"/>
        <w:jc w:val="right"/>
        <w:rPr>
          <w:sz w:val="16"/>
          <w:szCs w:val="16"/>
        </w:rPr>
      </w:pPr>
    </w:p>
    <w:tbl>
      <w:tblPr>
        <w:tblpPr w:leftFromText="180" w:rightFromText="180" w:vertAnchor="text" w:horzAnchor="margin" w:tblpY="-67"/>
        <w:tblW w:w="0" w:type="auto"/>
        <w:tblLayout w:type="fixed"/>
        <w:tblCellMar>
          <w:left w:w="0" w:type="dxa"/>
          <w:right w:w="0" w:type="dxa"/>
        </w:tblCellMar>
        <w:tblLook w:val="01E0" w:firstRow="1" w:lastRow="1" w:firstColumn="1" w:lastColumn="1" w:noHBand="0" w:noVBand="0"/>
      </w:tblPr>
      <w:tblGrid>
        <w:gridCol w:w="9606"/>
      </w:tblGrid>
      <w:tr w:rsidR="00F34998" w:rsidRPr="00F34998" w:rsidTr="00F34998">
        <w:trPr>
          <w:trHeight w:val="778"/>
        </w:trPr>
        <w:tc>
          <w:tcPr>
            <w:tcW w:w="9606" w:type="dxa"/>
          </w:tcPr>
          <w:p w:rsidR="00F34998" w:rsidRPr="00F34998" w:rsidRDefault="00F34998" w:rsidP="00F34998">
            <w:pPr>
              <w:jc w:val="center"/>
              <w:rPr>
                <w:rFonts w:ascii="Times New Roman" w:eastAsia="Times New Roman" w:hAnsi="Times New Roman" w:cs="Times New Roman"/>
                <w:b/>
                <w:sz w:val="16"/>
                <w:szCs w:val="16"/>
                <w:lang w:eastAsia="ru-RU"/>
              </w:rPr>
            </w:pPr>
            <w:r w:rsidRPr="00F34998">
              <w:rPr>
                <w:rFonts w:ascii="Times New Roman" w:eastAsia="Times New Roman" w:hAnsi="Times New Roman" w:cs="Times New Roman"/>
                <w:b/>
                <w:sz w:val="16"/>
                <w:szCs w:val="16"/>
                <w:lang w:eastAsia="ru-RU"/>
              </w:rPr>
              <w:t>АДМИНИСТРАЦИЯ МОКШАНСКОГО РАЙОНА</w:t>
            </w:r>
          </w:p>
          <w:p w:rsidR="00F34998" w:rsidRDefault="00F34998" w:rsidP="00F34998">
            <w:pPr>
              <w:jc w:val="center"/>
              <w:rPr>
                <w:rFonts w:ascii="Times New Roman" w:eastAsia="Times New Roman" w:hAnsi="Times New Roman" w:cs="Times New Roman"/>
                <w:b/>
                <w:sz w:val="16"/>
                <w:szCs w:val="16"/>
                <w:lang w:eastAsia="ru-RU"/>
              </w:rPr>
            </w:pPr>
            <w:r w:rsidRPr="00F34998">
              <w:rPr>
                <w:rFonts w:ascii="Times New Roman" w:eastAsia="Times New Roman" w:hAnsi="Times New Roman" w:cs="Times New Roman"/>
                <w:b/>
                <w:sz w:val="16"/>
                <w:szCs w:val="16"/>
                <w:lang w:eastAsia="ru-RU"/>
              </w:rPr>
              <w:t>ПЕНЗЕНСКОЙ ОБЛАСТИ</w:t>
            </w:r>
          </w:p>
          <w:p w:rsidR="00F34998" w:rsidRPr="00F34998" w:rsidRDefault="00F34998" w:rsidP="00F34998">
            <w:pPr>
              <w:jc w:val="center"/>
              <w:rPr>
                <w:rFonts w:ascii="Times New Roman" w:eastAsia="Times New Roman" w:hAnsi="Times New Roman" w:cs="Times New Roman"/>
                <w:b/>
                <w:sz w:val="16"/>
                <w:szCs w:val="16"/>
                <w:lang w:eastAsia="ru-RU"/>
              </w:rPr>
            </w:pPr>
          </w:p>
          <w:p w:rsidR="00F34998" w:rsidRPr="00F34998" w:rsidRDefault="00F34998" w:rsidP="00F34998">
            <w:pPr>
              <w:keepNext/>
              <w:jc w:val="center"/>
              <w:outlineLvl w:val="2"/>
              <w:rPr>
                <w:rFonts w:ascii="Times New Roman" w:eastAsia="Times New Roman" w:hAnsi="Times New Roman" w:cs="Times New Roman"/>
                <w:b/>
                <w:sz w:val="16"/>
                <w:szCs w:val="16"/>
                <w:lang w:eastAsia="ru-RU"/>
              </w:rPr>
            </w:pPr>
            <w:r w:rsidRPr="00F34998">
              <w:rPr>
                <w:rFonts w:ascii="Times New Roman" w:eastAsia="Times New Roman" w:hAnsi="Times New Roman" w:cs="Times New Roman"/>
                <w:b/>
                <w:bCs/>
                <w:sz w:val="16"/>
                <w:szCs w:val="16"/>
                <w:lang w:eastAsia="ru-RU"/>
              </w:rPr>
              <w:t>ПОСТАНОВЛЕНИЕ</w:t>
            </w:r>
          </w:p>
        </w:tc>
      </w:tr>
      <w:tr w:rsidR="00F34998" w:rsidRPr="00F34998" w:rsidTr="00F34998">
        <w:trPr>
          <w:trHeight w:hRule="exact" w:val="50"/>
        </w:trPr>
        <w:tc>
          <w:tcPr>
            <w:tcW w:w="9606" w:type="dxa"/>
            <w:vAlign w:val="center"/>
          </w:tcPr>
          <w:p w:rsidR="00F34998" w:rsidRPr="00F34998" w:rsidRDefault="00F34998" w:rsidP="00F34998">
            <w:pPr>
              <w:keepNext/>
              <w:jc w:val="left"/>
              <w:outlineLvl w:val="2"/>
              <w:rPr>
                <w:rFonts w:ascii="Times New Roman" w:eastAsia="Times New Roman" w:hAnsi="Times New Roman" w:cs="Times New Roman"/>
                <w:b/>
                <w:bCs/>
                <w:sz w:val="16"/>
                <w:szCs w:val="16"/>
                <w:lang w:eastAsia="ru-RU"/>
              </w:rPr>
            </w:pPr>
          </w:p>
        </w:tc>
      </w:tr>
    </w:tbl>
    <w:p w:rsidR="00F34998" w:rsidRPr="00F34998" w:rsidRDefault="00F34998" w:rsidP="00F34998">
      <w:pPr>
        <w:jc w:val="center"/>
        <w:rPr>
          <w:rFonts w:ascii="Times New Roman" w:eastAsia="Times New Roman" w:hAnsi="Times New Roman" w:cs="Times New Roman"/>
          <w:b/>
          <w:bCs/>
          <w:sz w:val="16"/>
          <w:szCs w:val="16"/>
          <w:lang w:eastAsia="ru-RU"/>
        </w:rPr>
      </w:pPr>
    </w:p>
    <w:p w:rsidR="00F34998" w:rsidRPr="00F34998" w:rsidRDefault="00F34998" w:rsidP="00F34998">
      <w:pPr>
        <w:widowControl w:val="0"/>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8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34998" w:rsidRPr="00F34998" w:rsidTr="00F34998">
        <w:tc>
          <w:tcPr>
            <w:tcW w:w="284" w:type="dxa"/>
            <w:vAlign w:val="bottom"/>
          </w:tcPr>
          <w:p w:rsidR="00F34998" w:rsidRPr="00F34998" w:rsidRDefault="00F34998" w:rsidP="00F34998">
            <w:pPr>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34998" w:rsidRPr="00F34998" w:rsidRDefault="00F34998" w:rsidP="00F34998">
            <w:pPr>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11.07.2025</w:t>
            </w:r>
          </w:p>
        </w:tc>
        <w:tc>
          <w:tcPr>
            <w:tcW w:w="397" w:type="dxa"/>
            <w:vAlign w:val="bottom"/>
          </w:tcPr>
          <w:p w:rsidR="00F34998" w:rsidRPr="00F34998" w:rsidRDefault="00F34998" w:rsidP="00F34998">
            <w:pPr>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34998" w:rsidRPr="00F34998" w:rsidRDefault="00F34998" w:rsidP="00F34998">
            <w:pPr>
              <w:jc w:val="left"/>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eastAsia="ru-RU"/>
              </w:rPr>
              <w:t xml:space="preserve">   560</w:t>
            </w:r>
          </w:p>
        </w:tc>
      </w:tr>
      <w:tr w:rsidR="00F34998" w:rsidRPr="00F34998" w:rsidTr="00F34998">
        <w:trPr>
          <w:trHeight w:val="83"/>
        </w:trPr>
        <w:tc>
          <w:tcPr>
            <w:tcW w:w="4650" w:type="dxa"/>
            <w:gridSpan w:val="4"/>
          </w:tcPr>
          <w:p w:rsidR="00F34998" w:rsidRPr="00F34998" w:rsidRDefault="00F34998" w:rsidP="00F34998">
            <w:pPr>
              <w:jc w:val="center"/>
              <w:rPr>
                <w:rFonts w:ascii="Times New Roman" w:eastAsia="Times New Roman" w:hAnsi="Times New Roman" w:cs="Times New Roman"/>
                <w:sz w:val="16"/>
                <w:szCs w:val="16"/>
                <w:lang w:eastAsia="ru-RU"/>
              </w:rPr>
            </w:pPr>
          </w:p>
          <w:p w:rsidR="00F34998" w:rsidRPr="00F34998" w:rsidRDefault="00F34998" w:rsidP="00F34998">
            <w:pPr>
              <w:jc w:val="center"/>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р.п</w:t>
            </w:r>
            <w:proofErr w:type="spellEnd"/>
            <w:r w:rsidRPr="00F34998">
              <w:rPr>
                <w:rFonts w:ascii="Times New Roman" w:eastAsia="Times New Roman" w:hAnsi="Times New Roman" w:cs="Times New Roman"/>
                <w:sz w:val="16"/>
                <w:szCs w:val="16"/>
                <w:lang w:eastAsia="ru-RU"/>
              </w:rPr>
              <w:t>. Мокшан</w:t>
            </w:r>
          </w:p>
        </w:tc>
      </w:tr>
    </w:tbl>
    <w:p w:rsidR="00F34998" w:rsidRDefault="00F34998" w:rsidP="00F34998">
      <w:pPr>
        <w:autoSpaceDE w:val="0"/>
        <w:autoSpaceDN w:val="0"/>
        <w:adjustRightInd w:val="0"/>
        <w:jc w:val="center"/>
        <w:rPr>
          <w:rFonts w:ascii="Times New Roman" w:eastAsia="Times New Roman" w:hAnsi="Times New Roman" w:cs="Times New Roman"/>
          <w:b/>
          <w:bCs/>
          <w:sz w:val="16"/>
          <w:szCs w:val="16"/>
          <w:lang w:eastAsia="ru-RU"/>
        </w:rPr>
      </w:pPr>
    </w:p>
    <w:p w:rsidR="00F34998" w:rsidRDefault="00F34998" w:rsidP="00F34998">
      <w:pPr>
        <w:autoSpaceDE w:val="0"/>
        <w:autoSpaceDN w:val="0"/>
        <w:adjustRightInd w:val="0"/>
        <w:jc w:val="center"/>
        <w:rPr>
          <w:rFonts w:ascii="Times New Roman" w:eastAsia="Times New Roman" w:hAnsi="Times New Roman" w:cs="Times New Roman"/>
          <w:b/>
          <w:bCs/>
          <w:sz w:val="16"/>
          <w:szCs w:val="16"/>
          <w:lang w:eastAsia="ru-RU"/>
        </w:rPr>
      </w:pPr>
    </w:p>
    <w:p w:rsidR="00F34998" w:rsidRDefault="00F34998" w:rsidP="00F34998">
      <w:pPr>
        <w:autoSpaceDE w:val="0"/>
        <w:autoSpaceDN w:val="0"/>
        <w:adjustRightInd w:val="0"/>
        <w:jc w:val="center"/>
        <w:rPr>
          <w:rFonts w:ascii="Times New Roman" w:eastAsia="Times New Roman" w:hAnsi="Times New Roman" w:cs="Times New Roman"/>
          <w:b/>
          <w:bCs/>
          <w:sz w:val="16"/>
          <w:szCs w:val="16"/>
          <w:lang w:eastAsia="ru-RU"/>
        </w:rPr>
      </w:pPr>
    </w:p>
    <w:p w:rsidR="00F34998" w:rsidRDefault="00F34998" w:rsidP="00F34998">
      <w:pPr>
        <w:autoSpaceDE w:val="0"/>
        <w:autoSpaceDN w:val="0"/>
        <w:adjustRightInd w:val="0"/>
        <w:jc w:val="center"/>
        <w:rPr>
          <w:rFonts w:ascii="Times New Roman" w:eastAsia="Times New Roman" w:hAnsi="Times New Roman" w:cs="Times New Roman"/>
          <w:b/>
          <w:bCs/>
          <w:sz w:val="16"/>
          <w:szCs w:val="16"/>
          <w:lang w:eastAsia="ru-RU"/>
        </w:rPr>
      </w:pPr>
    </w:p>
    <w:p w:rsidR="00F34998" w:rsidRDefault="00F34998" w:rsidP="00F34998">
      <w:pPr>
        <w:autoSpaceDE w:val="0"/>
        <w:autoSpaceDN w:val="0"/>
        <w:adjustRightInd w:val="0"/>
        <w:jc w:val="center"/>
        <w:rPr>
          <w:rFonts w:ascii="Times New Roman" w:eastAsia="Times New Roman" w:hAnsi="Times New Roman" w:cs="Times New Roman"/>
          <w:b/>
          <w:bCs/>
          <w:sz w:val="16"/>
          <w:szCs w:val="16"/>
          <w:lang w:eastAsia="ru-RU"/>
        </w:rPr>
      </w:pPr>
    </w:p>
    <w:p w:rsidR="00F34998" w:rsidRDefault="00F34998" w:rsidP="00F34998">
      <w:pPr>
        <w:autoSpaceDE w:val="0"/>
        <w:autoSpaceDN w:val="0"/>
        <w:adjustRightInd w:val="0"/>
        <w:jc w:val="center"/>
        <w:rPr>
          <w:rFonts w:ascii="Times New Roman" w:eastAsia="Times New Roman" w:hAnsi="Times New Roman" w:cs="Times New Roman"/>
          <w:b/>
          <w:bCs/>
          <w:sz w:val="16"/>
          <w:szCs w:val="16"/>
          <w:lang w:eastAsia="ru-RU"/>
        </w:rPr>
      </w:pPr>
    </w:p>
    <w:p w:rsidR="00F34998" w:rsidRPr="00F34998" w:rsidRDefault="00F34998" w:rsidP="00F34998">
      <w:pPr>
        <w:autoSpaceDE w:val="0"/>
        <w:autoSpaceDN w:val="0"/>
        <w:adjustRightInd w:val="0"/>
        <w:jc w:val="center"/>
        <w:rPr>
          <w:rFonts w:ascii="Times New Roman" w:eastAsia="Times New Roman" w:hAnsi="Times New Roman" w:cs="Times New Roman"/>
          <w:b/>
          <w:bCs/>
          <w:sz w:val="16"/>
          <w:szCs w:val="16"/>
          <w:lang w:eastAsia="ru-RU"/>
        </w:rPr>
      </w:pPr>
      <w:r w:rsidRPr="00F34998">
        <w:rPr>
          <w:rFonts w:ascii="Times New Roman" w:eastAsia="Times New Roman" w:hAnsi="Times New Roman" w:cs="Times New Roman"/>
          <w:b/>
          <w:bCs/>
          <w:sz w:val="16"/>
          <w:szCs w:val="16"/>
          <w:lang w:eastAsia="ru-RU"/>
        </w:rPr>
        <w:t>О внесении изменений в приложение №4.2 к муниципальной программе</w:t>
      </w:r>
    </w:p>
    <w:p w:rsidR="00F34998" w:rsidRPr="00F34998" w:rsidRDefault="00F34998" w:rsidP="00F34998">
      <w:pPr>
        <w:autoSpaceDE w:val="0"/>
        <w:autoSpaceDN w:val="0"/>
        <w:adjustRightInd w:val="0"/>
        <w:jc w:val="center"/>
        <w:rPr>
          <w:rFonts w:ascii="Times New Roman" w:eastAsia="Times New Roman" w:hAnsi="Times New Roman" w:cs="Times New Roman"/>
          <w:b/>
          <w:bCs/>
          <w:sz w:val="16"/>
          <w:szCs w:val="16"/>
          <w:lang w:eastAsia="ru-RU"/>
        </w:rPr>
      </w:pPr>
      <w:r w:rsidRPr="00F34998">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F34998">
        <w:rPr>
          <w:rFonts w:ascii="Times New Roman" w:eastAsia="Times New Roman" w:hAnsi="Times New Roman" w:cs="Times New Roman"/>
          <w:b/>
          <w:bCs/>
          <w:sz w:val="16"/>
          <w:szCs w:val="16"/>
          <w:lang w:eastAsia="ru-RU"/>
        </w:rPr>
        <w:t>Мокшанском</w:t>
      </w:r>
      <w:proofErr w:type="spellEnd"/>
      <w:r w:rsidRPr="00F34998">
        <w:rPr>
          <w:rFonts w:ascii="Times New Roman" w:eastAsia="Times New Roman" w:hAnsi="Times New Roman" w:cs="Times New Roman"/>
          <w:b/>
          <w:bCs/>
          <w:sz w:val="16"/>
          <w:szCs w:val="16"/>
          <w:lang w:eastAsia="ru-RU"/>
        </w:rPr>
        <w:t xml:space="preserve"> районе </w:t>
      </w:r>
    </w:p>
    <w:p w:rsidR="00F34998" w:rsidRPr="00F34998" w:rsidRDefault="00F34998" w:rsidP="00F34998">
      <w:pPr>
        <w:autoSpaceDE w:val="0"/>
        <w:autoSpaceDN w:val="0"/>
        <w:adjustRightInd w:val="0"/>
        <w:jc w:val="center"/>
        <w:rPr>
          <w:rFonts w:ascii="Times New Roman" w:eastAsia="Times New Roman" w:hAnsi="Times New Roman" w:cs="Times New Roman"/>
          <w:b/>
          <w:bCs/>
          <w:sz w:val="16"/>
          <w:szCs w:val="16"/>
          <w:lang w:eastAsia="ru-RU"/>
        </w:rPr>
      </w:pPr>
      <w:r w:rsidRPr="00F34998">
        <w:rPr>
          <w:rFonts w:ascii="Times New Roman" w:eastAsia="Times New Roman" w:hAnsi="Times New Roman" w:cs="Times New Roman"/>
          <w:b/>
          <w:bCs/>
          <w:sz w:val="16"/>
          <w:szCs w:val="16"/>
          <w:lang w:eastAsia="ru-RU"/>
        </w:rPr>
        <w:t>Пензенской области на 2014-2027 годы», утвержденной постановлением администрации Мокшанского района от 09.12.2013 №1459</w:t>
      </w:r>
    </w:p>
    <w:p w:rsidR="00F34998" w:rsidRPr="00F34998" w:rsidRDefault="00F34998" w:rsidP="00F34998">
      <w:pPr>
        <w:autoSpaceDE w:val="0"/>
        <w:autoSpaceDN w:val="0"/>
        <w:adjustRightInd w:val="0"/>
        <w:jc w:val="center"/>
        <w:rPr>
          <w:rFonts w:ascii="Times New Roman" w:eastAsia="Times New Roman" w:hAnsi="Times New Roman" w:cs="Times New Roman"/>
          <w:b/>
          <w:bCs/>
          <w:sz w:val="16"/>
          <w:szCs w:val="16"/>
          <w:lang w:eastAsia="ru-RU"/>
        </w:rPr>
      </w:pPr>
    </w:p>
    <w:p w:rsidR="00F34998" w:rsidRPr="00F34998" w:rsidRDefault="00F34998" w:rsidP="00F34998">
      <w:pPr>
        <w:autoSpaceDE w:val="0"/>
        <w:autoSpaceDN w:val="0"/>
        <w:adjustRightInd w:val="0"/>
        <w:rPr>
          <w:rFonts w:ascii="Times New Roman" w:eastAsia="Times New Roman" w:hAnsi="Times New Roman" w:cs="Times New Roman"/>
          <w:bCs/>
          <w:sz w:val="16"/>
          <w:szCs w:val="16"/>
          <w:lang w:eastAsia="ru-RU"/>
        </w:rPr>
      </w:pPr>
      <w:r w:rsidRPr="00F34998">
        <w:rPr>
          <w:rFonts w:ascii="Times New Roman" w:eastAsia="Times New Roman" w:hAnsi="Times New Roman" w:cs="Times New Roman"/>
          <w:bCs/>
          <w:sz w:val="16"/>
          <w:szCs w:val="16"/>
          <w:lang w:eastAsia="ru-RU"/>
        </w:rPr>
        <w:t xml:space="preserve">      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F34998" w:rsidRPr="00F34998" w:rsidRDefault="00F34998" w:rsidP="00F34998">
      <w:pPr>
        <w:autoSpaceDE w:val="0"/>
        <w:autoSpaceDN w:val="0"/>
        <w:adjustRightInd w:val="0"/>
        <w:rPr>
          <w:rFonts w:ascii="Times New Roman" w:eastAsia="Times New Roman" w:hAnsi="Times New Roman" w:cs="Times New Roman"/>
          <w:bCs/>
          <w:sz w:val="16"/>
          <w:szCs w:val="16"/>
          <w:lang w:eastAsia="ru-RU"/>
        </w:rPr>
      </w:pPr>
    </w:p>
    <w:p w:rsidR="00F34998" w:rsidRPr="00F34998" w:rsidRDefault="00F34998" w:rsidP="00F34998">
      <w:pPr>
        <w:autoSpaceDE w:val="0"/>
        <w:autoSpaceDN w:val="0"/>
        <w:adjustRightInd w:val="0"/>
        <w:jc w:val="center"/>
        <w:rPr>
          <w:rFonts w:ascii="Times New Roman" w:eastAsia="Times New Roman" w:hAnsi="Times New Roman" w:cs="Times New Roman"/>
          <w:b/>
          <w:bCs/>
          <w:sz w:val="16"/>
          <w:szCs w:val="16"/>
          <w:lang w:val="en-US" w:eastAsia="ru-RU"/>
        </w:rPr>
      </w:pPr>
      <w:r w:rsidRPr="00F34998">
        <w:rPr>
          <w:rFonts w:ascii="Times New Roman" w:eastAsia="Times New Roman" w:hAnsi="Times New Roman" w:cs="Times New Roman"/>
          <w:b/>
          <w:bCs/>
          <w:sz w:val="16"/>
          <w:szCs w:val="16"/>
          <w:lang w:eastAsia="ru-RU"/>
        </w:rPr>
        <w:t>администрация Мокшанского района постановляет:</w:t>
      </w:r>
    </w:p>
    <w:p w:rsidR="00F34998" w:rsidRPr="00F34998" w:rsidRDefault="00F34998" w:rsidP="00F34998">
      <w:pPr>
        <w:autoSpaceDE w:val="0"/>
        <w:autoSpaceDN w:val="0"/>
        <w:adjustRightInd w:val="0"/>
        <w:jc w:val="center"/>
        <w:rPr>
          <w:rFonts w:ascii="Times New Roman" w:eastAsia="Times New Roman" w:hAnsi="Times New Roman" w:cs="Times New Roman"/>
          <w:b/>
          <w:bCs/>
          <w:sz w:val="16"/>
          <w:szCs w:val="16"/>
          <w:lang w:val="en-US" w:eastAsia="ru-RU"/>
        </w:rPr>
      </w:pPr>
    </w:p>
    <w:p w:rsidR="00F34998" w:rsidRPr="00F34998" w:rsidRDefault="00F34998" w:rsidP="00F34998">
      <w:pPr>
        <w:numPr>
          <w:ilvl w:val="0"/>
          <w:numId w:val="45"/>
        </w:numPr>
        <w:tabs>
          <w:tab w:val="num" w:pos="0"/>
        </w:tabs>
        <w:autoSpaceDE w:val="0"/>
        <w:autoSpaceDN w:val="0"/>
        <w:adjustRightInd w:val="0"/>
        <w:ind w:firstLine="426"/>
        <w:jc w:val="left"/>
        <w:rPr>
          <w:rFonts w:ascii="Times New Roman" w:eastAsia="Times New Roman" w:hAnsi="Times New Roman" w:cs="Times New Roman"/>
          <w:bCs/>
          <w:sz w:val="16"/>
          <w:szCs w:val="16"/>
          <w:lang w:eastAsia="ru-RU"/>
        </w:rPr>
      </w:pPr>
      <w:r w:rsidRPr="00F34998">
        <w:rPr>
          <w:rFonts w:ascii="Times New Roman" w:eastAsia="Times New Roman" w:hAnsi="Times New Roman" w:cs="Times New Roman"/>
          <w:bCs/>
          <w:sz w:val="16"/>
          <w:szCs w:val="16"/>
          <w:lang w:eastAsia="ru-RU"/>
        </w:rPr>
        <w:t xml:space="preserve">Внести в приложение №4.2 к муниципальной программе «Развитие муниципальной службы в </w:t>
      </w:r>
      <w:proofErr w:type="spellStart"/>
      <w:r w:rsidRPr="00F34998">
        <w:rPr>
          <w:rFonts w:ascii="Times New Roman" w:eastAsia="Times New Roman" w:hAnsi="Times New Roman" w:cs="Times New Roman"/>
          <w:bCs/>
          <w:sz w:val="16"/>
          <w:szCs w:val="16"/>
          <w:lang w:eastAsia="ru-RU"/>
        </w:rPr>
        <w:t>Мокшанском</w:t>
      </w:r>
      <w:proofErr w:type="spellEnd"/>
      <w:r w:rsidRPr="00F34998">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F34998" w:rsidRPr="00F34998" w:rsidRDefault="00F34998" w:rsidP="00F34998">
      <w:pPr>
        <w:tabs>
          <w:tab w:val="left" w:pos="426"/>
        </w:tabs>
        <w:autoSpaceDE w:val="0"/>
        <w:autoSpaceDN w:val="0"/>
        <w:adjustRightInd w:val="0"/>
        <w:ind w:firstLine="426"/>
        <w:rPr>
          <w:rFonts w:ascii="Times New Roman" w:eastAsia="Times New Roman" w:hAnsi="Times New Roman" w:cs="Times New Roman"/>
          <w:bCs/>
          <w:sz w:val="16"/>
          <w:szCs w:val="16"/>
          <w:lang w:eastAsia="ru-RU"/>
        </w:rPr>
      </w:pPr>
      <w:r w:rsidRPr="00F34998">
        <w:rPr>
          <w:rFonts w:ascii="Times New Roman" w:eastAsia="Times New Roman" w:hAnsi="Times New Roman" w:cs="Times New Roman"/>
          <w:bCs/>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 </w:t>
      </w:r>
    </w:p>
    <w:p w:rsidR="00F34998" w:rsidRPr="00F34998" w:rsidRDefault="00F34998" w:rsidP="00F34998">
      <w:pPr>
        <w:autoSpaceDE w:val="0"/>
        <w:autoSpaceDN w:val="0"/>
        <w:adjustRightInd w:val="0"/>
        <w:ind w:firstLine="426"/>
        <w:rPr>
          <w:rFonts w:ascii="Times New Roman" w:eastAsia="Times New Roman" w:hAnsi="Times New Roman" w:cs="Times New Roman"/>
          <w:b/>
          <w:bCs/>
          <w:sz w:val="16"/>
          <w:szCs w:val="16"/>
          <w:lang w:eastAsia="ru-RU"/>
        </w:rPr>
      </w:pPr>
      <w:r w:rsidRPr="00F34998">
        <w:rPr>
          <w:rFonts w:ascii="Times New Roman" w:eastAsia="Times New Roman" w:hAnsi="Times New Roman" w:cs="Times New Roman"/>
          <w:bCs/>
          <w:sz w:val="16"/>
          <w:szCs w:val="16"/>
          <w:lang w:eastAsia="ru-RU"/>
        </w:rPr>
        <w:t>3. Настоящее постановление вступает в силу на следующий день после дня его официального опубликования.</w:t>
      </w:r>
    </w:p>
    <w:p w:rsidR="00F34998" w:rsidRPr="00F34998" w:rsidRDefault="00F34998" w:rsidP="00F34998">
      <w:pPr>
        <w:autoSpaceDE w:val="0"/>
        <w:autoSpaceDN w:val="0"/>
        <w:adjustRightInd w:val="0"/>
        <w:rPr>
          <w:rFonts w:ascii="Times New Roman" w:eastAsia="Times New Roman" w:hAnsi="Times New Roman" w:cs="Times New Roman"/>
          <w:b/>
          <w:bCs/>
          <w:sz w:val="16"/>
          <w:szCs w:val="16"/>
          <w:lang w:eastAsia="ru-RU"/>
        </w:rPr>
      </w:pPr>
    </w:p>
    <w:p w:rsidR="00F34998" w:rsidRPr="00F34998" w:rsidRDefault="00F34998" w:rsidP="00F34998">
      <w:pPr>
        <w:autoSpaceDE w:val="0"/>
        <w:autoSpaceDN w:val="0"/>
        <w:adjustRightInd w:val="0"/>
        <w:rPr>
          <w:rFonts w:ascii="Times New Roman" w:eastAsia="Times New Roman" w:hAnsi="Times New Roman" w:cs="Times New Roman"/>
          <w:b/>
          <w:bCs/>
          <w:sz w:val="16"/>
          <w:szCs w:val="16"/>
          <w:lang w:eastAsia="ru-RU"/>
        </w:rPr>
      </w:pPr>
    </w:p>
    <w:p w:rsidR="00F34998" w:rsidRPr="00F34998" w:rsidRDefault="00F34998" w:rsidP="00F34998">
      <w:pPr>
        <w:rPr>
          <w:rFonts w:ascii="Times New Roman" w:eastAsia="Times New Roman" w:hAnsi="Times New Roman" w:cs="Times New Roman"/>
          <w:sz w:val="16"/>
          <w:szCs w:val="16"/>
          <w:lang w:eastAsia="ru-RU"/>
        </w:rPr>
      </w:pPr>
      <w:r w:rsidRPr="00F34998">
        <w:rPr>
          <w:rFonts w:ascii="Times New Roman" w:eastAsia="Times New Roman" w:hAnsi="Times New Roman" w:cs="Times New Roman"/>
          <w:b/>
          <w:sz w:val="16"/>
          <w:szCs w:val="16"/>
          <w:lang w:eastAsia="ru-RU"/>
        </w:rPr>
        <w:t xml:space="preserve">Глава Мокшанского района                                                       А.В. </w:t>
      </w:r>
      <w:proofErr w:type="spellStart"/>
      <w:r w:rsidRPr="00F34998">
        <w:rPr>
          <w:rFonts w:ascii="Times New Roman" w:eastAsia="Times New Roman" w:hAnsi="Times New Roman" w:cs="Times New Roman"/>
          <w:b/>
          <w:sz w:val="16"/>
          <w:szCs w:val="16"/>
          <w:lang w:eastAsia="ru-RU"/>
        </w:rPr>
        <w:t>Решетченко</w:t>
      </w:r>
      <w:proofErr w:type="spellEnd"/>
    </w:p>
    <w:p w:rsidR="00F34998" w:rsidRPr="00F34998" w:rsidRDefault="00F34998" w:rsidP="00F34998">
      <w:pPr>
        <w:tabs>
          <w:tab w:val="left" w:pos="1868"/>
        </w:tabs>
        <w:jc w:val="right"/>
        <w:rPr>
          <w:rFonts w:ascii="Times New Roman" w:eastAsia="Times New Roman" w:hAnsi="Times New Roman" w:cs="Times New Roman"/>
          <w:sz w:val="16"/>
          <w:szCs w:val="16"/>
          <w:lang w:eastAsia="ru-RU"/>
        </w:rPr>
        <w:sectPr w:rsidR="00F34998" w:rsidRPr="00F34998" w:rsidSect="00F34998">
          <w:pgSz w:w="11906" w:h="16838"/>
          <w:pgMar w:top="851" w:right="851" w:bottom="851" w:left="1418" w:header="709" w:footer="709" w:gutter="0"/>
          <w:cols w:space="708"/>
          <w:docGrid w:linePitch="360"/>
        </w:sectPr>
      </w:pPr>
    </w:p>
    <w:p w:rsidR="00F34998" w:rsidRPr="00F34998" w:rsidRDefault="00F34998" w:rsidP="00F34998">
      <w:pPr>
        <w:jc w:val="righ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lastRenderedPageBreak/>
        <w:t>Приложение</w:t>
      </w:r>
    </w:p>
    <w:p w:rsidR="00F34998" w:rsidRPr="00F34998" w:rsidRDefault="00F34998" w:rsidP="00F34998">
      <w:pPr>
        <w:jc w:val="righ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 к постановлению администрации</w:t>
      </w:r>
    </w:p>
    <w:p w:rsidR="00F34998" w:rsidRPr="00F34998" w:rsidRDefault="00F34998" w:rsidP="00F34998">
      <w:pPr>
        <w:jc w:val="righ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 Мокшанского района</w:t>
      </w:r>
    </w:p>
    <w:p w:rsidR="00F34998" w:rsidRPr="00F34998" w:rsidRDefault="00F34998" w:rsidP="00F34998">
      <w:pPr>
        <w:jc w:val="righ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от  11.07.2025  № 560</w:t>
      </w:r>
    </w:p>
    <w:p w:rsidR="00F34998" w:rsidRPr="00F34998" w:rsidRDefault="00F34998" w:rsidP="00F34998">
      <w:pPr>
        <w:jc w:val="righ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«Приложение №4.2  к муниципальной программе  «Развитие муниципальной службы</w:t>
      </w:r>
    </w:p>
    <w:p w:rsidR="00F34998" w:rsidRPr="00F34998" w:rsidRDefault="00F34998" w:rsidP="00F34998">
      <w:pPr>
        <w:jc w:val="righ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                                                                                                                                                                    в </w:t>
      </w:r>
      <w:proofErr w:type="spellStart"/>
      <w:r w:rsidRPr="00F34998">
        <w:rPr>
          <w:rFonts w:ascii="Times New Roman" w:eastAsia="Times New Roman" w:hAnsi="Times New Roman" w:cs="Times New Roman"/>
          <w:sz w:val="16"/>
          <w:szCs w:val="16"/>
          <w:lang w:eastAsia="ru-RU"/>
        </w:rPr>
        <w:t>Мокшанском</w:t>
      </w:r>
      <w:proofErr w:type="spellEnd"/>
      <w:r w:rsidRPr="00F34998">
        <w:rPr>
          <w:rFonts w:ascii="Times New Roman" w:eastAsia="Times New Roman" w:hAnsi="Times New Roman" w:cs="Times New Roman"/>
          <w:sz w:val="16"/>
          <w:szCs w:val="16"/>
          <w:lang w:eastAsia="ru-RU"/>
        </w:rPr>
        <w:t xml:space="preserve"> районе Пензенской области                                 </w:t>
      </w:r>
    </w:p>
    <w:p w:rsidR="00F34998" w:rsidRPr="00F34998" w:rsidRDefault="00F34998" w:rsidP="00F34998">
      <w:pPr>
        <w:jc w:val="righ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                                                                                                                                                                                        на 2014-2027 годы» (новая редакция)</w:t>
      </w:r>
    </w:p>
    <w:p w:rsidR="00F34998" w:rsidRPr="00F34998" w:rsidRDefault="00F34998" w:rsidP="00F34998">
      <w:pPr>
        <w:ind w:right="-568" w:firstLine="284"/>
        <w:jc w:val="center"/>
        <w:rPr>
          <w:rFonts w:ascii="Times New Roman" w:eastAsia="Times New Roman" w:hAnsi="Times New Roman" w:cs="Times New Roman"/>
          <w:b/>
          <w:bCs/>
          <w:sz w:val="16"/>
          <w:szCs w:val="16"/>
          <w:lang w:eastAsia="ru-RU"/>
        </w:rPr>
      </w:pPr>
      <w:r w:rsidRPr="00F34998">
        <w:rPr>
          <w:rFonts w:ascii="Times New Roman" w:eastAsia="Times New Roman" w:hAnsi="Times New Roman" w:cs="Times New Roman"/>
          <w:b/>
          <w:bCs/>
          <w:sz w:val="16"/>
          <w:szCs w:val="16"/>
          <w:lang w:eastAsia="ru-RU"/>
        </w:rPr>
        <w:t>РЕСУРСНОЕ ОБЕСПЕЧЕНИЕ</w:t>
      </w:r>
    </w:p>
    <w:p w:rsidR="00F34998" w:rsidRPr="00F34998" w:rsidRDefault="00F34998" w:rsidP="00F34998">
      <w:pPr>
        <w:ind w:right="-568" w:firstLine="284"/>
        <w:jc w:val="center"/>
        <w:rPr>
          <w:rFonts w:ascii="Times New Roman" w:eastAsia="Times New Roman" w:hAnsi="Times New Roman" w:cs="Times New Roman"/>
          <w:b/>
          <w:bCs/>
          <w:sz w:val="16"/>
          <w:szCs w:val="16"/>
          <w:lang w:eastAsia="ru-RU"/>
        </w:rPr>
      </w:pPr>
      <w:r w:rsidRPr="00F34998">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F34998">
        <w:rPr>
          <w:rFonts w:ascii="Times New Roman" w:eastAsia="Times New Roman" w:hAnsi="Times New Roman" w:cs="Times New Roman"/>
          <w:b/>
          <w:bCs/>
          <w:sz w:val="16"/>
          <w:szCs w:val="16"/>
          <w:lang w:eastAsia="ru-RU"/>
        </w:rPr>
        <w:t>Мокшанском</w:t>
      </w:r>
      <w:proofErr w:type="spellEnd"/>
      <w:r w:rsidRPr="00F34998">
        <w:rPr>
          <w:rFonts w:ascii="Times New Roman" w:eastAsia="Times New Roman" w:hAnsi="Times New Roman" w:cs="Times New Roman"/>
          <w:b/>
          <w:bCs/>
          <w:sz w:val="16"/>
          <w:szCs w:val="16"/>
          <w:lang w:eastAsia="ru-RU"/>
        </w:rPr>
        <w:t xml:space="preserve"> районе Пензенской области </w:t>
      </w:r>
    </w:p>
    <w:p w:rsidR="00F34998" w:rsidRPr="00F34998" w:rsidRDefault="00F34998" w:rsidP="00F34998">
      <w:pPr>
        <w:ind w:right="-568" w:firstLine="284"/>
        <w:jc w:val="center"/>
        <w:rPr>
          <w:rFonts w:ascii="Times New Roman" w:eastAsia="Times New Roman" w:hAnsi="Times New Roman" w:cs="Times New Roman"/>
          <w:b/>
          <w:sz w:val="16"/>
          <w:szCs w:val="16"/>
          <w:lang w:eastAsia="ru-RU"/>
        </w:rPr>
      </w:pPr>
      <w:r w:rsidRPr="00F34998">
        <w:rPr>
          <w:rFonts w:ascii="Times New Roman" w:eastAsia="Times New Roman" w:hAnsi="Times New Roman" w:cs="Times New Roman"/>
          <w:b/>
          <w:bCs/>
          <w:sz w:val="16"/>
          <w:szCs w:val="16"/>
          <w:lang w:eastAsia="ru-RU"/>
        </w:rPr>
        <w:t xml:space="preserve">на 2014-2027 годы»  </w:t>
      </w:r>
      <w:r w:rsidRPr="00F34998">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F34998" w:rsidRPr="00F34998" w:rsidRDefault="00F34998" w:rsidP="00F34998">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5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67"/>
        <w:gridCol w:w="1278"/>
        <w:gridCol w:w="4392"/>
        <w:gridCol w:w="1701"/>
        <w:gridCol w:w="568"/>
        <w:gridCol w:w="423"/>
        <w:gridCol w:w="567"/>
        <w:gridCol w:w="1275"/>
        <w:gridCol w:w="565"/>
        <w:gridCol w:w="710"/>
        <w:gridCol w:w="709"/>
        <w:gridCol w:w="709"/>
        <w:gridCol w:w="709"/>
        <w:gridCol w:w="708"/>
        <w:gridCol w:w="709"/>
      </w:tblGrid>
      <w:tr w:rsidR="00F34998" w:rsidRPr="00F34998" w:rsidTr="005E3CAE">
        <w:tc>
          <w:tcPr>
            <w:tcW w:w="6237" w:type="dxa"/>
            <w:gridSpan w:val="3"/>
            <w:vAlign w:val="center"/>
          </w:tcPr>
          <w:p w:rsidR="00F34998" w:rsidRPr="00F34998" w:rsidRDefault="00F34998" w:rsidP="00F34998">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53" w:type="dxa"/>
            <w:gridSpan w:val="12"/>
          </w:tcPr>
          <w:p w:rsidR="00F34998" w:rsidRPr="00F34998" w:rsidRDefault="00F34998" w:rsidP="00F34998">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F34998" w:rsidRPr="00F34998" w:rsidTr="005E3CAE">
        <w:tc>
          <w:tcPr>
            <w:tcW w:w="567" w:type="dxa"/>
            <w:vMerge w:val="restart"/>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N</w:t>
            </w:r>
          </w:p>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п/п</w:t>
            </w:r>
          </w:p>
        </w:tc>
        <w:tc>
          <w:tcPr>
            <w:tcW w:w="1278" w:type="dxa"/>
            <w:vMerge w:val="restart"/>
          </w:tcPr>
          <w:p w:rsidR="00F34998" w:rsidRPr="00F34998" w:rsidRDefault="00F34998" w:rsidP="00F34998">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Статус</w:t>
            </w:r>
          </w:p>
        </w:tc>
        <w:tc>
          <w:tcPr>
            <w:tcW w:w="4392" w:type="dxa"/>
            <w:vMerge w:val="restart"/>
          </w:tcPr>
          <w:p w:rsidR="00F34998" w:rsidRPr="00F34998" w:rsidRDefault="00F34998" w:rsidP="00F34998">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701" w:type="dxa"/>
            <w:vMerge w:val="restart"/>
          </w:tcPr>
          <w:p w:rsidR="00F34998" w:rsidRPr="00F34998" w:rsidRDefault="00F34998" w:rsidP="00F34998">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Ответственный исполнитель, соисполнитель</w:t>
            </w:r>
          </w:p>
        </w:tc>
        <w:tc>
          <w:tcPr>
            <w:tcW w:w="3398" w:type="dxa"/>
            <w:gridSpan w:val="5"/>
          </w:tcPr>
          <w:p w:rsidR="00F34998" w:rsidRPr="00F34998" w:rsidRDefault="00F34998" w:rsidP="00F34998">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Код бюджетной классификации</w:t>
            </w:r>
          </w:p>
        </w:tc>
        <w:tc>
          <w:tcPr>
            <w:tcW w:w="4254" w:type="dxa"/>
            <w:gridSpan w:val="6"/>
          </w:tcPr>
          <w:p w:rsidR="00F34998" w:rsidRPr="00F34998" w:rsidRDefault="00F34998" w:rsidP="005E3CAE">
            <w:pPr>
              <w:widowControl w:val="0"/>
              <w:autoSpaceDE w:val="0"/>
              <w:autoSpaceDN w:val="0"/>
              <w:adjustRightInd w:val="0"/>
              <w:ind w:firstLine="35"/>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Расходы бюджета Мокшанского района,</w:t>
            </w:r>
            <w:r w:rsidR="005E3CAE">
              <w:rPr>
                <w:rFonts w:ascii="Times New Roman" w:eastAsia="Times New Roman" w:hAnsi="Times New Roman" w:cs="Times New Roman"/>
                <w:sz w:val="16"/>
                <w:szCs w:val="16"/>
                <w:lang w:eastAsia="ru-RU"/>
              </w:rPr>
              <w:t xml:space="preserve"> </w:t>
            </w:r>
            <w:r w:rsidRPr="00F34998">
              <w:rPr>
                <w:rFonts w:ascii="Times New Roman" w:eastAsia="Times New Roman" w:hAnsi="Times New Roman" w:cs="Times New Roman"/>
                <w:sz w:val="16"/>
                <w:szCs w:val="16"/>
                <w:lang w:eastAsia="ru-RU"/>
              </w:rPr>
              <w:t>тыс. рублей</w:t>
            </w:r>
          </w:p>
        </w:tc>
      </w:tr>
      <w:tr w:rsidR="00F34998" w:rsidRPr="00F34998" w:rsidTr="005E3CAE">
        <w:tc>
          <w:tcPr>
            <w:tcW w:w="567" w:type="dxa"/>
            <w:vMerge/>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278" w:type="dxa"/>
            <w:vMerge/>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4392" w:type="dxa"/>
            <w:vMerge/>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701" w:type="dxa"/>
            <w:vMerge/>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8" w:type="dxa"/>
          </w:tcPr>
          <w:p w:rsidR="00F34998" w:rsidRPr="00F34998" w:rsidRDefault="00F34998" w:rsidP="00F34998">
            <w:pPr>
              <w:widowControl w:val="0"/>
              <w:autoSpaceDE w:val="0"/>
              <w:autoSpaceDN w:val="0"/>
              <w:adjustRightInd w:val="0"/>
              <w:ind w:left="-107" w:right="-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ГРБС</w:t>
            </w:r>
          </w:p>
        </w:tc>
        <w:tc>
          <w:tcPr>
            <w:tcW w:w="423"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Рз</w:t>
            </w:r>
            <w:proofErr w:type="spellEnd"/>
          </w:p>
        </w:tc>
        <w:tc>
          <w:tcPr>
            <w:tcW w:w="567"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Пр</w:t>
            </w:r>
            <w:proofErr w:type="spellEnd"/>
          </w:p>
        </w:tc>
        <w:tc>
          <w:tcPr>
            <w:tcW w:w="1275"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ЦСР </w:t>
            </w:r>
          </w:p>
        </w:tc>
        <w:tc>
          <w:tcPr>
            <w:tcW w:w="565"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ВР</w:t>
            </w:r>
          </w:p>
        </w:tc>
        <w:tc>
          <w:tcPr>
            <w:tcW w:w="710"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2022</w:t>
            </w:r>
          </w:p>
        </w:tc>
        <w:tc>
          <w:tcPr>
            <w:tcW w:w="709"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2023</w:t>
            </w:r>
          </w:p>
        </w:tc>
        <w:tc>
          <w:tcPr>
            <w:tcW w:w="709"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2024</w:t>
            </w:r>
          </w:p>
        </w:tc>
        <w:tc>
          <w:tcPr>
            <w:tcW w:w="709"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2025</w:t>
            </w:r>
          </w:p>
        </w:tc>
        <w:tc>
          <w:tcPr>
            <w:tcW w:w="708"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2026</w:t>
            </w:r>
          </w:p>
        </w:tc>
        <w:tc>
          <w:tcPr>
            <w:tcW w:w="709"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2027</w:t>
            </w:r>
          </w:p>
        </w:tc>
      </w:tr>
      <w:tr w:rsidR="00F34998" w:rsidRPr="00F34998" w:rsidTr="005E3CAE">
        <w:tc>
          <w:tcPr>
            <w:tcW w:w="567"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w:t>
            </w:r>
          </w:p>
        </w:tc>
        <w:tc>
          <w:tcPr>
            <w:tcW w:w="1278"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w:t>
            </w:r>
          </w:p>
        </w:tc>
        <w:tc>
          <w:tcPr>
            <w:tcW w:w="4392"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w:t>
            </w:r>
          </w:p>
        </w:tc>
        <w:tc>
          <w:tcPr>
            <w:tcW w:w="1701"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w:t>
            </w:r>
          </w:p>
        </w:tc>
        <w:tc>
          <w:tcPr>
            <w:tcW w:w="568"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5</w:t>
            </w:r>
          </w:p>
        </w:tc>
        <w:tc>
          <w:tcPr>
            <w:tcW w:w="423"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w:t>
            </w:r>
          </w:p>
        </w:tc>
        <w:tc>
          <w:tcPr>
            <w:tcW w:w="567"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7</w:t>
            </w:r>
          </w:p>
        </w:tc>
        <w:tc>
          <w:tcPr>
            <w:tcW w:w="1275"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w:t>
            </w:r>
          </w:p>
        </w:tc>
        <w:tc>
          <w:tcPr>
            <w:tcW w:w="565"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w:t>
            </w:r>
          </w:p>
        </w:tc>
        <w:tc>
          <w:tcPr>
            <w:tcW w:w="710"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10</w:t>
            </w:r>
          </w:p>
        </w:tc>
        <w:tc>
          <w:tcPr>
            <w:tcW w:w="709"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w:t>
            </w:r>
          </w:p>
        </w:tc>
        <w:tc>
          <w:tcPr>
            <w:tcW w:w="709"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w:t>
            </w:r>
          </w:p>
        </w:tc>
        <w:tc>
          <w:tcPr>
            <w:tcW w:w="709"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708"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14</w:t>
            </w:r>
          </w:p>
        </w:tc>
        <w:tc>
          <w:tcPr>
            <w:tcW w:w="709" w:type="dxa"/>
          </w:tcPr>
          <w:p w:rsidR="00F34998" w:rsidRPr="00F34998" w:rsidRDefault="00F34998" w:rsidP="00F34998">
            <w:pPr>
              <w:widowControl w:val="0"/>
              <w:autoSpaceDE w:val="0"/>
              <w:autoSpaceDN w:val="0"/>
              <w:adjustRightInd w:val="0"/>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15</w:t>
            </w:r>
          </w:p>
        </w:tc>
      </w:tr>
      <w:tr w:rsidR="00F34998" w:rsidRPr="00F34998" w:rsidTr="005E3CAE">
        <w:tc>
          <w:tcPr>
            <w:tcW w:w="567"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w:t>
            </w:r>
          </w:p>
        </w:tc>
        <w:tc>
          <w:tcPr>
            <w:tcW w:w="1278" w:type="dxa"/>
          </w:tcPr>
          <w:p w:rsidR="00F34998" w:rsidRPr="00F34998" w:rsidRDefault="00F34998" w:rsidP="00F34998">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Муниципальная программа</w:t>
            </w:r>
          </w:p>
        </w:tc>
        <w:tc>
          <w:tcPr>
            <w:tcW w:w="4392" w:type="dxa"/>
          </w:tcPr>
          <w:p w:rsidR="00F34998" w:rsidRPr="00F34998" w:rsidRDefault="00F34998" w:rsidP="00F34998">
            <w:pPr>
              <w:ind w:right="-107"/>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Развитие муниципальной службы в </w:t>
            </w:r>
            <w:proofErr w:type="spellStart"/>
            <w:r w:rsidRPr="00F34998">
              <w:rPr>
                <w:rFonts w:ascii="Times New Roman" w:eastAsia="Times New Roman" w:hAnsi="Times New Roman" w:cs="Times New Roman"/>
                <w:sz w:val="16"/>
                <w:szCs w:val="16"/>
                <w:lang w:eastAsia="ru-RU"/>
              </w:rPr>
              <w:t>Мокшанском</w:t>
            </w:r>
            <w:proofErr w:type="spellEnd"/>
            <w:r w:rsidRPr="00F34998">
              <w:rPr>
                <w:rFonts w:ascii="Times New Roman" w:eastAsia="Times New Roman" w:hAnsi="Times New Roman" w:cs="Times New Roman"/>
                <w:sz w:val="16"/>
                <w:szCs w:val="16"/>
                <w:lang w:eastAsia="ru-RU"/>
              </w:rPr>
              <w:t xml:space="preserve"> районе  Пензенской области на 2014-2027 годы</w:t>
            </w:r>
          </w:p>
        </w:tc>
        <w:tc>
          <w:tcPr>
            <w:tcW w:w="1701"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всего</w:t>
            </w:r>
          </w:p>
        </w:tc>
        <w:tc>
          <w:tcPr>
            <w:tcW w:w="56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423"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567"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127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56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710"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38998,4</w:t>
            </w:r>
          </w:p>
        </w:tc>
        <w:tc>
          <w:tcPr>
            <w:tcW w:w="709"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43300,7</w:t>
            </w:r>
          </w:p>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hanging="108"/>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 56183,0</w:t>
            </w:r>
          </w:p>
        </w:tc>
        <w:tc>
          <w:tcPr>
            <w:tcW w:w="709"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63550,2</w:t>
            </w:r>
          </w:p>
        </w:tc>
        <w:tc>
          <w:tcPr>
            <w:tcW w:w="708"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60826,5</w:t>
            </w:r>
          </w:p>
        </w:tc>
        <w:tc>
          <w:tcPr>
            <w:tcW w:w="709"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58741,1</w:t>
            </w:r>
          </w:p>
        </w:tc>
      </w:tr>
      <w:tr w:rsidR="00F34998" w:rsidRPr="00F34998" w:rsidTr="005E3CAE">
        <w:tc>
          <w:tcPr>
            <w:tcW w:w="567"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w:t>
            </w:r>
          </w:p>
        </w:tc>
        <w:tc>
          <w:tcPr>
            <w:tcW w:w="1278"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Основное </w:t>
            </w:r>
            <w:proofErr w:type="spellStart"/>
            <w:r w:rsidRPr="00F34998">
              <w:rPr>
                <w:rFonts w:ascii="Times New Roman" w:eastAsia="Times New Roman" w:hAnsi="Times New Roman" w:cs="Times New Roman"/>
                <w:sz w:val="16"/>
                <w:szCs w:val="16"/>
                <w:lang w:eastAsia="ru-RU"/>
              </w:rPr>
              <w:t>мероприя</w:t>
            </w:r>
            <w:proofErr w:type="spellEnd"/>
            <w:r w:rsidRPr="00F34998">
              <w:rPr>
                <w:rFonts w:ascii="Times New Roman" w:eastAsia="Times New Roman" w:hAnsi="Times New Roman" w:cs="Times New Roman"/>
                <w:sz w:val="16"/>
                <w:szCs w:val="16"/>
                <w:lang w:eastAsia="ru-RU"/>
              </w:rPr>
              <w:t xml:space="preserve"> </w:t>
            </w:r>
            <w:proofErr w:type="spellStart"/>
            <w:r w:rsidRPr="00F34998">
              <w:rPr>
                <w:rFonts w:ascii="Times New Roman" w:eastAsia="Times New Roman" w:hAnsi="Times New Roman" w:cs="Times New Roman"/>
                <w:sz w:val="16"/>
                <w:szCs w:val="16"/>
                <w:lang w:eastAsia="ru-RU"/>
              </w:rPr>
              <w:t>тие</w:t>
            </w:r>
            <w:proofErr w:type="spellEnd"/>
            <w:r w:rsidRPr="00F34998">
              <w:rPr>
                <w:rFonts w:ascii="Times New Roman" w:eastAsia="Times New Roman" w:hAnsi="Times New Roman" w:cs="Times New Roman"/>
                <w:sz w:val="16"/>
                <w:szCs w:val="16"/>
                <w:lang w:eastAsia="ru-RU"/>
              </w:rPr>
              <w:t xml:space="preserve"> 1</w:t>
            </w:r>
          </w:p>
        </w:tc>
        <w:tc>
          <w:tcPr>
            <w:tcW w:w="4392" w:type="dxa"/>
          </w:tcPr>
          <w:p w:rsidR="00F34998" w:rsidRPr="00F34998" w:rsidRDefault="00F34998" w:rsidP="00F34998">
            <w:pPr>
              <w:ind w:right="-109"/>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 (в том числе  прохождение </w:t>
            </w:r>
            <w:r>
              <w:rPr>
                <w:rFonts w:ascii="Times New Roman" w:eastAsia="Times New Roman" w:hAnsi="Times New Roman" w:cs="Times New Roman"/>
                <w:sz w:val="16"/>
                <w:szCs w:val="16"/>
                <w:lang w:eastAsia="ru-RU"/>
              </w:rPr>
              <w:t xml:space="preserve"> </w:t>
            </w:r>
            <w:r w:rsidRPr="00F34998">
              <w:rPr>
                <w:rFonts w:ascii="Times New Roman" w:eastAsia="Times New Roman" w:hAnsi="Times New Roman" w:cs="Times New Roman"/>
                <w:sz w:val="16"/>
                <w:szCs w:val="16"/>
                <w:lang w:eastAsia="ru-RU"/>
              </w:rPr>
              <w:t>диспансеризации,  дополнительная профессиональная подготовка)</w:t>
            </w:r>
          </w:p>
        </w:tc>
        <w:tc>
          <w:tcPr>
            <w:tcW w:w="1701"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всего</w:t>
            </w:r>
          </w:p>
        </w:tc>
        <w:tc>
          <w:tcPr>
            <w:tcW w:w="56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423"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567"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127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56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710"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38998,4</w:t>
            </w:r>
          </w:p>
        </w:tc>
        <w:tc>
          <w:tcPr>
            <w:tcW w:w="709"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43297,7</w:t>
            </w:r>
          </w:p>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43751,4</w:t>
            </w:r>
          </w:p>
        </w:tc>
        <w:tc>
          <w:tcPr>
            <w:tcW w:w="709"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46634,8</w:t>
            </w:r>
          </w:p>
        </w:tc>
        <w:tc>
          <w:tcPr>
            <w:tcW w:w="708"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45716,1</w:t>
            </w:r>
          </w:p>
        </w:tc>
        <w:tc>
          <w:tcPr>
            <w:tcW w:w="709"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45685,8</w:t>
            </w:r>
          </w:p>
        </w:tc>
      </w:tr>
      <w:tr w:rsidR="00F34998" w:rsidRPr="00F34998" w:rsidTr="005E3CAE">
        <w:tc>
          <w:tcPr>
            <w:tcW w:w="567" w:type="dxa"/>
            <w:vMerge w:val="restart"/>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1.1.1</w:t>
            </w:r>
          </w:p>
        </w:tc>
        <w:tc>
          <w:tcPr>
            <w:tcW w:w="1278" w:type="dxa"/>
            <w:vMerge w:val="restart"/>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Мероприя</w:t>
            </w:r>
            <w:proofErr w:type="spellEnd"/>
          </w:p>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тие</w:t>
            </w:r>
            <w:proofErr w:type="spellEnd"/>
            <w:r w:rsidRPr="00F34998">
              <w:rPr>
                <w:rFonts w:ascii="Times New Roman" w:eastAsia="Times New Roman" w:hAnsi="Times New Roman" w:cs="Times New Roman"/>
                <w:sz w:val="16"/>
                <w:szCs w:val="16"/>
                <w:lang w:eastAsia="ru-RU"/>
              </w:rPr>
              <w:t xml:space="preserve"> 1</w:t>
            </w:r>
          </w:p>
        </w:tc>
        <w:tc>
          <w:tcPr>
            <w:tcW w:w="4392" w:type="dxa"/>
            <w:vMerge w:val="restart"/>
          </w:tcPr>
          <w:p w:rsidR="00F34998" w:rsidRPr="00F34998" w:rsidRDefault="00F34998" w:rsidP="00F34998">
            <w:pPr>
              <w:ind w:right="-111"/>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701" w:type="dxa"/>
            <w:vMerge w:val="restart"/>
          </w:tcPr>
          <w:p w:rsidR="00F34998" w:rsidRDefault="00F34998" w:rsidP="00F34998">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Администрация Мокшанского района (организационный</w:t>
            </w:r>
          </w:p>
          <w:p w:rsidR="00F34998" w:rsidRPr="00F34998" w:rsidRDefault="00F34998" w:rsidP="00F34998">
            <w:pPr>
              <w:widowControl w:val="0"/>
              <w:autoSpaceDE w:val="0"/>
              <w:autoSpaceDN w:val="0"/>
              <w:adjustRightInd w:val="0"/>
              <w:ind w:right="-109"/>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 отдел, отдел учета и отчетности)</w:t>
            </w: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11 0 01  02100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121</w:t>
            </w:r>
          </w:p>
        </w:tc>
        <w:tc>
          <w:tcPr>
            <w:tcW w:w="710"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19401,0</w:t>
            </w:r>
          </w:p>
        </w:tc>
        <w:tc>
          <w:tcPr>
            <w:tcW w:w="709"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20935,7</w:t>
            </w:r>
          </w:p>
        </w:tc>
        <w:tc>
          <w:tcPr>
            <w:tcW w:w="709"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20600,7</w:t>
            </w:r>
          </w:p>
        </w:tc>
        <w:tc>
          <w:tcPr>
            <w:tcW w:w="709"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22217,7</w:t>
            </w:r>
          </w:p>
        </w:tc>
        <w:tc>
          <w:tcPr>
            <w:tcW w:w="708"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21985,4</w:t>
            </w:r>
          </w:p>
        </w:tc>
        <w:tc>
          <w:tcPr>
            <w:tcW w:w="709" w:type="dxa"/>
          </w:tcPr>
          <w:p w:rsidR="00F34998" w:rsidRPr="00F34998" w:rsidRDefault="00F34998" w:rsidP="00F34998">
            <w:pPr>
              <w:widowControl w:val="0"/>
              <w:autoSpaceDE w:val="0"/>
              <w:autoSpaceDN w:val="0"/>
              <w:adjustRightInd w:val="0"/>
              <w:ind w:right="-74" w:hanging="108"/>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22866,3</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11 0 01  02100</w:t>
            </w:r>
          </w:p>
        </w:tc>
        <w:tc>
          <w:tcPr>
            <w:tcW w:w="56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122</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3429,1</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5133,5</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6733,8</w:t>
            </w:r>
          </w:p>
        </w:tc>
        <w:tc>
          <w:tcPr>
            <w:tcW w:w="709" w:type="dxa"/>
            <w:shd w:val="clear" w:color="auto" w:fill="FFFFFF"/>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7735,6</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7506,8</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7807,1</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11 0 01  02100</w:t>
            </w:r>
          </w:p>
        </w:tc>
        <w:tc>
          <w:tcPr>
            <w:tcW w:w="56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129</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6780,0</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eastAsia="ru-RU"/>
              </w:rPr>
              <w:t>7780,7</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eastAsia="ru-RU"/>
              </w:rPr>
              <w:t>8170,4</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eastAsia="ru-RU"/>
              </w:rPr>
              <w:t>9007,6</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eastAsia="ru-RU"/>
              </w:rPr>
              <w:t>8906,6</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eastAsia="ru-RU"/>
              </w:rPr>
              <w:t>9306,2</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11 0 01  02110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1714,5</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11 0 01  02110</w:t>
            </w:r>
          </w:p>
        </w:tc>
        <w:tc>
          <w:tcPr>
            <w:tcW w:w="56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122</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258,4</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11 0 01  02110</w:t>
            </w:r>
          </w:p>
        </w:tc>
        <w:tc>
          <w:tcPr>
            <w:tcW w:w="56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129</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518,9</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1100102120</w:t>
            </w:r>
          </w:p>
        </w:tc>
        <w:tc>
          <w:tcPr>
            <w:tcW w:w="56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289,5</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1633,1</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1901,9</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1832,5</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1813,3</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1885,9</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1100102120</w:t>
            </w:r>
          </w:p>
        </w:tc>
        <w:tc>
          <w:tcPr>
            <w:tcW w:w="56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122</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43,7</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F34998">
              <w:rPr>
                <w:rFonts w:ascii="Times New Roman" w:eastAsia="Times New Roman" w:hAnsi="Times New Roman" w:cs="Times New Roman"/>
                <w:sz w:val="16"/>
                <w:szCs w:val="16"/>
                <w:lang w:eastAsia="ru-RU"/>
              </w:rPr>
              <w:t>368,1</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479,6</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highlight w:val="yellow"/>
                <w:lang w:eastAsia="ru-RU"/>
              </w:rPr>
              <w:t>816,0</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681,1</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708,4</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1100102120</w:t>
            </w:r>
          </w:p>
        </w:tc>
        <w:tc>
          <w:tcPr>
            <w:tcW w:w="56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129</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51,0</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F34998">
              <w:rPr>
                <w:rFonts w:ascii="Times New Roman" w:eastAsia="Times New Roman" w:hAnsi="Times New Roman" w:cs="Times New Roman"/>
                <w:sz w:val="16"/>
                <w:szCs w:val="16"/>
                <w:lang w:eastAsia="ru-RU"/>
              </w:rPr>
              <w:t>578,1</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688,2</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761,4</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753,3</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783,5</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11 0 01 02200</w:t>
            </w:r>
          </w:p>
        </w:tc>
        <w:tc>
          <w:tcPr>
            <w:tcW w:w="56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831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F34998">
              <w:rPr>
                <w:rFonts w:ascii="Times New Roman" w:eastAsia="Times New Roman" w:hAnsi="Times New Roman" w:cs="Times New Roman"/>
                <w:b/>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F34998">
              <w:rPr>
                <w:rFonts w:ascii="Times New Roman" w:eastAsia="Times New Roman" w:hAnsi="Times New Roman" w:cs="Times New Roman"/>
                <w:b/>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F34998">
              <w:rPr>
                <w:rFonts w:ascii="Times New Roman" w:eastAsia="Times New Roman" w:hAnsi="Times New Roman" w:cs="Times New Roman"/>
                <w:b/>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F34998">
              <w:rPr>
                <w:rFonts w:ascii="Times New Roman" w:eastAsia="Times New Roman" w:hAnsi="Times New Roman" w:cs="Times New Roman"/>
                <w:b/>
                <w:sz w:val="16"/>
                <w:szCs w:val="16"/>
                <w:lang w:eastAsia="ru-RU"/>
              </w:rPr>
              <w:t>-</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F34998">
              <w:rPr>
                <w:rFonts w:ascii="Times New Roman" w:eastAsia="Times New Roman" w:hAnsi="Times New Roman" w:cs="Times New Roman"/>
                <w:b/>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b/>
                <w:sz w:val="16"/>
                <w:szCs w:val="16"/>
                <w:lang w:eastAsia="ru-RU"/>
              </w:rPr>
            </w:pPr>
            <w:r w:rsidRPr="00F34998">
              <w:rPr>
                <w:rFonts w:ascii="Times New Roman" w:eastAsia="Times New Roman" w:hAnsi="Times New Roman" w:cs="Times New Roman"/>
                <w:b/>
                <w:sz w:val="16"/>
                <w:szCs w:val="16"/>
                <w:lang w:eastAsia="ru-RU"/>
              </w:rPr>
              <w:t>-</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110  01  02200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244</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3655,5</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3794,9</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2663,4</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highlight w:val="yellow"/>
                <w:lang w:eastAsia="ru-RU"/>
              </w:rPr>
              <w:t>2183,8</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1905,4</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84,4</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110  01  02200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247</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465,8</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482,6</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53,2</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110  01  02200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831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110  01  02200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851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41,5</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45,3</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40,9</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40,9</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40,9</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40,9</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110  01  02200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852</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F34998">
              <w:rPr>
                <w:rFonts w:ascii="Times New Roman" w:eastAsia="Times New Roman" w:hAnsi="Times New Roman" w:cs="Times New Roman"/>
                <w:sz w:val="16"/>
                <w:szCs w:val="16"/>
                <w:lang w:eastAsia="ru-RU"/>
              </w:rPr>
              <w:t>10,7</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11,9</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2,8</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r>
      <w:tr w:rsidR="00F34998" w:rsidRPr="00F34998" w:rsidTr="005E3CAE">
        <w:trPr>
          <w:trHeight w:val="49"/>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110  01  02200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853</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r>
      <w:tr w:rsidR="00F34998" w:rsidRPr="00F34998" w:rsidTr="005E3CAE">
        <w:trPr>
          <w:trHeight w:val="138"/>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eastAsia="ru-RU"/>
              </w:rPr>
              <w:t>11 0 01 5549</w:t>
            </w:r>
            <w:r w:rsidRPr="00F34998">
              <w:rPr>
                <w:rFonts w:ascii="Times New Roman" w:eastAsia="Times New Roman" w:hAnsi="Times New Roman" w:cs="Times New Roman"/>
                <w:sz w:val="16"/>
                <w:szCs w:val="16"/>
                <w:lang w:val="en-US" w:eastAsia="ru-RU"/>
              </w:rPr>
              <w:t>F</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121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w:t>
            </w:r>
          </w:p>
        </w:tc>
      </w:tr>
      <w:tr w:rsidR="00F34998" w:rsidRPr="00F34998" w:rsidTr="005E3CAE">
        <w:trPr>
          <w:trHeight w:val="170"/>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11 0 01 5549</w:t>
            </w:r>
            <w:r w:rsidRPr="00F34998">
              <w:rPr>
                <w:rFonts w:ascii="Times New Roman" w:eastAsia="Times New Roman" w:hAnsi="Times New Roman" w:cs="Times New Roman"/>
                <w:sz w:val="16"/>
                <w:szCs w:val="16"/>
                <w:lang w:val="en-US" w:eastAsia="ru-RU"/>
              </w:rPr>
              <w:t>F</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129</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w:t>
            </w:r>
          </w:p>
        </w:tc>
      </w:tr>
      <w:tr w:rsidR="00F34998" w:rsidRPr="00F34998" w:rsidTr="005E3CAE">
        <w:trPr>
          <w:trHeight w:val="49"/>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11 0 01 55490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121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745,7</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787,2</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5E3CAE" w:rsidP="005E3CAE">
            <w:pPr>
              <w:widowControl w:val="0"/>
              <w:autoSpaceDE w:val="0"/>
              <w:autoSpaceDN w:val="0"/>
              <w:adjustRightInd w:val="0"/>
              <w:ind w:right="-7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F34998" w:rsidRPr="00F34998" w:rsidTr="005E3CAE">
        <w:trPr>
          <w:trHeight w:val="161"/>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11 0 01 55490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val="en-US" w:eastAsia="ru-RU"/>
              </w:rPr>
            </w:pPr>
            <w:r w:rsidRPr="00F34998">
              <w:rPr>
                <w:rFonts w:ascii="Times New Roman" w:eastAsia="Times New Roman" w:hAnsi="Times New Roman" w:cs="Times New Roman"/>
                <w:sz w:val="16"/>
                <w:szCs w:val="16"/>
                <w:lang w:val="en-US" w:eastAsia="ru-RU"/>
              </w:rPr>
              <w:t>129</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215,7</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237,7</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r>
      <w:tr w:rsidR="00F34998" w:rsidRPr="00F34998" w:rsidTr="005E3CAE">
        <w:trPr>
          <w:trHeight w:val="51"/>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11001</w:t>
            </w:r>
            <w:r>
              <w:rPr>
                <w:rFonts w:ascii="Times New Roman" w:eastAsia="Times New Roman" w:hAnsi="Times New Roman" w:cs="Times New Roman"/>
                <w:sz w:val="16"/>
                <w:szCs w:val="16"/>
                <w:lang w:eastAsia="ru-RU"/>
              </w:rPr>
              <w:t xml:space="preserve"> </w:t>
            </w:r>
            <w:r w:rsidRPr="00F34998">
              <w:rPr>
                <w:rFonts w:ascii="Times New Roman" w:eastAsia="Times New Roman" w:hAnsi="Times New Roman" w:cs="Times New Roman"/>
                <w:sz w:val="16"/>
                <w:szCs w:val="16"/>
                <w:lang w:eastAsia="ru-RU"/>
              </w:rPr>
              <w:t>75490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559,7</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F34998" w:rsidRPr="00F34998" w:rsidTr="005E3CAE">
        <w:trPr>
          <w:trHeight w:val="201"/>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1100175490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129</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169,1</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p>
        </w:tc>
      </w:tr>
      <w:tr w:rsidR="00F34998" w:rsidRPr="00F34998" w:rsidTr="005E3CAE">
        <w:tc>
          <w:tcPr>
            <w:tcW w:w="567" w:type="dxa"/>
            <w:vMerge w:val="restart"/>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1.1.2</w:t>
            </w:r>
          </w:p>
        </w:tc>
        <w:tc>
          <w:tcPr>
            <w:tcW w:w="1278" w:type="dxa"/>
            <w:vMerge w:val="restart"/>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Мероприя</w:t>
            </w:r>
            <w:proofErr w:type="spellEnd"/>
          </w:p>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тие</w:t>
            </w:r>
            <w:proofErr w:type="spellEnd"/>
            <w:r w:rsidRPr="00F34998">
              <w:rPr>
                <w:rFonts w:ascii="Times New Roman" w:eastAsia="Times New Roman" w:hAnsi="Times New Roman" w:cs="Times New Roman"/>
                <w:sz w:val="16"/>
                <w:szCs w:val="16"/>
                <w:lang w:eastAsia="ru-RU"/>
              </w:rPr>
              <w:t xml:space="preserve"> 2</w:t>
            </w:r>
          </w:p>
        </w:tc>
        <w:tc>
          <w:tcPr>
            <w:tcW w:w="4392" w:type="dxa"/>
            <w:vMerge w:val="restart"/>
          </w:tcPr>
          <w:p w:rsidR="00F34998" w:rsidRPr="00F34998" w:rsidRDefault="00F34998" w:rsidP="00F34998">
            <w:pPr>
              <w:ind w:right="35"/>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701" w:type="dxa"/>
            <w:vMerge w:val="restart"/>
          </w:tcPr>
          <w:p w:rsidR="00F34998" w:rsidRPr="00F34998" w:rsidRDefault="00F34998" w:rsidP="00F34998">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110  01  74020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238,0</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261,7</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275,9</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287,2</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305,1</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316,3</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110  01  74020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122</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54,1</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62,2</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84,8</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112,6</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111,3</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115,8</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110  01  74020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129</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87,0</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96,6</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106,6</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120,7</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125,7</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130,5</w:t>
            </w:r>
          </w:p>
        </w:tc>
      </w:tr>
      <w:tr w:rsidR="00F34998" w:rsidRPr="00F34998" w:rsidTr="005E3CAE">
        <w:trPr>
          <w:trHeight w:val="49"/>
        </w:trPr>
        <w:tc>
          <w:tcPr>
            <w:tcW w:w="567" w:type="dxa"/>
            <w:vMerge w:val="restart"/>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1.1.3</w:t>
            </w:r>
          </w:p>
        </w:tc>
        <w:tc>
          <w:tcPr>
            <w:tcW w:w="1278" w:type="dxa"/>
            <w:vMerge w:val="restart"/>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Мероприя</w:t>
            </w:r>
            <w:proofErr w:type="spellEnd"/>
          </w:p>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тие</w:t>
            </w:r>
            <w:proofErr w:type="spellEnd"/>
            <w:r w:rsidRPr="00F34998">
              <w:rPr>
                <w:rFonts w:ascii="Times New Roman" w:eastAsia="Times New Roman" w:hAnsi="Times New Roman" w:cs="Times New Roman"/>
                <w:sz w:val="16"/>
                <w:szCs w:val="16"/>
                <w:lang w:eastAsia="ru-RU"/>
              </w:rPr>
              <w:t xml:space="preserve"> 3</w:t>
            </w:r>
          </w:p>
        </w:tc>
        <w:tc>
          <w:tcPr>
            <w:tcW w:w="4392" w:type="dxa"/>
            <w:vMerge w:val="restart"/>
          </w:tcPr>
          <w:p w:rsidR="00F34998" w:rsidRPr="00F34998" w:rsidRDefault="00F34998" w:rsidP="00F34998">
            <w:pPr>
              <w:ind w:right="35"/>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701" w:type="dxa"/>
            <w:vMerge w:val="restart"/>
          </w:tcPr>
          <w:p w:rsidR="00F34998" w:rsidRPr="00F34998" w:rsidRDefault="00F34998" w:rsidP="00F34998">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5E3CAE" w:rsidP="005E3CAE">
            <w:pPr>
              <w:ind w:right="-7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110  01  74310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270,8</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300,3</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313,2</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356,8</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371,1</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386,0</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110  01  74310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122</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58,1</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88,9</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116,7</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125,3</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123,9</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128,9</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110  01  74310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129</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97,3</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116,4</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128,6</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145,6</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149,5</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155,5</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5"/>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110  01  74310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244</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F34998">
              <w:rPr>
                <w:rFonts w:ascii="Times New Roman" w:eastAsia="Times New Roman" w:hAnsi="Times New Roman" w:cs="Times New Roman"/>
                <w:sz w:val="16"/>
                <w:szCs w:val="16"/>
                <w:lang w:eastAsia="ru-RU"/>
              </w:rPr>
              <w:t>49,4</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4,0</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20,0</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75,9</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88,1</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89,9</w:t>
            </w:r>
          </w:p>
        </w:tc>
      </w:tr>
      <w:tr w:rsidR="00F34998" w:rsidRPr="00F34998" w:rsidTr="005E3CAE">
        <w:tc>
          <w:tcPr>
            <w:tcW w:w="567"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1.1.4</w:t>
            </w:r>
          </w:p>
        </w:tc>
        <w:tc>
          <w:tcPr>
            <w:tcW w:w="1278"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Мероприя</w:t>
            </w:r>
            <w:proofErr w:type="spellEnd"/>
          </w:p>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тие</w:t>
            </w:r>
            <w:proofErr w:type="spellEnd"/>
            <w:r w:rsidRPr="00F34998">
              <w:rPr>
                <w:rFonts w:ascii="Times New Roman" w:eastAsia="Times New Roman" w:hAnsi="Times New Roman" w:cs="Times New Roman"/>
                <w:sz w:val="16"/>
                <w:szCs w:val="16"/>
                <w:lang w:eastAsia="ru-RU"/>
              </w:rPr>
              <w:t xml:space="preserve"> 4</w:t>
            </w:r>
          </w:p>
        </w:tc>
        <w:tc>
          <w:tcPr>
            <w:tcW w:w="4392" w:type="dxa"/>
          </w:tcPr>
          <w:p w:rsidR="00F34998" w:rsidRPr="00F34998" w:rsidRDefault="00F34998" w:rsidP="005E3CAE">
            <w:pPr>
              <w:ind w:right="-109"/>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r w:rsidR="005E3CAE">
              <w:rPr>
                <w:rFonts w:ascii="Times New Roman" w:eastAsia="Times New Roman" w:hAnsi="Times New Roman" w:cs="Times New Roman"/>
                <w:sz w:val="16"/>
                <w:szCs w:val="16"/>
                <w:lang w:eastAsia="ru-RU"/>
              </w:rPr>
              <w:t xml:space="preserve"> </w:t>
            </w:r>
            <w:r w:rsidRPr="00F34998">
              <w:rPr>
                <w:rFonts w:ascii="Times New Roman" w:eastAsia="Times New Roman" w:hAnsi="Times New Roman" w:cs="Times New Roman"/>
                <w:sz w:val="16"/>
                <w:szCs w:val="16"/>
                <w:lang w:eastAsia="ru-RU"/>
              </w:rPr>
              <w:t>к государственной собственности Пензенской области и находящихся на территории муниципального образования</w:t>
            </w:r>
          </w:p>
        </w:tc>
        <w:tc>
          <w:tcPr>
            <w:tcW w:w="1701" w:type="dxa"/>
          </w:tcPr>
          <w:p w:rsidR="00F34998" w:rsidRPr="00F34998" w:rsidRDefault="00F34998" w:rsidP="00F34998">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11  0  01  74440</w:t>
            </w:r>
          </w:p>
        </w:tc>
        <w:tc>
          <w:tcPr>
            <w:tcW w:w="56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244</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10,6</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10,6</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10,6</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10,6</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10,6</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10,6</w:t>
            </w:r>
          </w:p>
        </w:tc>
      </w:tr>
      <w:tr w:rsidR="00F34998" w:rsidRPr="00F34998" w:rsidTr="005E3CAE">
        <w:tc>
          <w:tcPr>
            <w:tcW w:w="567" w:type="dxa"/>
            <w:vMerge w:val="restart"/>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1.1.5</w:t>
            </w:r>
          </w:p>
        </w:tc>
        <w:tc>
          <w:tcPr>
            <w:tcW w:w="1278" w:type="dxa"/>
            <w:vMerge w:val="restart"/>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Мероприя</w:t>
            </w:r>
            <w:proofErr w:type="spellEnd"/>
          </w:p>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тие</w:t>
            </w:r>
            <w:proofErr w:type="spellEnd"/>
            <w:r w:rsidRPr="00F34998">
              <w:rPr>
                <w:rFonts w:ascii="Times New Roman" w:eastAsia="Times New Roman" w:hAnsi="Times New Roman" w:cs="Times New Roman"/>
                <w:sz w:val="16"/>
                <w:szCs w:val="16"/>
                <w:lang w:eastAsia="ru-RU"/>
              </w:rPr>
              <w:t xml:space="preserve"> 5</w:t>
            </w:r>
          </w:p>
        </w:tc>
        <w:tc>
          <w:tcPr>
            <w:tcW w:w="4392" w:type="dxa"/>
            <w:vMerge w:val="restart"/>
          </w:tcPr>
          <w:p w:rsidR="00F34998" w:rsidRPr="00F34998" w:rsidRDefault="00F34998" w:rsidP="00F34998">
            <w:pPr>
              <w:ind w:right="3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701" w:type="dxa"/>
            <w:vMerge w:val="restart"/>
          </w:tcPr>
          <w:p w:rsidR="00F34998" w:rsidRPr="00F34998" w:rsidRDefault="00F34998" w:rsidP="00F34998">
            <w:pPr>
              <w:widowControl w:val="0"/>
              <w:autoSpaceDE w:val="0"/>
              <w:autoSpaceDN w:val="0"/>
              <w:adjustRightInd w:val="0"/>
              <w:ind w:right="-11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11  0  01  75510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F34998">
              <w:rPr>
                <w:rFonts w:ascii="Times New Roman" w:eastAsia="Times New Roman" w:hAnsi="Times New Roman" w:cs="Times New Roman"/>
                <w:sz w:val="16"/>
                <w:szCs w:val="16"/>
                <w:lang w:eastAsia="ru-RU"/>
              </w:rPr>
              <w:t>283,5</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332,7</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362,3</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404,9</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427,7</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444,8</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11  0  01  75510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122</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59,7</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104,9</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123,5</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146,6</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146,0</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151,8</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11  0  01  75510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129</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100,8</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130,6</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145,5</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166,6</w:t>
            </w:r>
          </w:p>
        </w:tc>
        <w:tc>
          <w:tcPr>
            <w:tcW w:w="70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173,2</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180,1</w:t>
            </w:r>
          </w:p>
        </w:tc>
      </w:tr>
      <w:tr w:rsidR="00F34998" w:rsidRPr="00F34998" w:rsidTr="005E3CAE">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04</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11  0  01  75510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244</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68,1</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0,0</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0,0</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86,5</w:t>
            </w:r>
          </w:p>
        </w:tc>
        <w:tc>
          <w:tcPr>
            <w:tcW w:w="708"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91,1</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92,9</w:t>
            </w:r>
          </w:p>
        </w:tc>
      </w:tr>
      <w:tr w:rsidR="00F34998" w:rsidRPr="00F34998" w:rsidTr="005E3CAE">
        <w:tc>
          <w:tcPr>
            <w:tcW w:w="567"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w:t>
            </w:r>
          </w:p>
        </w:tc>
        <w:tc>
          <w:tcPr>
            <w:tcW w:w="1278"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Основное </w:t>
            </w:r>
            <w:proofErr w:type="spellStart"/>
            <w:r w:rsidRPr="00F34998">
              <w:rPr>
                <w:rFonts w:ascii="Times New Roman" w:eastAsia="Times New Roman" w:hAnsi="Times New Roman" w:cs="Times New Roman"/>
                <w:sz w:val="16"/>
                <w:szCs w:val="16"/>
                <w:lang w:eastAsia="ru-RU"/>
              </w:rPr>
              <w:t>мероприя</w:t>
            </w:r>
            <w:proofErr w:type="spellEnd"/>
            <w:r w:rsidRPr="00F34998">
              <w:rPr>
                <w:rFonts w:ascii="Times New Roman" w:eastAsia="Times New Roman" w:hAnsi="Times New Roman" w:cs="Times New Roman"/>
                <w:sz w:val="16"/>
                <w:szCs w:val="16"/>
                <w:lang w:eastAsia="ru-RU"/>
              </w:rPr>
              <w:t xml:space="preserve"> </w:t>
            </w:r>
            <w:proofErr w:type="spellStart"/>
            <w:r w:rsidRPr="00F34998">
              <w:rPr>
                <w:rFonts w:ascii="Times New Roman" w:eastAsia="Times New Roman" w:hAnsi="Times New Roman" w:cs="Times New Roman"/>
                <w:sz w:val="16"/>
                <w:szCs w:val="16"/>
                <w:lang w:eastAsia="ru-RU"/>
              </w:rPr>
              <w:t>тие</w:t>
            </w:r>
            <w:proofErr w:type="spellEnd"/>
            <w:r w:rsidRPr="00F34998">
              <w:rPr>
                <w:rFonts w:ascii="Times New Roman" w:eastAsia="Times New Roman" w:hAnsi="Times New Roman" w:cs="Times New Roman"/>
                <w:sz w:val="16"/>
                <w:szCs w:val="16"/>
                <w:lang w:eastAsia="ru-RU"/>
              </w:rPr>
              <w:t xml:space="preserve"> 2</w:t>
            </w:r>
          </w:p>
        </w:tc>
        <w:tc>
          <w:tcPr>
            <w:tcW w:w="4392" w:type="dxa"/>
          </w:tcPr>
          <w:p w:rsidR="00F34998" w:rsidRPr="00F34998" w:rsidRDefault="00F34998" w:rsidP="00F34998">
            <w:pPr>
              <w:ind w:right="33"/>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701"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всего</w:t>
            </w:r>
          </w:p>
        </w:tc>
        <w:tc>
          <w:tcPr>
            <w:tcW w:w="568"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423"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567"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127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565"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Х</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3,0</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3,2</w:t>
            </w:r>
          </w:p>
          <w:p w:rsidR="00F34998" w:rsidRPr="00F34998" w:rsidRDefault="00F34998" w:rsidP="00F34998">
            <w:pPr>
              <w:widowControl w:val="0"/>
              <w:autoSpaceDE w:val="0"/>
              <w:autoSpaceDN w:val="0"/>
              <w:adjustRightInd w:val="0"/>
              <w:ind w:right="-74"/>
              <w:jc w:val="left"/>
              <w:rPr>
                <w:rFonts w:ascii="Times New Roman" w:eastAsia="Times New Roman" w:hAnsi="Times New Roman" w:cs="Times New Roman"/>
                <w:sz w:val="16"/>
                <w:szCs w:val="16"/>
                <w:lang w:eastAsia="ru-RU"/>
              </w:rPr>
            </w:pP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3,2</w:t>
            </w:r>
          </w:p>
        </w:tc>
        <w:tc>
          <w:tcPr>
            <w:tcW w:w="708"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3,2</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3,2</w:t>
            </w:r>
          </w:p>
        </w:tc>
      </w:tr>
      <w:tr w:rsidR="00F34998" w:rsidRPr="00F34998" w:rsidTr="005E3CAE">
        <w:tc>
          <w:tcPr>
            <w:tcW w:w="567"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1.2.1</w:t>
            </w:r>
          </w:p>
        </w:tc>
        <w:tc>
          <w:tcPr>
            <w:tcW w:w="1278"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Мероприя</w:t>
            </w:r>
            <w:proofErr w:type="spellEnd"/>
          </w:p>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тие</w:t>
            </w:r>
            <w:proofErr w:type="spellEnd"/>
            <w:r w:rsidRPr="00F34998">
              <w:rPr>
                <w:rFonts w:ascii="Times New Roman" w:eastAsia="Times New Roman" w:hAnsi="Times New Roman" w:cs="Times New Roman"/>
                <w:sz w:val="16"/>
                <w:szCs w:val="16"/>
                <w:lang w:eastAsia="ru-RU"/>
              </w:rPr>
              <w:t xml:space="preserve"> 1</w:t>
            </w:r>
          </w:p>
        </w:tc>
        <w:tc>
          <w:tcPr>
            <w:tcW w:w="4392" w:type="dxa"/>
          </w:tcPr>
          <w:p w:rsidR="00F34998" w:rsidRPr="00F34998" w:rsidRDefault="00F34998" w:rsidP="00F34998">
            <w:pPr>
              <w:ind w:right="33"/>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701" w:type="dxa"/>
          </w:tcPr>
          <w:p w:rsidR="00F34998" w:rsidRPr="00F34998" w:rsidRDefault="00F34998" w:rsidP="00F34998">
            <w:pPr>
              <w:widowControl w:val="0"/>
              <w:autoSpaceDE w:val="0"/>
              <w:autoSpaceDN w:val="0"/>
              <w:adjustRightInd w:val="0"/>
              <w:ind w:right="-112"/>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1100202300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244</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3,0</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3,2</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3,2</w:t>
            </w:r>
          </w:p>
        </w:tc>
        <w:tc>
          <w:tcPr>
            <w:tcW w:w="708"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3,2</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3,2</w:t>
            </w:r>
          </w:p>
        </w:tc>
      </w:tr>
      <w:tr w:rsidR="00F34998" w:rsidRPr="00F34998" w:rsidTr="005E3CAE">
        <w:tc>
          <w:tcPr>
            <w:tcW w:w="567"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8" w:type="dxa"/>
          </w:tcPr>
          <w:p w:rsidR="00F34998" w:rsidRPr="00F34998" w:rsidRDefault="00F34998" w:rsidP="00F34998">
            <w:pPr>
              <w:widowControl w:val="0"/>
              <w:autoSpaceDE w:val="0"/>
              <w:autoSpaceDN w:val="0"/>
              <w:adjustRightInd w:val="0"/>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 xml:space="preserve">Основное </w:t>
            </w:r>
            <w:proofErr w:type="spellStart"/>
            <w:r w:rsidRPr="00F34998">
              <w:rPr>
                <w:rFonts w:ascii="Times New Roman" w:eastAsia="Times New Roman" w:hAnsi="Times New Roman" w:cs="Times New Roman"/>
                <w:sz w:val="16"/>
                <w:szCs w:val="16"/>
                <w:lang w:eastAsia="ru-RU"/>
              </w:rPr>
              <w:t>мероприя</w:t>
            </w:r>
            <w:proofErr w:type="spellEnd"/>
            <w:r w:rsidRPr="00F34998">
              <w:rPr>
                <w:rFonts w:ascii="Times New Roman" w:eastAsia="Times New Roman" w:hAnsi="Times New Roman" w:cs="Times New Roman"/>
                <w:sz w:val="16"/>
                <w:szCs w:val="16"/>
                <w:lang w:eastAsia="ru-RU"/>
              </w:rPr>
              <w:t xml:space="preserve"> </w:t>
            </w:r>
            <w:proofErr w:type="spellStart"/>
            <w:r w:rsidRPr="00F34998">
              <w:rPr>
                <w:rFonts w:ascii="Times New Roman" w:eastAsia="Times New Roman" w:hAnsi="Times New Roman" w:cs="Times New Roman"/>
                <w:sz w:val="16"/>
                <w:szCs w:val="16"/>
                <w:lang w:eastAsia="ru-RU"/>
              </w:rPr>
              <w:t>тие</w:t>
            </w:r>
            <w:proofErr w:type="spellEnd"/>
            <w:r w:rsidRPr="00F34998">
              <w:rPr>
                <w:rFonts w:ascii="Times New Roman" w:eastAsia="Times New Roman" w:hAnsi="Times New Roman" w:cs="Times New Roman"/>
                <w:sz w:val="16"/>
                <w:szCs w:val="16"/>
                <w:lang w:eastAsia="ru-RU"/>
              </w:rPr>
              <w:t xml:space="preserve"> 3</w:t>
            </w:r>
          </w:p>
        </w:tc>
        <w:tc>
          <w:tcPr>
            <w:tcW w:w="4392" w:type="dxa"/>
          </w:tcPr>
          <w:p w:rsidR="00F34998" w:rsidRPr="00F34998" w:rsidRDefault="00F34998" w:rsidP="00F34998">
            <w:pPr>
              <w:ind w:right="-109"/>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701" w:type="dxa"/>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всего</w:t>
            </w: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12428,4</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16912,2</w:t>
            </w:r>
          </w:p>
        </w:tc>
        <w:tc>
          <w:tcPr>
            <w:tcW w:w="708" w:type="dxa"/>
          </w:tcPr>
          <w:p w:rsidR="00F34998" w:rsidRPr="00F34998" w:rsidRDefault="00F34998" w:rsidP="00F34998">
            <w:pPr>
              <w:ind w:right="-108" w:hanging="219"/>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15107,2</w:t>
            </w:r>
          </w:p>
        </w:tc>
        <w:tc>
          <w:tcPr>
            <w:tcW w:w="709" w:type="dxa"/>
          </w:tcPr>
          <w:p w:rsidR="00F34998" w:rsidRPr="00F34998" w:rsidRDefault="00F34998" w:rsidP="00F34998">
            <w:pPr>
              <w:ind w:right="-108" w:hanging="219"/>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13052,1</w:t>
            </w:r>
          </w:p>
        </w:tc>
      </w:tr>
      <w:tr w:rsidR="00F34998" w:rsidRPr="00F34998" w:rsidTr="005E3CAE">
        <w:trPr>
          <w:trHeight w:val="135"/>
        </w:trPr>
        <w:tc>
          <w:tcPr>
            <w:tcW w:w="567" w:type="dxa"/>
            <w:vMerge w:val="restart"/>
          </w:tcPr>
          <w:p w:rsidR="00F34998" w:rsidRPr="00F34998" w:rsidRDefault="00F34998" w:rsidP="00F34998">
            <w:pPr>
              <w:widowControl w:val="0"/>
              <w:autoSpaceDE w:val="0"/>
              <w:autoSpaceDN w:val="0"/>
              <w:adjustRightInd w:val="0"/>
              <w:ind w:right="-111"/>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1.3.1.</w:t>
            </w:r>
          </w:p>
          <w:p w:rsidR="00F34998" w:rsidRPr="00F34998" w:rsidRDefault="00F34998" w:rsidP="00F34998">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F34998" w:rsidRPr="00F34998" w:rsidRDefault="00F34998" w:rsidP="00F34998">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F34998" w:rsidRPr="00F34998" w:rsidRDefault="00F34998" w:rsidP="00F34998">
            <w:pPr>
              <w:widowControl w:val="0"/>
              <w:autoSpaceDE w:val="0"/>
              <w:autoSpaceDN w:val="0"/>
              <w:adjustRightInd w:val="0"/>
              <w:ind w:right="-111"/>
              <w:jc w:val="left"/>
              <w:rPr>
                <w:rFonts w:ascii="Times New Roman" w:eastAsia="Times New Roman" w:hAnsi="Times New Roman" w:cs="Times New Roman"/>
                <w:sz w:val="16"/>
                <w:szCs w:val="16"/>
                <w:lang w:eastAsia="ru-RU"/>
              </w:rPr>
            </w:pPr>
          </w:p>
          <w:p w:rsidR="00F34998" w:rsidRPr="00F34998" w:rsidRDefault="00F34998" w:rsidP="00F34998">
            <w:pPr>
              <w:widowControl w:val="0"/>
              <w:autoSpaceDE w:val="0"/>
              <w:autoSpaceDN w:val="0"/>
              <w:adjustRightInd w:val="0"/>
              <w:ind w:right="-111"/>
              <w:jc w:val="left"/>
              <w:rPr>
                <w:rFonts w:ascii="Times New Roman" w:eastAsia="Times New Roman" w:hAnsi="Times New Roman" w:cs="Times New Roman"/>
                <w:sz w:val="16"/>
                <w:szCs w:val="16"/>
                <w:lang w:eastAsia="ru-RU"/>
              </w:rPr>
            </w:pPr>
          </w:p>
        </w:tc>
        <w:tc>
          <w:tcPr>
            <w:tcW w:w="1278" w:type="dxa"/>
            <w:vMerge w:val="restart"/>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Мероприя</w:t>
            </w:r>
            <w:proofErr w:type="spellEnd"/>
          </w:p>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F34998">
              <w:rPr>
                <w:rFonts w:ascii="Times New Roman" w:eastAsia="Times New Roman" w:hAnsi="Times New Roman" w:cs="Times New Roman"/>
                <w:sz w:val="16"/>
                <w:szCs w:val="16"/>
                <w:lang w:eastAsia="ru-RU"/>
              </w:rPr>
              <w:t>тие</w:t>
            </w:r>
            <w:proofErr w:type="spellEnd"/>
            <w:r w:rsidRPr="00F34998">
              <w:rPr>
                <w:rFonts w:ascii="Times New Roman" w:eastAsia="Times New Roman" w:hAnsi="Times New Roman" w:cs="Times New Roman"/>
                <w:sz w:val="16"/>
                <w:szCs w:val="16"/>
                <w:lang w:eastAsia="ru-RU"/>
              </w:rPr>
              <w:t xml:space="preserve"> 1</w:t>
            </w:r>
          </w:p>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val="restart"/>
          </w:tcPr>
          <w:p w:rsidR="00F34998" w:rsidRPr="00F34998" w:rsidRDefault="00F34998" w:rsidP="00F34998">
            <w:pPr>
              <w:ind w:right="33"/>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Обеспечение деятельности органов местного самоуправления и развития предпринимательства Мокшанского района</w:t>
            </w:r>
          </w:p>
        </w:tc>
        <w:tc>
          <w:tcPr>
            <w:tcW w:w="1701" w:type="dxa"/>
            <w:vMerge w:val="restart"/>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1100305640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5953,4</w:t>
            </w:r>
          </w:p>
        </w:tc>
        <w:tc>
          <w:tcPr>
            <w:tcW w:w="709" w:type="dxa"/>
          </w:tcPr>
          <w:p w:rsidR="00F34998" w:rsidRPr="00F34998" w:rsidRDefault="005E3CAE" w:rsidP="005E3CAE">
            <w:pPr>
              <w:ind w:right="-74"/>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6279,4</w:t>
            </w:r>
          </w:p>
        </w:tc>
        <w:tc>
          <w:tcPr>
            <w:tcW w:w="708"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5871,1</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6069,5</w:t>
            </w:r>
          </w:p>
        </w:tc>
      </w:tr>
      <w:tr w:rsidR="00F34998" w:rsidRPr="00F34998" w:rsidTr="005E3CAE">
        <w:trPr>
          <w:trHeight w:val="166"/>
        </w:trPr>
        <w:tc>
          <w:tcPr>
            <w:tcW w:w="567" w:type="dxa"/>
            <w:vMerge/>
          </w:tcPr>
          <w:p w:rsidR="00F34998" w:rsidRPr="00F34998" w:rsidRDefault="00F34998" w:rsidP="00F34998">
            <w:pPr>
              <w:widowControl w:val="0"/>
              <w:autoSpaceDE w:val="0"/>
              <w:autoSpaceDN w:val="0"/>
              <w:adjustRightInd w:val="0"/>
              <w:ind w:right="-111"/>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33"/>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1100305640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112</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28,0</w:t>
            </w:r>
          </w:p>
        </w:tc>
        <w:tc>
          <w:tcPr>
            <w:tcW w:w="708"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r>
      <w:tr w:rsidR="00F34998" w:rsidRPr="00F34998" w:rsidTr="005E3CAE">
        <w:trPr>
          <w:trHeight w:val="198"/>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1100305640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119</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1786,7</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1951,0</w:t>
            </w:r>
          </w:p>
        </w:tc>
        <w:tc>
          <w:tcPr>
            <w:tcW w:w="708"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1773,0</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1833,0</w:t>
            </w:r>
          </w:p>
        </w:tc>
      </w:tr>
      <w:tr w:rsidR="00F34998" w:rsidRPr="00F34998" w:rsidTr="005E3CAE">
        <w:trPr>
          <w:trHeight w:val="216"/>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1100305640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244</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2293,9</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3314,3</w:t>
            </w:r>
          </w:p>
        </w:tc>
        <w:tc>
          <w:tcPr>
            <w:tcW w:w="708"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3217,2</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771,8</w:t>
            </w:r>
          </w:p>
        </w:tc>
      </w:tr>
      <w:tr w:rsidR="00F34998" w:rsidRPr="00F34998" w:rsidTr="005E3CAE">
        <w:trPr>
          <w:trHeight w:val="64"/>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1100305640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247</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2359,1</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2801,9</w:t>
            </w:r>
          </w:p>
        </w:tc>
        <w:tc>
          <w:tcPr>
            <w:tcW w:w="708"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2744,4</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2876,3</w:t>
            </w:r>
          </w:p>
        </w:tc>
      </w:tr>
      <w:tr w:rsidR="00F34998" w:rsidRPr="00F34998" w:rsidTr="005E3CAE">
        <w:trPr>
          <w:trHeight w:val="96"/>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1100305640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851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12,1</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48,6</w:t>
            </w:r>
          </w:p>
        </w:tc>
        <w:tc>
          <w:tcPr>
            <w:tcW w:w="708"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48,6</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48,6</w:t>
            </w:r>
          </w:p>
        </w:tc>
      </w:tr>
      <w:tr w:rsidR="00F34998" w:rsidRPr="00F34998" w:rsidTr="005E3CAE">
        <w:trPr>
          <w:trHeight w:val="49"/>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1100305640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852</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13,4</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15,6</w:t>
            </w:r>
          </w:p>
        </w:tc>
        <w:tc>
          <w:tcPr>
            <w:tcW w:w="708"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15,6</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15,6</w:t>
            </w:r>
          </w:p>
        </w:tc>
      </w:tr>
      <w:tr w:rsidR="00F34998" w:rsidRPr="00F34998" w:rsidTr="005E3CAE">
        <w:trPr>
          <w:trHeight w:val="170"/>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1100305640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853</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highlight w:val="yellow"/>
                <w:lang w:eastAsia="ru-RU"/>
              </w:rPr>
            </w:pPr>
            <w:r w:rsidRPr="00F34998">
              <w:rPr>
                <w:rFonts w:ascii="Times New Roman" w:eastAsia="Times New Roman" w:hAnsi="Times New Roman" w:cs="Times New Roman"/>
                <w:sz w:val="16"/>
                <w:szCs w:val="16"/>
                <w:lang w:eastAsia="ru-RU"/>
              </w:rPr>
              <w:t>9,8</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8"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r>
      <w:tr w:rsidR="00F34998" w:rsidRPr="00F34998" w:rsidTr="005E3CAE">
        <w:trPr>
          <w:trHeight w:val="59"/>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1100371053</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883,1</w:t>
            </w:r>
          </w:p>
        </w:tc>
        <w:tc>
          <w:tcPr>
            <w:tcW w:w="708"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883,1</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883,1</w:t>
            </w:r>
          </w:p>
        </w:tc>
      </w:tr>
      <w:tr w:rsidR="00F34998" w:rsidRPr="00F34998" w:rsidTr="005E3CAE">
        <w:trPr>
          <w:trHeight w:val="91"/>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1100371053</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119</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266,7</w:t>
            </w:r>
          </w:p>
        </w:tc>
        <w:tc>
          <w:tcPr>
            <w:tcW w:w="708"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266,7</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266,7</w:t>
            </w:r>
          </w:p>
        </w:tc>
      </w:tr>
      <w:tr w:rsidR="00F34998" w:rsidRPr="00F34998" w:rsidTr="005E3CAE">
        <w:trPr>
          <w:trHeight w:val="122"/>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w:t>
            </w:r>
            <w:r w:rsidRPr="00F34998">
              <w:rPr>
                <w:rFonts w:ascii="Times New Roman" w:eastAsia="Times New Roman" w:hAnsi="Times New Roman" w:cs="Times New Roman"/>
                <w:sz w:val="16"/>
                <w:szCs w:val="16"/>
                <w:lang w:val="en-US" w:eastAsia="ru-RU"/>
              </w:rPr>
              <w:t>Z</w:t>
            </w:r>
            <w:r w:rsidRPr="00F34998">
              <w:rPr>
                <w:rFonts w:ascii="Times New Roman" w:eastAsia="Times New Roman" w:hAnsi="Times New Roman" w:cs="Times New Roman"/>
                <w:sz w:val="16"/>
                <w:szCs w:val="16"/>
                <w:lang w:eastAsia="ru-RU"/>
              </w:rPr>
              <w:t>1053</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111</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220,8</w:t>
            </w:r>
          </w:p>
        </w:tc>
        <w:tc>
          <w:tcPr>
            <w:tcW w:w="708"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220,8</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220,8</w:t>
            </w:r>
          </w:p>
        </w:tc>
      </w:tr>
      <w:tr w:rsidR="00F34998" w:rsidRPr="00F34998" w:rsidTr="005E3CAE">
        <w:trPr>
          <w:trHeight w:val="155"/>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w:t>
            </w:r>
            <w:r w:rsidRPr="00F34998">
              <w:rPr>
                <w:rFonts w:ascii="Times New Roman" w:eastAsia="Times New Roman" w:hAnsi="Times New Roman" w:cs="Times New Roman"/>
                <w:sz w:val="16"/>
                <w:szCs w:val="16"/>
                <w:lang w:val="en-US" w:eastAsia="ru-RU"/>
              </w:rPr>
              <w:t>Z</w:t>
            </w:r>
            <w:r w:rsidRPr="00F34998">
              <w:rPr>
                <w:rFonts w:ascii="Times New Roman" w:eastAsia="Times New Roman" w:hAnsi="Times New Roman" w:cs="Times New Roman"/>
                <w:sz w:val="16"/>
                <w:szCs w:val="16"/>
                <w:lang w:eastAsia="ru-RU"/>
              </w:rPr>
              <w:t>1053</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119</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66,7</w:t>
            </w:r>
          </w:p>
        </w:tc>
        <w:tc>
          <w:tcPr>
            <w:tcW w:w="708"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66,7</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66,7</w:t>
            </w:r>
          </w:p>
        </w:tc>
      </w:tr>
      <w:tr w:rsidR="00F34998" w:rsidRPr="00F34998" w:rsidTr="005E3CAE">
        <w:trPr>
          <w:trHeight w:val="49"/>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1100379210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244</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300,0</w:t>
            </w:r>
          </w:p>
        </w:tc>
        <w:tc>
          <w:tcPr>
            <w:tcW w:w="708"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r>
      <w:tr w:rsidR="00F34998" w:rsidRPr="00F34998" w:rsidTr="005E3CAE">
        <w:trPr>
          <w:trHeight w:val="76"/>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1100379220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244</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299,5</w:t>
            </w:r>
          </w:p>
        </w:tc>
        <w:tc>
          <w:tcPr>
            <w:tcW w:w="708"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r>
      <w:tr w:rsidR="00F34998" w:rsidRPr="00F34998" w:rsidTr="005E3CAE">
        <w:trPr>
          <w:trHeight w:val="108"/>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1100379230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244</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299,7</w:t>
            </w:r>
          </w:p>
        </w:tc>
        <w:tc>
          <w:tcPr>
            <w:tcW w:w="708"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r>
      <w:tr w:rsidR="00F34998" w:rsidRPr="00F34998" w:rsidTr="005E3CAE">
        <w:trPr>
          <w:trHeight w:val="140"/>
        </w:trPr>
        <w:tc>
          <w:tcPr>
            <w:tcW w:w="567"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8"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4392" w:type="dxa"/>
            <w:vMerge/>
          </w:tcPr>
          <w:p w:rsidR="00F34998" w:rsidRPr="00F34998" w:rsidRDefault="00F34998" w:rsidP="00F34998">
            <w:pPr>
              <w:ind w:right="507"/>
              <w:jc w:val="left"/>
              <w:rPr>
                <w:rFonts w:ascii="Times New Roman" w:eastAsia="Times New Roman" w:hAnsi="Times New Roman" w:cs="Times New Roman"/>
                <w:sz w:val="16"/>
                <w:szCs w:val="16"/>
                <w:lang w:eastAsia="ru-RU"/>
              </w:rPr>
            </w:pPr>
          </w:p>
        </w:tc>
        <w:tc>
          <w:tcPr>
            <w:tcW w:w="1701" w:type="dxa"/>
            <w:vMerge/>
          </w:tcPr>
          <w:p w:rsidR="00F34998" w:rsidRPr="00F34998" w:rsidRDefault="00F34998" w:rsidP="00F34998">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901</w:t>
            </w:r>
          </w:p>
        </w:tc>
        <w:tc>
          <w:tcPr>
            <w:tcW w:w="423"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01</w:t>
            </w:r>
          </w:p>
        </w:tc>
        <w:tc>
          <w:tcPr>
            <w:tcW w:w="567"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w:t>
            </w:r>
          </w:p>
        </w:tc>
        <w:tc>
          <w:tcPr>
            <w:tcW w:w="1275"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1100379240</w:t>
            </w:r>
          </w:p>
        </w:tc>
        <w:tc>
          <w:tcPr>
            <w:tcW w:w="565" w:type="dxa"/>
          </w:tcPr>
          <w:p w:rsidR="00F34998" w:rsidRPr="00F34998" w:rsidRDefault="00F34998" w:rsidP="00F34998">
            <w:pPr>
              <w:ind w:right="-74" w:firstLine="82"/>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244</w:t>
            </w:r>
          </w:p>
        </w:tc>
        <w:tc>
          <w:tcPr>
            <w:tcW w:w="710"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widowControl w:val="0"/>
              <w:autoSpaceDE w:val="0"/>
              <w:autoSpaceDN w:val="0"/>
              <w:adjustRightInd w:val="0"/>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left"/>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136,9</w:t>
            </w:r>
          </w:p>
        </w:tc>
        <w:tc>
          <w:tcPr>
            <w:tcW w:w="708"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c>
          <w:tcPr>
            <w:tcW w:w="709" w:type="dxa"/>
          </w:tcPr>
          <w:p w:rsidR="00F34998" w:rsidRPr="00F34998" w:rsidRDefault="00F34998" w:rsidP="00F34998">
            <w:pPr>
              <w:ind w:right="-74"/>
              <w:jc w:val="center"/>
              <w:rPr>
                <w:rFonts w:ascii="Times New Roman" w:eastAsia="Times New Roman" w:hAnsi="Times New Roman" w:cs="Times New Roman"/>
                <w:sz w:val="16"/>
                <w:szCs w:val="16"/>
                <w:lang w:eastAsia="ru-RU"/>
              </w:rPr>
            </w:pPr>
            <w:r w:rsidRPr="00F34998">
              <w:rPr>
                <w:rFonts w:ascii="Times New Roman" w:eastAsia="Times New Roman" w:hAnsi="Times New Roman" w:cs="Times New Roman"/>
                <w:sz w:val="16"/>
                <w:szCs w:val="16"/>
                <w:lang w:eastAsia="ru-RU"/>
              </w:rPr>
              <w:t>-</w:t>
            </w:r>
          </w:p>
        </w:tc>
      </w:tr>
    </w:tbl>
    <w:p w:rsidR="00F34998" w:rsidRDefault="00F34998" w:rsidP="005E3CAE">
      <w:pPr>
        <w:ind w:right="565"/>
        <w:jc w:val="right"/>
        <w:rPr>
          <w:sz w:val="16"/>
          <w:szCs w:val="16"/>
        </w:rPr>
        <w:sectPr w:rsidR="00F34998" w:rsidSect="005E3CAE">
          <w:pgSz w:w="16838" w:h="11906" w:orient="landscape"/>
          <w:pgMar w:top="794" w:right="794" w:bottom="1135" w:left="709" w:header="624" w:footer="567" w:gutter="0"/>
          <w:pgNumType w:start="26"/>
          <w:cols w:space="708"/>
          <w:docGrid w:linePitch="360"/>
        </w:sectPr>
      </w:pPr>
      <w:r w:rsidRPr="00F34998">
        <w:rPr>
          <w:rFonts w:ascii="Times New Roman" w:eastAsia="Times New Roman" w:hAnsi="Times New Roman" w:cs="Times New Roman"/>
          <w:b/>
          <w:bCs/>
          <w:sz w:val="16"/>
          <w:szCs w:val="16"/>
          <w:lang w:eastAsia="ru-RU"/>
        </w:rPr>
        <w:t>».</w:t>
      </w: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5E3CAE" w:rsidRPr="005E3CAE" w:rsidRDefault="005E3CAE" w:rsidP="005E3CAE">
      <w:pPr>
        <w:widowControl w:val="0"/>
        <w:tabs>
          <w:tab w:val="left" w:pos="6447"/>
        </w:tabs>
        <w:jc w:val="left"/>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ab/>
      </w:r>
    </w:p>
    <w:tbl>
      <w:tblPr>
        <w:tblW w:w="9639" w:type="dxa"/>
        <w:tblLayout w:type="fixed"/>
        <w:tblCellMar>
          <w:left w:w="0" w:type="dxa"/>
          <w:right w:w="0" w:type="dxa"/>
        </w:tblCellMar>
        <w:tblLook w:val="01E0" w:firstRow="1" w:lastRow="1" w:firstColumn="1" w:lastColumn="1" w:noHBand="0" w:noVBand="0"/>
      </w:tblPr>
      <w:tblGrid>
        <w:gridCol w:w="9639"/>
      </w:tblGrid>
      <w:tr w:rsidR="005E3CAE" w:rsidRPr="005E3CAE" w:rsidTr="00C44A41">
        <w:trPr>
          <w:trHeight w:hRule="exact" w:val="229"/>
        </w:trPr>
        <w:tc>
          <w:tcPr>
            <w:tcW w:w="9639" w:type="dxa"/>
          </w:tcPr>
          <w:p w:rsidR="005E3CAE" w:rsidRPr="005E3CAE" w:rsidRDefault="005E3CAE" w:rsidP="005E3CAE">
            <w:pPr>
              <w:framePr w:wrap="around" w:vAnchor="page" w:hAnchor="page" w:x="1449" w:y="2161"/>
              <w:jc w:val="center"/>
              <w:rPr>
                <w:rFonts w:ascii="Times New Roman" w:eastAsia="Times New Roman" w:hAnsi="Times New Roman" w:cs="Times New Roman"/>
                <w:b/>
                <w:sz w:val="16"/>
                <w:szCs w:val="16"/>
                <w:lang w:eastAsia="ru-RU"/>
              </w:rPr>
            </w:pPr>
          </w:p>
        </w:tc>
      </w:tr>
      <w:tr w:rsidR="005E3CAE" w:rsidRPr="005E3CAE" w:rsidTr="00C44A41">
        <w:trPr>
          <w:trHeight w:val="233"/>
        </w:trPr>
        <w:tc>
          <w:tcPr>
            <w:tcW w:w="9639" w:type="dxa"/>
          </w:tcPr>
          <w:p w:rsidR="005E3CAE" w:rsidRPr="005E3CAE" w:rsidRDefault="005E3CAE" w:rsidP="005E3CAE">
            <w:pPr>
              <w:framePr w:wrap="around" w:vAnchor="page" w:hAnchor="page" w:x="1449" w:y="2161"/>
              <w:jc w:val="center"/>
              <w:rPr>
                <w:rFonts w:ascii="Times New Roman" w:eastAsia="Times New Roman" w:hAnsi="Times New Roman" w:cs="Times New Roman"/>
                <w:b/>
                <w:sz w:val="16"/>
                <w:szCs w:val="16"/>
                <w:lang w:eastAsia="ru-RU"/>
              </w:rPr>
            </w:pPr>
            <w:r w:rsidRPr="005E3CAE">
              <w:rPr>
                <w:rFonts w:ascii="Times New Roman" w:eastAsia="Times New Roman" w:hAnsi="Times New Roman" w:cs="Times New Roman"/>
                <w:b/>
                <w:sz w:val="16"/>
                <w:szCs w:val="16"/>
                <w:lang w:eastAsia="ru-RU"/>
              </w:rPr>
              <w:t>АДМИНИСТРАЦИЯ МОКШАНСКОГО РАЙОНА</w:t>
            </w:r>
          </w:p>
        </w:tc>
      </w:tr>
      <w:tr w:rsidR="005E3CAE" w:rsidRPr="005E3CAE" w:rsidTr="00C44A41">
        <w:trPr>
          <w:trHeight w:hRule="exact" w:val="365"/>
        </w:trPr>
        <w:tc>
          <w:tcPr>
            <w:tcW w:w="9639" w:type="dxa"/>
          </w:tcPr>
          <w:p w:rsidR="005E3CAE" w:rsidRPr="005E3CAE" w:rsidRDefault="005E3CAE" w:rsidP="005E3CAE">
            <w:pPr>
              <w:framePr w:wrap="around" w:vAnchor="page" w:hAnchor="page" w:x="1449" w:y="2161"/>
              <w:jc w:val="center"/>
              <w:rPr>
                <w:rFonts w:ascii="Times New Roman" w:eastAsia="Times New Roman" w:hAnsi="Times New Roman" w:cs="Times New Roman"/>
                <w:b/>
                <w:sz w:val="16"/>
                <w:szCs w:val="16"/>
                <w:lang w:eastAsia="ru-RU"/>
              </w:rPr>
            </w:pPr>
            <w:r w:rsidRPr="005E3CAE">
              <w:rPr>
                <w:rFonts w:ascii="Times New Roman" w:eastAsia="Times New Roman" w:hAnsi="Times New Roman" w:cs="Times New Roman"/>
                <w:b/>
                <w:sz w:val="16"/>
                <w:szCs w:val="16"/>
                <w:lang w:eastAsia="ru-RU"/>
              </w:rPr>
              <w:t>ПЕНЗЕНСКОЙ ОБЛАСТИ</w:t>
            </w:r>
          </w:p>
        </w:tc>
      </w:tr>
      <w:tr w:rsidR="005E3CAE" w:rsidRPr="005E3CAE" w:rsidTr="00C44A41">
        <w:trPr>
          <w:trHeight w:val="52"/>
        </w:trPr>
        <w:tc>
          <w:tcPr>
            <w:tcW w:w="9639" w:type="dxa"/>
          </w:tcPr>
          <w:p w:rsidR="005E3CAE" w:rsidRPr="005E3CAE" w:rsidRDefault="005E3CAE" w:rsidP="005E3CAE">
            <w:pPr>
              <w:keepNext/>
              <w:framePr w:wrap="around" w:vAnchor="page" w:hAnchor="page" w:x="1449" w:y="2161"/>
              <w:widowControl w:val="0"/>
              <w:jc w:val="left"/>
              <w:outlineLvl w:val="2"/>
              <w:rPr>
                <w:rFonts w:ascii="Times New Roman" w:eastAsia="Times New Roman" w:hAnsi="Times New Roman" w:cs="Times New Roman"/>
                <w:b/>
                <w:bCs/>
                <w:sz w:val="16"/>
                <w:szCs w:val="16"/>
                <w:lang w:eastAsia="ru-RU"/>
              </w:rPr>
            </w:pPr>
          </w:p>
        </w:tc>
      </w:tr>
      <w:tr w:rsidR="005E3CAE" w:rsidRPr="005E3CAE" w:rsidTr="00C44A41">
        <w:trPr>
          <w:trHeight w:hRule="exact" w:val="271"/>
        </w:trPr>
        <w:tc>
          <w:tcPr>
            <w:tcW w:w="9639" w:type="dxa"/>
            <w:vAlign w:val="center"/>
          </w:tcPr>
          <w:p w:rsidR="005E3CAE" w:rsidRPr="005E3CAE" w:rsidRDefault="005E3CAE" w:rsidP="005E3CAE">
            <w:pPr>
              <w:keepNext/>
              <w:framePr w:wrap="around" w:vAnchor="page" w:hAnchor="page" w:x="1449" w:y="2161"/>
              <w:widowControl w:val="0"/>
              <w:jc w:val="center"/>
              <w:outlineLvl w:val="2"/>
              <w:rPr>
                <w:rFonts w:ascii="Times New Roman" w:eastAsia="Times New Roman" w:hAnsi="Times New Roman" w:cs="Times New Roman"/>
                <w:b/>
                <w:bCs/>
                <w:sz w:val="16"/>
                <w:szCs w:val="16"/>
                <w:lang w:eastAsia="ru-RU"/>
              </w:rPr>
            </w:pPr>
            <w:r w:rsidRPr="005E3CAE">
              <w:rPr>
                <w:rFonts w:ascii="Times New Roman" w:eastAsia="Times New Roman" w:hAnsi="Times New Roman" w:cs="Times New Roman"/>
                <w:b/>
                <w:bCs/>
                <w:sz w:val="16"/>
                <w:szCs w:val="16"/>
                <w:lang w:eastAsia="ru-RU"/>
              </w:rPr>
              <w:t>ПОСТАНОВЛЕНИЕ</w:t>
            </w:r>
          </w:p>
        </w:tc>
      </w:tr>
      <w:tr w:rsidR="005E3CAE" w:rsidRPr="005E3CAE" w:rsidTr="00C44A41">
        <w:trPr>
          <w:trHeight w:hRule="exact" w:val="47"/>
        </w:trPr>
        <w:tc>
          <w:tcPr>
            <w:tcW w:w="9639" w:type="dxa"/>
            <w:vAlign w:val="center"/>
          </w:tcPr>
          <w:p w:rsidR="005E3CAE" w:rsidRPr="005E3CAE" w:rsidRDefault="005E3CAE" w:rsidP="005E3CAE">
            <w:pPr>
              <w:keepNext/>
              <w:framePr w:wrap="around" w:vAnchor="page" w:hAnchor="page" w:x="1449" w:y="2161"/>
              <w:widowControl w:val="0"/>
              <w:jc w:val="left"/>
              <w:outlineLvl w:val="2"/>
              <w:rPr>
                <w:rFonts w:ascii="Times New Roman" w:eastAsia="Times New Roman" w:hAnsi="Times New Roman" w:cs="Times New Roman"/>
                <w:b/>
                <w:bCs/>
                <w:sz w:val="16"/>
                <w:szCs w:val="16"/>
                <w:lang w:eastAsia="ru-RU"/>
              </w:rPr>
            </w:pPr>
          </w:p>
        </w:tc>
      </w:tr>
    </w:tbl>
    <w:p w:rsidR="005E3CAE" w:rsidRPr="005E3CAE" w:rsidRDefault="005E3CAE" w:rsidP="005E3CAE">
      <w:pPr>
        <w:spacing w:line="192" w:lineRule="auto"/>
        <w:rPr>
          <w:rFonts w:ascii="Times New Roman" w:eastAsia="Times New Roman" w:hAnsi="Times New Roman" w:cs="Times New Roman"/>
          <w:sz w:val="16"/>
          <w:szCs w:val="16"/>
          <w:lang w:eastAsia="ru-RU"/>
        </w:rPr>
      </w:pPr>
    </w:p>
    <w:p w:rsidR="005E3CAE" w:rsidRPr="005E3CAE" w:rsidRDefault="005E3CAE" w:rsidP="005E3CAE">
      <w:pPr>
        <w:widowControl w:val="0"/>
        <w:spacing w:line="223" w:lineRule="auto"/>
        <w:jc w:val="center"/>
        <w:rPr>
          <w:rFonts w:ascii="Times New Roman" w:eastAsia="Times New Roman" w:hAnsi="Times New Roman" w:cs="Times New Roman"/>
          <w:b/>
          <w:bCs/>
          <w:sz w:val="16"/>
          <w:szCs w:val="16"/>
          <w:lang w:eastAsia="ru-RU"/>
        </w:rPr>
      </w:pPr>
      <w:bookmarkStart w:id="9" w:name="sub_5"/>
    </w:p>
    <w:tbl>
      <w:tblPr>
        <w:tblpPr w:leftFromText="180" w:rightFromText="180" w:vertAnchor="text" w:horzAnchor="margin" w:tblpXSpec="center" w:tblpY="164"/>
        <w:tblW w:w="0" w:type="auto"/>
        <w:tblLayout w:type="fixed"/>
        <w:tblCellMar>
          <w:left w:w="0" w:type="dxa"/>
          <w:right w:w="0" w:type="dxa"/>
        </w:tblCellMar>
        <w:tblLook w:val="0000" w:firstRow="0" w:lastRow="0" w:firstColumn="0" w:lastColumn="0" w:noHBand="0" w:noVBand="0"/>
      </w:tblPr>
      <w:tblGrid>
        <w:gridCol w:w="460"/>
        <w:gridCol w:w="2092"/>
        <w:gridCol w:w="425"/>
        <w:gridCol w:w="1149"/>
      </w:tblGrid>
      <w:tr w:rsidR="005E3CAE" w:rsidRPr="005E3CAE" w:rsidTr="00C44A41">
        <w:trPr>
          <w:trHeight w:val="117"/>
        </w:trPr>
        <w:tc>
          <w:tcPr>
            <w:tcW w:w="460" w:type="dxa"/>
            <w:vAlign w:val="bottom"/>
          </w:tcPr>
          <w:p w:rsidR="005E3CAE" w:rsidRPr="005E3CAE" w:rsidRDefault="005E3CAE" w:rsidP="005E3CAE">
            <w:pPr>
              <w:jc w:val="left"/>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от</w:t>
            </w:r>
          </w:p>
        </w:tc>
        <w:tc>
          <w:tcPr>
            <w:tcW w:w="2092" w:type="dxa"/>
            <w:tcBorders>
              <w:bottom w:val="single" w:sz="6" w:space="0" w:color="auto"/>
            </w:tcBorders>
          </w:tcPr>
          <w:p w:rsidR="005E3CAE" w:rsidRPr="005E3CAE" w:rsidRDefault="005E3CAE" w:rsidP="005E3CAE">
            <w:pPr>
              <w:jc w:val="center"/>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softHyphen/>
            </w:r>
            <w:r w:rsidRPr="005E3CAE">
              <w:rPr>
                <w:rFonts w:ascii="Times New Roman" w:eastAsia="Times New Roman" w:hAnsi="Times New Roman" w:cs="Times New Roman"/>
                <w:sz w:val="16"/>
                <w:szCs w:val="16"/>
                <w:lang w:eastAsia="ru-RU"/>
              </w:rPr>
              <w:softHyphen/>
            </w:r>
            <w:r w:rsidRPr="005E3CAE">
              <w:rPr>
                <w:rFonts w:ascii="Times New Roman" w:eastAsia="Times New Roman" w:hAnsi="Times New Roman" w:cs="Times New Roman"/>
                <w:sz w:val="16"/>
                <w:szCs w:val="16"/>
                <w:lang w:eastAsia="ru-RU"/>
              </w:rPr>
              <w:softHyphen/>
            </w:r>
            <w:r w:rsidRPr="005E3CAE">
              <w:rPr>
                <w:rFonts w:ascii="Times New Roman" w:eastAsia="Times New Roman" w:hAnsi="Times New Roman" w:cs="Times New Roman"/>
                <w:sz w:val="16"/>
                <w:szCs w:val="16"/>
                <w:lang w:eastAsia="ru-RU"/>
              </w:rPr>
              <w:softHyphen/>
              <w:t>10.07.2025</w:t>
            </w:r>
          </w:p>
        </w:tc>
        <w:tc>
          <w:tcPr>
            <w:tcW w:w="425" w:type="dxa"/>
            <w:vAlign w:val="bottom"/>
          </w:tcPr>
          <w:p w:rsidR="005E3CAE" w:rsidRPr="005E3CAE" w:rsidRDefault="005E3CAE" w:rsidP="005E3CAE">
            <w:pPr>
              <w:jc w:val="center"/>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w:t>
            </w:r>
          </w:p>
        </w:tc>
        <w:tc>
          <w:tcPr>
            <w:tcW w:w="1149" w:type="dxa"/>
            <w:tcBorders>
              <w:bottom w:val="single" w:sz="6" w:space="0" w:color="auto"/>
            </w:tcBorders>
          </w:tcPr>
          <w:p w:rsidR="005E3CAE" w:rsidRPr="005E3CAE" w:rsidRDefault="005E3CAE" w:rsidP="005E3CAE">
            <w:pPr>
              <w:jc w:val="center"/>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557</w:t>
            </w:r>
          </w:p>
        </w:tc>
      </w:tr>
      <w:tr w:rsidR="005E3CAE" w:rsidRPr="005E3CAE" w:rsidTr="00C44A41">
        <w:trPr>
          <w:trHeight w:val="159"/>
        </w:trPr>
        <w:tc>
          <w:tcPr>
            <w:tcW w:w="4126" w:type="dxa"/>
            <w:gridSpan w:val="4"/>
          </w:tcPr>
          <w:p w:rsidR="005E3CAE" w:rsidRPr="005E3CAE" w:rsidRDefault="005E3CAE" w:rsidP="005E3CAE">
            <w:pPr>
              <w:jc w:val="center"/>
              <w:rPr>
                <w:rFonts w:ascii="Times New Roman" w:eastAsia="Times New Roman" w:hAnsi="Times New Roman" w:cs="Times New Roman"/>
                <w:sz w:val="16"/>
                <w:szCs w:val="16"/>
                <w:lang w:eastAsia="ru-RU"/>
              </w:rPr>
            </w:pPr>
            <w:proofErr w:type="spellStart"/>
            <w:r w:rsidRPr="005E3CAE">
              <w:rPr>
                <w:rFonts w:ascii="Times New Roman" w:eastAsia="Times New Roman" w:hAnsi="Times New Roman" w:cs="Times New Roman"/>
                <w:sz w:val="16"/>
                <w:szCs w:val="16"/>
                <w:lang w:eastAsia="ru-RU"/>
              </w:rPr>
              <w:t>р.п</w:t>
            </w:r>
            <w:proofErr w:type="spellEnd"/>
            <w:r w:rsidRPr="005E3CAE">
              <w:rPr>
                <w:rFonts w:ascii="Times New Roman" w:eastAsia="Times New Roman" w:hAnsi="Times New Roman" w:cs="Times New Roman"/>
                <w:sz w:val="16"/>
                <w:szCs w:val="16"/>
                <w:lang w:eastAsia="ru-RU"/>
              </w:rPr>
              <w:t>. Мокшан</w:t>
            </w:r>
          </w:p>
        </w:tc>
      </w:tr>
    </w:tbl>
    <w:p w:rsidR="005E3CAE" w:rsidRPr="005E3CAE" w:rsidRDefault="005E3CAE" w:rsidP="005E3CAE">
      <w:pPr>
        <w:widowControl w:val="0"/>
        <w:spacing w:line="223" w:lineRule="auto"/>
        <w:jc w:val="center"/>
        <w:rPr>
          <w:rFonts w:ascii="Times New Roman" w:eastAsia="Times New Roman" w:hAnsi="Times New Roman" w:cs="Times New Roman"/>
          <w:b/>
          <w:bCs/>
          <w:sz w:val="16"/>
          <w:szCs w:val="16"/>
          <w:lang w:eastAsia="ru-RU"/>
        </w:rPr>
      </w:pPr>
    </w:p>
    <w:p w:rsidR="005E3CAE" w:rsidRPr="005E3CAE" w:rsidRDefault="005E3CAE" w:rsidP="005E3CAE">
      <w:pPr>
        <w:widowControl w:val="0"/>
        <w:spacing w:line="223" w:lineRule="auto"/>
        <w:jc w:val="center"/>
        <w:rPr>
          <w:rFonts w:ascii="Times New Roman" w:eastAsia="Times New Roman" w:hAnsi="Times New Roman" w:cs="Times New Roman"/>
          <w:b/>
          <w:bCs/>
          <w:sz w:val="16"/>
          <w:szCs w:val="16"/>
          <w:lang w:eastAsia="ru-RU"/>
        </w:rPr>
      </w:pPr>
    </w:p>
    <w:p w:rsidR="005E3CAE" w:rsidRPr="005E3CAE" w:rsidRDefault="005E3CAE" w:rsidP="005E3CAE">
      <w:pPr>
        <w:widowControl w:val="0"/>
        <w:spacing w:line="223" w:lineRule="auto"/>
        <w:jc w:val="center"/>
        <w:rPr>
          <w:rFonts w:ascii="Times New Roman" w:eastAsia="Times New Roman" w:hAnsi="Times New Roman" w:cs="Times New Roman"/>
          <w:b/>
          <w:bCs/>
          <w:sz w:val="16"/>
          <w:szCs w:val="16"/>
          <w:lang w:eastAsia="ru-RU"/>
        </w:rPr>
      </w:pPr>
    </w:p>
    <w:p w:rsidR="005E3CAE" w:rsidRPr="005E3CAE" w:rsidRDefault="005E3CAE" w:rsidP="005E3CAE">
      <w:pPr>
        <w:widowControl w:val="0"/>
        <w:spacing w:line="223" w:lineRule="auto"/>
        <w:jc w:val="center"/>
        <w:rPr>
          <w:rFonts w:ascii="Times New Roman" w:eastAsia="Times New Roman" w:hAnsi="Times New Roman" w:cs="Times New Roman"/>
          <w:b/>
          <w:bCs/>
          <w:sz w:val="16"/>
          <w:szCs w:val="16"/>
          <w:lang w:eastAsia="ru-RU"/>
        </w:rPr>
      </w:pPr>
    </w:p>
    <w:p w:rsidR="005E3CAE" w:rsidRDefault="005E3CAE" w:rsidP="005E3CAE">
      <w:pPr>
        <w:widowControl w:val="0"/>
        <w:jc w:val="center"/>
        <w:rPr>
          <w:rFonts w:ascii="Times New Roman" w:eastAsia="Times New Roman" w:hAnsi="Times New Roman" w:cs="Times New Roman"/>
          <w:b/>
          <w:bCs/>
          <w:sz w:val="16"/>
          <w:szCs w:val="16"/>
          <w:lang w:eastAsia="ru-RU"/>
        </w:rPr>
      </w:pPr>
    </w:p>
    <w:p w:rsidR="005E3CAE" w:rsidRDefault="005E3CAE" w:rsidP="005E3CAE">
      <w:pPr>
        <w:widowControl w:val="0"/>
        <w:jc w:val="center"/>
        <w:rPr>
          <w:rFonts w:ascii="Times New Roman" w:eastAsia="Times New Roman" w:hAnsi="Times New Roman" w:cs="Times New Roman"/>
          <w:b/>
          <w:bCs/>
          <w:sz w:val="16"/>
          <w:szCs w:val="16"/>
          <w:lang w:eastAsia="ru-RU"/>
        </w:rPr>
      </w:pPr>
    </w:p>
    <w:p w:rsidR="005E3CAE" w:rsidRPr="005E3CAE" w:rsidRDefault="005E3CAE" w:rsidP="005E3CAE">
      <w:pPr>
        <w:widowControl w:val="0"/>
        <w:jc w:val="center"/>
        <w:rPr>
          <w:rFonts w:ascii="Times New Roman" w:eastAsia="Times New Roman" w:hAnsi="Times New Roman" w:cs="Times New Roman"/>
          <w:b/>
          <w:bCs/>
          <w:sz w:val="16"/>
          <w:szCs w:val="16"/>
          <w:lang w:eastAsia="ru-RU"/>
        </w:rPr>
      </w:pPr>
      <w:r w:rsidRPr="005E3CAE">
        <w:rPr>
          <w:rFonts w:ascii="Times New Roman" w:eastAsia="Times New Roman" w:hAnsi="Times New Roman" w:cs="Times New Roman"/>
          <w:b/>
          <w:bCs/>
          <w:sz w:val="16"/>
          <w:szCs w:val="16"/>
          <w:lang w:eastAsia="ru-RU"/>
        </w:rPr>
        <w:t xml:space="preserve">О внесении изменений в  План мероприятий («дорожную карту») </w:t>
      </w:r>
    </w:p>
    <w:p w:rsidR="005E3CAE" w:rsidRPr="005E3CAE" w:rsidRDefault="005E3CAE" w:rsidP="005E3CAE">
      <w:pPr>
        <w:widowControl w:val="0"/>
        <w:jc w:val="center"/>
        <w:rPr>
          <w:rFonts w:ascii="Times New Roman" w:eastAsia="Times New Roman" w:hAnsi="Times New Roman" w:cs="Times New Roman"/>
          <w:b/>
          <w:bCs/>
          <w:sz w:val="16"/>
          <w:szCs w:val="16"/>
          <w:lang w:eastAsia="ru-RU"/>
        </w:rPr>
      </w:pPr>
      <w:r w:rsidRPr="005E3CAE">
        <w:rPr>
          <w:rFonts w:ascii="Times New Roman" w:eastAsia="Times New Roman" w:hAnsi="Times New Roman" w:cs="Times New Roman"/>
          <w:b/>
          <w:bCs/>
          <w:sz w:val="16"/>
          <w:szCs w:val="16"/>
          <w:lang w:eastAsia="ru-RU"/>
        </w:rPr>
        <w:t>по взысканию дебиторской задолженности по платежам в бюджет Мокшанского района Пензенской области, пеням и штрафам по ним, утвержденный постановлением администрации Мокшанского района Пензенской области от 16.04.2024 №360 «Об утверждении Плана мероприятий («дорожной карты») по взысканию дебиторской задолженности по платежам в бюджет Мокшанского района</w:t>
      </w:r>
    </w:p>
    <w:p w:rsidR="005E3CAE" w:rsidRPr="005E3CAE" w:rsidRDefault="005E3CAE" w:rsidP="005E3CAE">
      <w:pPr>
        <w:widowControl w:val="0"/>
        <w:jc w:val="center"/>
        <w:rPr>
          <w:rFonts w:ascii="Times New Roman" w:eastAsia="Times New Roman" w:hAnsi="Times New Roman" w:cs="Times New Roman"/>
          <w:b/>
          <w:bCs/>
          <w:sz w:val="16"/>
          <w:szCs w:val="16"/>
          <w:lang w:eastAsia="ru-RU"/>
        </w:rPr>
      </w:pPr>
      <w:r w:rsidRPr="005E3CAE">
        <w:rPr>
          <w:rFonts w:ascii="Times New Roman" w:eastAsia="Times New Roman" w:hAnsi="Times New Roman" w:cs="Times New Roman"/>
          <w:b/>
          <w:bCs/>
          <w:sz w:val="16"/>
          <w:szCs w:val="16"/>
          <w:lang w:eastAsia="ru-RU"/>
        </w:rPr>
        <w:t xml:space="preserve"> Пензенской области, пеням и штрафам по ним»</w:t>
      </w:r>
    </w:p>
    <w:p w:rsidR="005E3CAE" w:rsidRPr="005E3CAE" w:rsidRDefault="005E3CAE" w:rsidP="005E3CAE">
      <w:pPr>
        <w:widowControl w:val="0"/>
        <w:jc w:val="center"/>
        <w:rPr>
          <w:rFonts w:ascii="Times New Roman" w:eastAsia="Times New Roman" w:hAnsi="Times New Roman" w:cs="Times New Roman"/>
          <w:b/>
          <w:sz w:val="16"/>
          <w:szCs w:val="16"/>
          <w:lang w:eastAsia="ru-RU"/>
        </w:rPr>
      </w:pPr>
    </w:p>
    <w:p w:rsidR="005E3CAE" w:rsidRPr="005E3CAE" w:rsidRDefault="005E3CAE" w:rsidP="005E3CAE">
      <w:pPr>
        <w:widowControl w:val="0"/>
        <w:autoSpaceDE w:val="0"/>
        <w:autoSpaceDN w:val="0"/>
        <w:adjustRightInd w:val="0"/>
        <w:ind w:firstLine="540"/>
        <w:rPr>
          <w:rFonts w:ascii="Times New Roman" w:eastAsia="Times New Roman" w:hAnsi="Times New Roman" w:cs="Times New Roman"/>
          <w:bCs/>
          <w:sz w:val="16"/>
          <w:szCs w:val="16"/>
          <w:lang w:eastAsia="ru-RU"/>
        </w:rPr>
      </w:pPr>
      <w:r w:rsidRPr="005E3CAE">
        <w:rPr>
          <w:rFonts w:ascii="Times New Roman" w:eastAsia="Times New Roman" w:hAnsi="Times New Roman" w:cs="Times New Roman"/>
          <w:sz w:val="16"/>
          <w:szCs w:val="16"/>
          <w:lang w:eastAsia="ru-RU"/>
        </w:rPr>
        <w:t xml:space="preserve">Руководствуясь Уставом муниципального района </w:t>
      </w:r>
      <w:proofErr w:type="spellStart"/>
      <w:r w:rsidRPr="005E3CAE">
        <w:rPr>
          <w:rFonts w:ascii="Times New Roman" w:eastAsia="Times New Roman" w:hAnsi="Times New Roman" w:cs="Times New Roman"/>
          <w:sz w:val="16"/>
          <w:szCs w:val="16"/>
          <w:lang w:eastAsia="ru-RU"/>
        </w:rPr>
        <w:t>Мокшанский</w:t>
      </w:r>
      <w:proofErr w:type="spellEnd"/>
      <w:r w:rsidRPr="005E3CAE">
        <w:rPr>
          <w:rFonts w:ascii="Times New Roman" w:eastAsia="Times New Roman" w:hAnsi="Times New Roman" w:cs="Times New Roman"/>
          <w:sz w:val="16"/>
          <w:szCs w:val="16"/>
          <w:lang w:eastAsia="ru-RU"/>
        </w:rPr>
        <w:t xml:space="preserve"> район Пензенской области, -</w:t>
      </w:r>
    </w:p>
    <w:p w:rsidR="005E3CAE" w:rsidRPr="005E3CAE" w:rsidRDefault="005E3CAE" w:rsidP="005E3CAE">
      <w:pPr>
        <w:widowControl w:val="0"/>
        <w:jc w:val="center"/>
        <w:rPr>
          <w:rFonts w:ascii="Times New Roman" w:eastAsia="Times New Roman" w:hAnsi="Times New Roman" w:cs="Times New Roman"/>
          <w:b/>
          <w:sz w:val="16"/>
          <w:szCs w:val="16"/>
          <w:lang w:eastAsia="ru-RU"/>
        </w:rPr>
      </w:pPr>
    </w:p>
    <w:p w:rsidR="005E3CAE" w:rsidRPr="005E3CAE" w:rsidRDefault="005E3CAE" w:rsidP="005E3CAE">
      <w:pPr>
        <w:widowControl w:val="0"/>
        <w:jc w:val="center"/>
        <w:rPr>
          <w:rFonts w:ascii="Times New Roman" w:eastAsia="Times New Roman" w:hAnsi="Times New Roman" w:cs="Times New Roman"/>
          <w:b/>
          <w:sz w:val="16"/>
          <w:szCs w:val="16"/>
          <w:lang w:eastAsia="ru-RU"/>
        </w:rPr>
      </w:pPr>
      <w:r w:rsidRPr="005E3CAE">
        <w:rPr>
          <w:rFonts w:ascii="Times New Roman" w:eastAsia="Times New Roman" w:hAnsi="Times New Roman" w:cs="Times New Roman"/>
          <w:b/>
          <w:sz w:val="16"/>
          <w:szCs w:val="16"/>
          <w:lang w:eastAsia="ru-RU"/>
        </w:rPr>
        <w:t>администрация Мокшанского района постановляет:</w:t>
      </w:r>
    </w:p>
    <w:p w:rsidR="005E3CAE" w:rsidRPr="005E3CAE" w:rsidRDefault="005E3CAE" w:rsidP="005E3CAE">
      <w:pPr>
        <w:widowControl w:val="0"/>
        <w:ind w:firstLine="720"/>
        <w:rPr>
          <w:rFonts w:ascii="Times New Roman" w:eastAsia="Times New Roman" w:hAnsi="Times New Roman" w:cs="Times New Roman"/>
          <w:sz w:val="16"/>
          <w:szCs w:val="16"/>
          <w:lang w:eastAsia="ru-RU"/>
        </w:rPr>
      </w:pPr>
    </w:p>
    <w:bookmarkEnd w:id="9"/>
    <w:p w:rsidR="005E3CAE" w:rsidRPr="005E3CAE" w:rsidRDefault="005E3CAE" w:rsidP="005E3CAE">
      <w:pPr>
        <w:widowControl w:val="0"/>
        <w:ind w:firstLine="539"/>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1.</w:t>
      </w:r>
      <w:r w:rsidRPr="005E3CAE">
        <w:rPr>
          <w:rFonts w:ascii="Times New Roman" w:eastAsia="Times New Roman" w:hAnsi="Times New Roman" w:cs="Times New Roman"/>
          <w:bCs/>
          <w:sz w:val="16"/>
          <w:szCs w:val="16"/>
          <w:lang w:eastAsia="ru-RU"/>
        </w:rPr>
        <w:t xml:space="preserve"> </w:t>
      </w:r>
      <w:r w:rsidRPr="005E3CAE">
        <w:rPr>
          <w:rFonts w:ascii="Times New Roman" w:eastAsia="Times New Roman" w:hAnsi="Times New Roman" w:cs="Times New Roman"/>
          <w:sz w:val="16"/>
          <w:szCs w:val="16"/>
          <w:lang w:eastAsia="ru-RU"/>
        </w:rPr>
        <w:t>Внести изменения в  План мероприятий («дорожную карту») по взысканию дебиторской задолженности по платежам в бюджет Мокшанского района Пензенской области, пеням и штрафам по ним, утвержденный постановлением администрации Мокшанского района Пензенской области от 16.04.2024 №360 «Об утверждении Плана мероприятий («дорожной карты») по взысканию дебиторской задолженности по платежам в бюджет Мокшанского района Пензенской области, пеням и штрафам по ним», изложив его в новой редакции согласно приложению к настоящему постановлению.</w:t>
      </w:r>
    </w:p>
    <w:p w:rsidR="005E3CAE" w:rsidRPr="005E3CAE" w:rsidRDefault="005E3CAE" w:rsidP="005E3CAE">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5E3CAE">
        <w:rPr>
          <w:rFonts w:ascii="Times New Roman" w:eastAsia="Times New Roman" w:hAnsi="Times New Roman" w:cs="Times New Roman"/>
          <w:sz w:val="16"/>
          <w:szCs w:val="16"/>
          <w:lang w:eastAsia="ru-RU"/>
        </w:rPr>
        <w:t>2.</w:t>
      </w:r>
      <w:r w:rsidRPr="005E3CAE">
        <w:rPr>
          <w:rFonts w:ascii="Times New Roman" w:eastAsia="Times New Roman" w:hAnsi="Times New Roman" w:cs="Times New Roman"/>
          <w:color w:val="000000"/>
          <w:sz w:val="16"/>
          <w:szCs w:val="16"/>
          <w:lang w:eastAsia="ru-RU"/>
        </w:rPr>
        <w:t xml:space="preserve"> Настоящее постановление вступает в силу со дня его подписания</w:t>
      </w:r>
      <w:r w:rsidRPr="005E3CAE">
        <w:rPr>
          <w:rFonts w:ascii="Times New Roman" w:eastAsia="Times New Roman" w:hAnsi="Times New Roman" w:cs="Times New Roman"/>
          <w:sz w:val="16"/>
          <w:szCs w:val="16"/>
          <w:lang w:eastAsia="ru-RU"/>
        </w:rPr>
        <w:t>.</w:t>
      </w:r>
    </w:p>
    <w:p w:rsidR="005E3CAE" w:rsidRPr="005E3CAE" w:rsidRDefault="005E3CAE" w:rsidP="005E3CAE">
      <w:pPr>
        <w:widowControl w:val="0"/>
        <w:autoSpaceDE w:val="0"/>
        <w:autoSpaceDN w:val="0"/>
        <w:adjustRightInd w:val="0"/>
        <w:ind w:firstLine="539"/>
        <w:rPr>
          <w:rFonts w:ascii="Times New Roman" w:eastAsia="Times New Roman" w:hAnsi="Times New Roman" w:cs="Times New Roman"/>
          <w:color w:val="000000"/>
          <w:sz w:val="16"/>
          <w:szCs w:val="16"/>
          <w:lang w:eastAsia="ru-RU"/>
        </w:rPr>
      </w:pPr>
      <w:r w:rsidRPr="005E3CAE">
        <w:rPr>
          <w:rFonts w:ascii="Times New Roman" w:eastAsia="Times New Roman" w:hAnsi="Times New Roman" w:cs="Times New Roman"/>
          <w:color w:val="000000"/>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5E3CAE" w:rsidRPr="005E3CAE" w:rsidRDefault="005E3CAE" w:rsidP="005E3CAE">
      <w:pPr>
        <w:widowControl w:val="0"/>
        <w:jc w:val="left"/>
        <w:rPr>
          <w:rFonts w:ascii="Times New Roman" w:eastAsia="Times New Roman" w:hAnsi="Times New Roman" w:cs="Times New Roman"/>
          <w:b/>
          <w:sz w:val="16"/>
          <w:szCs w:val="16"/>
          <w:lang w:eastAsia="ru-RU"/>
        </w:rPr>
      </w:pPr>
    </w:p>
    <w:p w:rsidR="005E3CAE" w:rsidRPr="005E3CAE" w:rsidRDefault="005E3CAE" w:rsidP="005E3CAE">
      <w:pPr>
        <w:widowControl w:val="0"/>
        <w:jc w:val="left"/>
        <w:rPr>
          <w:rFonts w:ascii="Times New Roman" w:eastAsia="Times New Roman" w:hAnsi="Times New Roman" w:cs="Times New Roman"/>
          <w:b/>
          <w:sz w:val="16"/>
          <w:szCs w:val="16"/>
          <w:lang w:eastAsia="ru-RU"/>
        </w:rPr>
      </w:pPr>
      <w:r w:rsidRPr="005E3CAE">
        <w:rPr>
          <w:rFonts w:ascii="Times New Roman" w:eastAsia="Times New Roman" w:hAnsi="Times New Roman" w:cs="Times New Roman"/>
          <w:b/>
          <w:sz w:val="16"/>
          <w:szCs w:val="16"/>
          <w:lang w:eastAsia="ru-RU"/>
        </w:rPr>
        <w:t xml:space="preserve">Глава  Мокшанского района                                                    А.В. </w:t>
      </w:r>
      <w:proofErr w:type="spellStart"/>
      <w:r w:rsidRPr="005E3CAE">
        <w:rPr>
          <w:rFonts w:ascii="Times New Roman" w:eastAsia="Times New Roman" w:hAnsi="Times New Roman" w:cs="Times New Roman"/>
          <w:b/>
          <w:sz w:val="16"/>
          <w:szCs w:val="16"/>
          <w:lang w:eastAsia="ru-RU"/>
        </w:rPr>
        <w:t>Решетченко</w:t>
      </w:r>
      <w:proofErr w:type="spellEnd"/>
    </w:p>
    <w:p w:rsidR="005E3CAE" w:rsidRPr="005E3CAE" w:rsidRDefault="005E3CAE" w:rsidP="005E3CAE">
      <w:pPr>
        <w:widowControl w:val="0"/>
        <w:jc w:val="left"/>
        <w:rPr>
          <w:rFonts w:ascii="Times New Roman" w:eastAsia="Times New Roman" w:hAnsi="Times New Roman" w:cs="Times New Roman"/>
          <w:sz w:val="16"/>
          <w:szCs w:val="16"/>
          <w:lang w:eastAsia="ru-RU"/>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5E3CAE" w:rsidRDefault="005E3CAE" w:rsidP="002D4AA4">
      <w:pPr>
        <w:pStyle w:val="afd"/>
        <w:jc w:val="right"/>
        <w:rPr>
          <w:sz w:val="16"/>
          <w:szCs w:val="16"/>
        </w:rPr>
        <w:sectPr w:rsidR="005E3CAE" w:rsidSect="005E3CAE">
          <w:pgSz w:w="11906" w:h="16838"/>
          <w:pgMar w:top="709" w:right="794" w:bottom="794" w:left="1361" w:header="624" w:footer="567" w:gutter="0"/>
          <w:pgNumType w:start="28"/>
          <w:cols w:space="708"/>
          <w:docGrid w:linePitch="360"/>
        </w:sectPr>
      </w:pPr>
    </w:p>
    <w:p w:rsidR="005E3CAE" w:rsidRPr="005E3CAE" w:rsidRDefault="005E3CAE" w:rsidP="005E3CAE">
      <w:pPr>
        <w:widowControl w:val="0"/>
        <w:autoSpaceDE w:val="0"/>
        <w:autoSpaceDN w:val="0"/>
        <w:adjustRightInd w:val="0"/>
        <w:ind w:firstLine="10915"/>
        <w:jc w:val="right"/>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lastRenderedPageBreak/>
        <w:t xml:space="preserve">    Приложение</w:t>
      </w:r>
    </w:p>
    <w:p w:rsidR="005E3CAE" w:rsidRPr="005E3CAE" w:rsidRDefault="005E3CAE" w:rsidP="005E3CAE">
      <w:pPr>
        <w:widowControl w:val="0"/>
        <w:autoSpaceDE w:val="0"/>
        <w:autoSpaceDN w:val="0"/>
        <w:adjustRightInd w:val="0"/>
        <w:jc w:val="right"/>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 xml:space="preserve">                                                                                                                                               к постановлению администрации </w:t>
      </w:r>
    </w:p>
    <w:p w:rsidR="005E3CAE" w:rsidRPr="005E3CAE" w:rsidRDefault="005E3CAE" w:rsidP="005E3CAE">
      <w:pPr>
        <w:widowControl w:val="0"/>
        <w:autoSpaceDE w:val="0"/>
        <w:autoSpaceDN w:val="0"/>
        <w:adjustRightInd w:val="0"/>
        <w:jc w:val="right"/>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 xml:space="preserve">                                                                                                                                                          Мокшанского района   Пензенской области </w:t>
      </w:r>
    </w:p>
    <w:p w:rsidR="005E3CAE" w:rsidRPr="005E3CAE" w:rsidRDefault="005E3CAE" w:rsidP="005E3CAE">
      <w:pPr>
        <w:widowControl w:val="0"/>
        <w:autoSpaceDE w:val="0"/>
        <w:autoSpaceDN w:val="0"/>
        <w:adjustRightInd w:val="0"/>
        <w:ind w:right="-23" w:firstLine="9639"/>
        <w:jc w:val="right"/>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 xml:space="preserve">от 10.07.2025 № 557             </w:t>
      </w:r>
    </w:p>
    <w:p w:rsidR="005E3CAE" w:rsidRPr="005E3CAE" w:rsidRDefault="005E3CAE" w:rsidP="005E3CAE">
      <w:pPr>
        <w:widowControl w:val="0"/>
        <w:autoSpaceDE w:val="0"/>
        <w:autoSpaceDN w:val="0"/>
        <w:adjustRightInd w:val="0"/>
        <w:ind w:right="-306" w:firstLine="10915"/>
        <w:jc w:val="right"/>
        <w:rPr>
          <w:rFonts w:ascii="Times New Roman" w:eastAsia="Times New Roman" w:hAnsi="Times New Roman" w:cs="Times New Roman"/>
          <w:sz w:val="16"/>
          <w:szCs w:val="16"/>
          <w:lang w:eastAsia="ru-RU"/>
        </w:rPr>
      </w:pPr>
    </w:p>
    <w:p w:rsidR="005E3CAE" w:rsidRPr="005E3CAE" w:rsidRDefault="005E3CAE" w:rsidP="005E3CAE">
      <w:pPr>
        <w:widowControl w:val="0"/>
        <w:autoSpaceDE w:val="0"/>
        <w:autoSpaceDN w:val="0"/>
        <w:adjustRightInd w:val="0"/>
        <w:ind w:firstLine="10915"/>
        <w:jc w:val="right"/>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 xml:space="preserve">    «УТВЕРЖДЕН</w:t>
      </w:r>
    </w:p>
    <w:p w:rsidR="005E3CAE" w:rsidRPr="005E3CAE" w:rsidRDefault="005E3CAE" w:rsidP="005E3CAE">
      <w:pPr>
        <w:widowControl w:val="0"/>
        <w:autoSpaceDE w:val="0"/>
        <w:autoSpaceDN w:val="0"/>
        <w:adjustRightInd w:val="0"/>
        <w:jc w:val="right"/>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 xml:space="preserve">                                                                                                                                                   постановлением администрации </w:t>
      </w:r>
    </w:p>
    <w:p w:rsidR="005E3CAE" w:rsidRPr="005E3CAE" w:rsidRDefault="005E3CAE" w:rsidP="005E3CAE">
      <w:pPr>
        <w:widowControl w:val="0"/>
        <w:autoSpaceDE w:val="0"/>
        <w:autoSpaceDN w:val="0"/>
        <w:adjustRightInd w:val="0"/>
        <w:jc w:val="right"/>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 xml:space="preserve">                                                                                                                                           Мокшанского района Пензенской области</w:t>
      </w:r>
    </w:p>
    <w:p w:rsidR="005E3CAE" w:rsidRPr="005E3CAE" w:rsidRDefault="005E3CAE" w:rsidP="00807F8C">
      <w:pPr>
        <w:widowControl w:val="0"/>
        <w:autoSpaceDE w:val="0"/>
        <w:autoSpaceDN w:val="0"/>
        <w:adjustRightInd w:val="0"/>
        <w:jc w:val="right"/>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 xml:space="preserve">                                                                                                                                                               от  16.04.2024  № 360</w:t>
      </w:r>
      <w:r w:rsidR="00807F8C">
        <w:rPr>
          <w:rFonts w:ascii="Times New Roman" w:eastAsia="Times New Roman" w:hAnsi="Times New Roman" w:cs="Times New Roman"/>
          <w:sz w:val="16"/>
          <w:szCs w:val="16"/>
          <w:lang w:eastAsia="ru-RU"/>
        </w:rPr>
        <w:t xml:space="preserve"> </w:t>
      </w:r>
      <w:r w:rsidRPr="005E3CAE">
        <w:rPr>
          <w:rFonts w:ascii="Times New Roman" w:eastAsia="Times New Roman" w:hAnsi="Times New Roman" w:cs="Times New Roman"/>
          <w:sz w:val="16"/>
          <w:szCs w:val="16"/>
          <w:lang w:eastAsia="ru-RU"/>
        </w:rPr>
        <w:t xml:space="preserve">    (новая редакция)   </w:t>
      </w:r>
    </w:p>
    <w:p w:rsidR="005E3CAE" w:rsidRPr="005E3CAE" w:rsidRDefault="005E3CAE" w:rsidP="005E3CAE">
      <w:pPr>
        <w:widowControl w:val="0"/>
        <w:jc w:val="center"/>
        <w:rPr>
          <w:rFonts w:ascii="Times New Roman" w:eastAsia="Times New Roman" w:hAnsi="Times New Roman" w:cs="Times New Roman"/>
          <w:b/>
          <w:bCs/>
          <w:sz w:val="16"/>
          <w:szCs w:val="16"/>
          <w:lang w:eastAsia="ru-RU"/>
        </w:rPr>
      </w:pPr>
      <w:r w:rsidRPr="005E3CAE">
        <w:rPr>
          <w:rFonts w:ascii="Times New Roman" w:eastAsia="Times New Roman" w:hAnsi="Times New Roman" w:cs="Times New Roman"/>
          <w:b/>
          <w:bCs/>
          <w:sz w:val="16"/>
          <w:szCs w:val="16"/>
          <w:lang w:eastAsia="ru-RU"/>
        </w:rPr>
        <w:t xml:space="preserve">ПЛАН </w:t>
      </w:r>
    </w:p>
    <w:p w:rsidR="005E3CAE" w:rsidRPr="005E3CAE" w:rsidRDefault="005E3CAE" w:rsidP="005E3CAE">
      <w:pPr>
        <w:widowControl w:val="0"/>
        <w:spacing w:line="220" w:lineRule="auto"/>
        <w:jc w:val="center"/>
        <w:rPr>
          <w:rFonts w:ascii="Times New Roman" w:eastAsia="Times New Roman" w:hAnsi="Times New Roman" w:cs="Times New Roman"/>
          <w:b/>
          <w:bCs/>
          <w:sz w:val="16"/>
          <w:szCs w:val="16"/>
          <w:lang w:eastAsia="ru-RU"/>
        </w:rPr>
      </w:pPr>
      <w:r w:rsidRPr="005E3CAE">
        <w:rPr>
          <w:rFonts w:ascii="Times New Roman" w:eastAsia="Times New Roman" w:hAnsi="Times New Roman" w:cs="Times New Roman"/>
          <w:b/>
          <w:bCs/>
          <w:sz w:val="16"/>
          <w:szCs w:val="16"/>
          <w:lang w:eastAsia="ru-RU"/>
        </w:rPr>
        <w:t>мероприятий</w:t>
      </w:r>
      <w:r w:rsidRPr="005E3CAE">
        <w:rPr>
          <w:rFonts w:ascii="Times New Roman" w:eastAsia="Times New Roman" w:hAnsi="Times New Roman" w:cs="Times New Roman"/>
          <w:b/>
          <w:sz w:val="16"/>
          <w:szCs w:val="16"/>
          <w:lang w:eastAsia="ru-RU"/>
        </w:rPr>
        <w:t xml:space="preserve"> («дорожная карта») по взысканию дебиторской задолженности по платежам </w:t>
      </w:r>
      <w:r w:rsidR="00807F8C">
        <w:rPr>
          <w:rFonts w:ascii="Times New Roman" w:eastAsia="Times New Roman" w:hAnsi="Times New Roman" w:cs="Times New Roman"/>
          <w:b/>
          <w:sz w:val="16"/>
          <w:szCs w:val="16"/>
          <w:lang w:eastAsia="ru-RU"/>
        </w:rPr>
        <w:t xml:space="preserve"> </w:t>
      </w:r>
      <w:r w:rsidRPr="005E3CAE">
        <w:rPr>
          <w:rFonts w:ascii="Times New Roman" w:eastAsia="Times New Roman" w:hAnsi="Times New Roman" w:cs="Times New Roman"/>
          <w:b/>
          <w:sz w:val="16"/>
          <w:szCs w:val="16"/>
          <w:lang w:eastAsia="ru-RU"/>
        </w:rPr>
        <w:t xml:space="preserve">в бюджет </w:t>
      </w:r>
      <w:r w:rsidRPr="005E3CAE">
        <w:rPr>
          <w:rFonts w:ascii="Times New Roman" w:eastAsia="Times New Roman" w:hAnsi="Times New Roman" w:cs="Times New Roman"/>
          <w:b/>
          <w:bCs/>
          <w:sz w:val="16"/>
          <w:szCs w:val="16"/>
          <w:lang w:eastAsia="ru-RU"/>
        </w:rPr>
        <w:t>Мокшанского района</w:t>
      </w:r>
      <w:r w:rsidRPr="005E3CAE">
        <w:rPr>
          <w:rFonts w:ascii="Times New Roman" w:eastAsia="Times New Roman" w:hAnsi="Times New Roman" w:cs="Times New Roman"/>
          <w:b/>
          <w:sz w:val="16"/>
          <w:szCs w:val="16"/>
          <w:lang w:eastAsia="ru-RU"/>
        </w:rPr>
        <w:t xml:space="preserve"> Пензенской области, пеням и штрафам по ним</w:t>
      </w:r>
    </w:p>
    <w:tbl>
      <w:tblPr>
        <w:tblW w:w="511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086"/>
        <w:gridCol w:w="2409"/>
        <w:gridCol w:w="127"/>
        <w:gridCol w:w="4586"/>
      </w:tblGrid>
      <w:tr w:rsidR="005E3CAE" w:rsidRPr="005E3CAE" w:rsidTr="00807F8C">
        <w:trPr>
          <w:trHeight w:val="178"/>
        </w:trPr>
        <w:tc>
          <w:tcPr>
            <w:tcW w:w="221" w:type="pct"/>
            <w:vMerge w:val="restart"/>
            <w:tcBorders>
              <w:top w:val="single" w:sz="4" w:space="0" w:color="auto"/>
              <w:left w:val="single" w:sz="4" w:space="0" w:color="auto"/>
              <w:bottom w:val="single" w:sz="4" w:space="0" w:color="auto"/>
              <w:right w:val="single" w:sz="4" w:space="0" w:color="auto"/>
            </w:tcBorders>
            <w:hideMark/>
          </w:tcPr>
          <w:p w:rsidR="005E3CAE" w:rsidRPr="005E3CAE" w:rsidRDefault="005E3CAE" w:rsidP="00807F8C">
            <w:pPr>
              <w:widowControl w:val="0"/>
              <w:spacing w:line="232" w:lineRule="auto"/>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w:t>
            </w:r>
            <w:r w:rsidR="00807F8C">
              <w:rPr>
                <w:rFonts w:ascii="Times New Roman" w:eastAsia="Times New Roman" w:hAnsi="Times New Roman" w:cs="Times New Roman"/>
                <w:sz w:val="16"/>
                <w:szCs w:val="16"/>
              </w:rPr>
              <w:t xml:space="preserve">  </w:t>
            </w:r>
            <w:r w:rsidRPr="005E3CAE">
              <w:rPr>
                <w:rFonts w:ascii="Times New Roman" w:eastAsia="Times New Roman" w:hAnsi="Times New Roman" w:cs="Times New Roman"/>
                <w:sz w:val="16"/>
                <w:szCs w:val="16"/>
              </w:rPr>
              <w:t>п/п</w:t>
            </w:r>
          </w:p>
        </w:tc>
        <w:tc>
          <w:tcPr>
            <w:tcW w:w="2541" w:type="pct"/>
            <w:vMerge w:val="restar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Наименование мероприятия</w:t>
            </w:r>
          </w:p>
        </w:tc>
        <w:tc>
          <w:tcPr>
            <w:tcW w:w="797" w:type="pct"/>
            <w:gridSpan w:val="2"/>
            <w:vMerge w:val="restar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Срок выполнения</w:t>
            </w:r>
          </w:p>
        </w:tc>
        <w:tc>
          <w:tcPr>
            <w:tcW w:w="1441" w:type="pct"/>
            <w:vMerge w:val="restar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Исполнитель</w:t>
            </w:r>
          </w:p>
        </w:tc>
      </w:tr>
      <w:tr w:rsidR="005E3CAE" w:rsidRPr="005E3CAE" w:rsidTr="00807F8C">
        <w:trPr>
          <w:trHeight w:val="184"/>
        </w:trPr>
        <w:tc>
          <w:tcPr>
            <w:tcW w:w="221" w:type="pct"/>
            <w:vMerge/>
            <w:tcBorders>
              <w:top w:val="single" w:sz="4" w:space="0" w:color="auto"/>
              <w:left w:val="single" w:sz="4" w:space="0" w:color="auto"/>
              <w:bottom w:val="single" w:sz="4" w:space="0" w:color="auto"/>
              <w:right w:val="single" w:sz="4" w:space="0" w:color="auto"/>
            </w:tcBorders>
            <w:vAlign w:val="center"/>
            <w:hideMark/>
          </w:tcPr>
          <w:p w:rsidR="005E3CAE" w:rsidRPr="005E3CAE" w:rsidRDefault="005E3CAE" w:rsidP="005E3CAE">
            <w:pPr>
              <w:jc w:val="left"/>
              <w:rPr>
                <w:rFonts w:ascii="Times New Roman" w:eastAsia="Times New Roman" w:hAnsi="Times New Roman" w:cs="Times New Roman"/>
                <w:sz w:val="16"/>
                <w:szCs w:val="16"/>
              </w:rPr>
            </w:pPr>
          </w:p>
        </w:tc>
        <w:tc>
          <w:tcPr>
            <w:tcW w:w="2541" w:type="pct"/>
            <w:vMerge/>
            <w:tcBorders>
              <w:top w:val="single" w:sz="4" w:space="0" w:color="auto"/>
              <w:left w:val="single" w:sz="4" w:space="0" w:color="auto"/>
              <w:bottom w:val="single" w:sz="4" w:space="0" w:color="auto"/>
              <w:right w:val="single" w:sz="4" w:space="0" w:color="auto"/>
            </w:tcBorders>
            <w:vAlign w:val="center"/>
            <w:hideMark/>
          </w:tcPr>
          <w:p w:rsidR="005E3CAE" w:rsidRPr="005E3CAE" w:rsidRDefault="005E3CAE" w:rsidP="005E3CAE">
            <w:pPr>
              <w:jc w:val="left"/>
              <w:rPr>
                <w:rFonts w:ascii="Times New Roman" w:eastAsia="Times New Roman" w:hAnsi="Times New Roman" w:cs="Times New Roman"/>
                <w:sz w:val="16"/>
                <w:szCs w:val="16"/>
              </w:rPr>
            </w:pPr>
          </w:p>
        </w:tc>
        <w:tc>
          <w:tcPr>
            <w:tcW w:w="797" w:type="pct"/>
            <w:gridSpan w:val="2"/>
            <w:vMerge/>
            <w:tcBorders>
              <w:top w:val="single" w:sz="4" w:space="0" w:color="auto"/>
              <w:left w:val="single" w:sz="4" w:space="0" w:color="auto"/>
              <w:bottom w:val="single" w:sz="4" w:space="0" w:color="auto"/>
              <w:right w:val="single" w:sz="4" w:space="0" w:color="auto"/>
            </w:tcBorders>
            <w:vAlign w:val="center"/>
            <w:hideMark/>
          </w:tcPr>
          <w:p w:rsidR="005E3CAE" w:rsidRPr="005E3CAE" w:rsidRDefault="005E3CAE" w:rsidP="005E3CAE">
            <w:pPr>
              <w:jc w:val="left"/>
              <w:rPr>
                <w:rFonts w:ascii="Times New Roman" w:eastAsia="Times New Roman" w:hAnsi="Times New Roman" w:cs="Times New Roman"/>
                <w:sz w:val="16"/>
                <w:szCs w:val="16"/>
              </w:rPr>
            </w:pPr>
          </w:p>
        </w:tc>
        <w:tc>
          <w:tcPr>
            <w:tcW w:w="1441" w:type="pct"/>
            <w:vMerge/>
            <w:tcBorders>
              <w:top w:val="single" w:sz="4" w:space="0" w:color="auto"/>
              <w:left w:val="single" w:sz="4" w:space="0" w:color="auto"/>
              <w:bottom w:val="single" w:sz="4" w:space="0" w:color="auto"/>
              <w:right w:val="single" w:sz="4" w:space="0" w:color="auto"/>
            </w:tcBorders>
            <w:vAlign w:val="center"/>
            <w:hideMark/>
          </w:tcPr>
          <w:p w:rsidR="005E3CAE" w:rsidRPr="005E3CAE" w:rsidRDefault="005E3CAE" w:rsidP="005E3CAE">
            <w:pPr>
              <w:jc w:val="left"/>
              <w:rPr>
                <w:rFonts w:ascii="Times New Roman" w:eastAsia="Times New Roman" w:hAnsi="Times New Roman" w:cs="Times New Roman"/>
                <w:sz w:val="16"/>
                <w:szCs w:val="16"/>
              </w:rPr>
            </w:pP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1</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2</w:t>
            </w:r>
          </w:p>
        </w:tc>
        <w:tc>
          <w:tcPr>
            <w:tcW w:w="797"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3</w:t>
            </w:r>
          </w:p>
        </w:tc>
        <w:tc>
          <w:tcPr>
            <w:tcW w:w="14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4</w:t>
            </w:r>
          </w:p>
        </w:tc>
      </w:tr>
      <w:tr w:rsidR="005E3CAE" w:rsidRPr="005E3CAE" w:rsidTr="00807F8C">
        <w:tc>
          <w:tcPr>
            <w:tcW w:w="5000" w:type="pct"/>
            <w:gridSpan w:val="5"/>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b/>
                <w:bCs/>
                <w:sz w:val="16"/>
                <w:szCs w:val="16"/>
                <w:lang w:val="en-US"/>
              </w:rPr>
              <w:t>I</w:t>
            </w:r>
            <w:r w:rsidRPr="005E3CAE">
              <w:rPr>
                <w:rFonts w:ascii="Times New Roman" w:eastAsia="Times New Roman" w:hAnsi="Times New Roman" w:cs="Times New Roman"/>
                <w:b/>
                <w:bCs/>
                <w:sz w:val="16"/>
                <w:szCs w:val="16"/>
              </w:rPr>
              <w:t>. Разработка и совершенствование правовой базы по управлению дебиторской задолженностью по платежам а бюджет, пеням и штрафам по ним</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1.1</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Разработка правовых актов в области управления</w:t>
            </w:r>
          </w:p>
          <w:p w:rsidR="005E3CAE" w:rsidRPr="005E3CAE" w:rsidRDefault="005E3CAE" w:rsidP="005E3CAE">
            <w:pPr>
              <w:widowControl w:val="0"/>
              <w:spacing w:line="232" w:lineRule="auto"/>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дебиторской задолженностью</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по мере необходимости</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органы местного самоуправления Мокшанского района</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1.2</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Приведение правовых актов в области управления дебиторской задолженностью в соответствие с изменениями законодательства</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по мере необходимости</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органы местного самоуправления Мокшанского района</w:t>
            </w:r>
          </w:p>
        </w:tc>
      </w:tr>
      <w:tr w:rsidR="005E3CAE" w:rsidRPr="005E3CAE" w:rsidTr="00807F8C">
        <w:tc>
          <w:tcPr>
            <w:tcW w:w="5000" w:type="pct"/>
            <w:gridSpan w:val="5"/>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
                <w:sz w:val="16"/>
                <w:szCs w:val="16"/>
                <w:lang w:eastAsia="ru-RU"/>
              </w:rPr>
            </w:pPr>
            <w:r w:rsidRPr="005E3CAE">
              <w:rPr>
                <w:rFonts w:ascii="Times New Roman" w:eastAsia="Times New Roman" w:hAnsi="Times New Roman" w:cs="Times New Roman"/>
                <w:b/>
                <w:bCs/>
                <w:sz w:val="16"/>
                <w:szCs w:val="16"/>
                <w:lang w:val="en-US"/>
              </w:rPr>
              <w:t>II</w:t>
            </w:r>
            <w:r w:rsidRPr="005E3CAE">
              <w:rPr>
                <w:rFonts w:ascii="Times New Roman" w:eastAsia="Times New Roman" w:hAnsi="Times New Roman" w:cs="Times New Roman"/>
                <w:b/>
                <w:bCs/>
                <w:sz w:val="16"/>
                <w:szCs w:val="16"/>
              </w:rPr>
              <w:t>. Анализ</w:t>
            </w:r>
            <w:r w:rsidRPr="005E3CAE">
              <w:rPr>
                <w:rFonts w:ascii="Times New Roman" w:eastAsia="Times New Roman" w:hAnsi="Times New Roman" w:cs="Times New Roman"/>
                <w:sz w:val="16"/>
                <w:szCs w:val="16"/>
                <w:lang w:eastAsia="ru-RU"/>
              </w:rPr>
              <w:t xml:space="preserve"> </w:t>
            </w:r>
            <w:r w:rsidRPr="005E3CAE">
              <w:rPr>
                <w:rFonts w:ascii="Times New Roman" w:eastAsia="Times New Roman" w:hAnsi="Times New Roman" w:cs="Times New Roman"/>
                <w:b/>
                <w:sz w:val="16"/>
                <w:szCs w:val="16"/>
                <w:lang w:eastAsia="ru-RU"/>
              </w:rPr>
              <w:t xml:space="preserve">состояния дебиторской задолженности по платежам в бюджет Мокшанского района </w:t>
            </w:r>
          </w:p>
          <w:p w:rsidR="005E3CAE" w:rsidRPr="005E3CAE" w:rsidRDefault="005E3CAE" w:rsidP="005E3CAE">
            <w:pPr>
              <w:widowControl w:val="0"/>
              <w:jc w:val="center"/>
              <w:rPr>
                <w:rFonts w:ascii="Times New Roman" w:eastAsia="Times New Roman" w:hAnsi="Times New Roman" w:cs="Times New Roman"/>
                <w:b/>
                <w:bCs/>
                <w:sz w:val="16"/>
                <w:szCs w:val="16"/>
              </w:rPr>
            </w:pPr>
            <w:r w:rsidRPr="005E3CAE">
              <w:rPr>
                <w:rFonts w:ascii="Times New Roman" w:eastAsia="Times New Roman" w:hAnsi="Times New Roman" w:cs="Times New Roman"/>
                <w:b/>
                <w:sz w:val="16"/>
                <w:szCs w:val="16"/>
                <w:lang w:eastAsia="ru-RU"/>
              </w:rPr>
              <w:t>Пензенской области, пеням и штрафам по ним, выявление факторов, влияющих на образование просроченной дебиторской задолженности по доходам</w:t>
            </w:r>
          </w:p>
        </w:tc>
      </w:tr>
      <w:tr w:rsidR="005E3CAE" w:rsidRPr="005E3CAE" w:rsidTr="00807F8C">
        <w:trPr>
          <w:trHeight w:val="318"/>
        </w:trPr>
        <w:tc>
          <w:tcPr>
            <w:tcW w:w="221" w:type="pc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20"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2.1</w:t>
            </w:r>
          </w:p>
        </w:tc>
        <w:tc>
          <w:tcPr>
            <w:tcW w:w="2541" w:type="pc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Инвентаризация дебиторской задолженности в целях обеспечения достоверности данных бухгалтерского учета</w:t>
            </w:r>
          </w:p>
          <w:p w:rsidR="005E3CAE" w:rsidRPr="005E3CAE" w:rsidRDefault="005E3CAE" w:rsidP="005E3CAE">
            <w:pPr>
              <w:widowControl w:val="0"/>
              <w:rPr>
                <w:rFonts w:ascii="Times New Roman" w:eastAsia="Times New Roman" w:hAnsi="Times New Roman" w:cs="Times New Roman"/>
                <w:sz w:val="16"/>
                <w:szCs w:val="16"/>
              </w:rPr>
            </w:pP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2F151C">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по мере необходимости,   но не реже одного раза в год</w:t>
            </w:r>
          </w:p>
        </w:tc>
        <w:tc>
          <w:tcPr>
            <w:tcW w:w="1481" w:type="pct"/>
            <w:gridSpan w:val="2"/>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32" w:lineRule="auto"/>
              <w:jc w:val="center"/>
              <w:rPr>
                <w:rFonts w:ascii="Times New Roman" w:eastAsia="Times New Roman" w:hAnsi="Times New Roman" w:cs="Times New Roman"/>
                <w:b/>
                <w:bCs/>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2.2</w:t>
            </w:r>
          </w:p>
        </w:tc>
        <w:tc>
          <w:tcPr>
            <w:tcW w:w="2541" w:type="pc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Анализ просроченной дебиторской задолженности, </w:t>
            </w:r>
            <w:r w:rsidR="002F151C">
              <w:rPr>
                <w:rFonts w:ascii="Times New Roman" w:eastAsia="Times New Roman" w:hAnsi="Times New Roman" w:cs="Times New Roman"/>
                <w:sz w:val="16"/>
                <w:szCs w:val="16"/>
              </w:rPr>
              <w:t xml:space="preserve"> </w:t>
            </w:r>
            <w:r w:rsidRPr="005E3CAE">
              <w:rPr>
                <w:rFonts w:ascii="Times New Roman" w:eastAsia="Times New Roman" w:hAnsi="Times New Roman" w:cs="Times New Roman"/>
                <w:sz w:val="16"/>
                <w:szCs w:val="16"/>
              </w:rPr>
              <w:t>в том числе:</w:t>
            </w:r>
          </w:p>
          <w:p w:rsidR="005E3CAE" w:rsidRPr="005E3CAE" w:rsidRDefault="005E3CAE" w:rsidP="005E3CAE">
            <w:pPr>
              <w:widowControl w:val="0"/>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 выявление сумм просроченной дебиторской задолженности </w:t>
            </w:r>
            <w:r w:rsidR="002F151C">
              <w:rPr>
                <w:rFonts w:ascii="Times New Roman" w:eastAsia="Times New Roman" w:hAnsi="Times New Roman" w:cs="Times New Roman"/>
                <w:sz w:val="16"/>
                <w:szCs w:val="16"/>
              </w:rPr>
              <w:t xml:space="preserve"> </w:t>
            </w:r>
            <w:r w:rsidRPr="005E3CAE">
              <w:rPr>
                <w:rFonts w:ascii="Times New Roman" w:eastAsia="Times New Roman" w:hAnsi="Times New Roman" w:cs="Times New Roman"/>
                <w:sz w:val="16"/>
                <w:szCs w:val="16"/>
              </w:rPr>
              <w:t>с истекающими в ближайшее время сроками исковой давности;</w:t>
            </w:r>
          </w:p>
          <w:p w:rsidR="005E3CAE" w:rsidRPr="005E3CAE" w:rsidRDefault="005E3CAE" w:rsidP="005E3CAE">
            <w:pPr>
              <w:widowControl w:val="0"/>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выявление факторов, влияющих на образование просроченной дебиторской задолженности по доходам</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32" w:lineRule="auto"/>
              <w:jc w:val="center"/>
              <w:rPr>
                <w:rFonts w:ascii="Times New Roman" w:eastAsia="Times New Roman" w:hAnsi="Times New Roman" w:cs="Times New Roman"/>
                <w:b/>
                <w:bCs/>
                <w:sz w:val="16"/>
                <w:szCs w:val="16"/>
              </w:rPr>
            </w:pPr>
            <w:r w:rsidRPr="005E3CAE">
              <w:rPr>
                <w:rFonts w:ascii="Times New Roman" w:eastAsia="Times New Roman" w:hAnsi="Times New Roman" w:cs="Times New Roman"/>
                <w:sz w:val="16"/>
                <w:szCs w:val="16"/>
              </w:rPr>
              <w:t>органы местного самоуправления Мокшанского района</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2.3</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Принятие решения о признании безнадежной  к взысканию задолженности по платежам в бюджет и о ее списании (восстановлении) в соответствии со статьей 47.2 Бюджетного кодекса Российской Федерации</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b/>
                <w:bCs/>
                <w:sz w:val="16"/>
                <w:szCs w:val="16"/>
              </w:rPr>
            </w:pPr>
            <w:r w:rsidRPr="005E3CAE">
              <w:rPr>
                <w:rFonts w:ascii="Times New Roman" w:eastAsia="Times New Roman" w:hAnsi="Times New Roman" w:cs="Times New Roman"/>
                <w:sz w:val="16"/>
                <w:szCs w:val="16"/>
              </w:rPr>
              <w:t>органы местного самоуправления Мокшанского района</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2.4</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Признание задолженности сомнительной и отнесение ее на </w:t>
            </w:r>
            <w:proofErr w:type="spellStart"/>
            <w:r w:rsidRPr="005E3CAE">
              <w:rPr>
                <w:rFonts w:ascii="Times New Roman" w:eastAsia="Times New Roman" w:hAnsi="Times New Roman" w:cs="Times New Roman"/>
                <w:sz w:val="16"/>
                <w:szCs w:val="16"/>
              </w:rPr>
              <w:t>забалансовый</w:t>
            </w:r>
            <w:proofErr w:type="spellEnd"/>
            <w:r w:rsidRPr="005E3CAE">
              <w:rPr>
                <w:rFonts w:ascii="Times New Roman" w:eastAsia="Times New Roman" w:hAnsi="Times New Roman" w:cs="Times New Roman"/>
                <w:sz w:val="16"/>
                <w:szCs w:val="16"/>
              </w:rPr>
              <w:t xml:space="preserve"> учет (задолженность неплатежеспособных дебиторов) для наблюдения за возможностью ее взыскания в случае изменения имущественного положения должника</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b/>
                <w:bCs/>
                <w:sz w:val="16"/>
                <w:szCs w:val="16"/>
              </w:rPr>
            </w:pPr>
            <w:r w:rsidRPr="005E3CAE">
              <w:rPr>
                <w:rFonts w:ascii="Times New Roman" w:eastAsia="Times New Roman" w:hAnsi="Times New Roman" w:cs="Times New Roman"/>
                <w:sz w:val="16"/>
                <w:szCs w:val="16"/>
              </w:rPr>
              <w:t>органы местного самоуправления Мокшанского района</w:t>
            </w:r>
          </w:p>
        </w:tc>
      </w:tr>
      <w:tr w:rsidR="005E3CAE" w:rsidRPr="005E3CAE" w:rsidTr="00807F8C">
        <w:trPr>
          <w:trHeight w:val="180"/>
        </w:trPr>
        <w:tc>
          <w:tcPr>
            <w:tcW w:w="5000" w:type="pct"/>
            <w:gridSpan w:val="5"/>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32" w:lineRule="auto"/>
              <w:jc w:val="center"/>
              <w:rPr>
                <w:rFonts w:ascii="Times New Roman" w:eastAsia="Times New Roman" w:hAnsi="Times New Roman" w:cs="Times New Roman"/>
                <w:b/>
                <w:bCs/>
                <w:sz w:val="16"/>
                <w:szCs w:val="16"/>
              </w:rPr>
            </w:pPr>
            <w:r w:rsidRPr="005E3CAE">
              <w:rPr>
                <w:rFonts w:ascii="Times New Roman" w:eastAsia="Times New Roman" w:hAnsi="Times New Roman" w:cs="Times New Roman"/>
                <w:b/>
                <w:bCs/>
                <w:sz w:val="16"/>
                <w:szCs w:val="16"/>
                <w:lang w:val="en-US"/>
              </w:rPr>
              <w:t>III</w:t>
            </w:r>
            <w:r w:rsidRPr="005E3CAE">
              <w:rPr>
                <w:rFonts w:ascii="Times New Roman" w:eastAsia="Times New Roman" w:hAnsi="Times New Roman" w:cs="Times New Roman"/>
                <w:b/>
                <w:bCs/>
                <w:sz w:val="16"/>
                <w:szCs w:val="16"/>
              </w:rPr>
              <w:t>.Мероприятия, направленные на недопущение образования просроченной дебиторской задолженности по доходам</w:t>
            </w:r>
          </w:p>
        </w:tc>
      </w:tr>
      <w:tr w:rsidR="005E3CAE" w:rsidRPr="005E3CAE" w:rsidTr="00807F8C">
        <w:trPr>
          <w:trHeight w:val="707"/>
        </w:trPr>
        <w:tc>
          <w:tcPr>
            <w:tcW w:w="221" w:type="pc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20"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3.1</w:t>
            </w:r>
          </w:p>
        </w:tc>
        <w:tc>
          <w:tcPr>
            <w:tcW w:w="2541" w:type="pct"/>
            <w:tcBorders>
              <w:top w:val="single" w:sz="4" w:space="0" w:color="auto"/>
              <w:left w:val="single" w:sz="4" w:space="0" w:color="auto"/>
              <w:right w:val="single" w:sz="4" w:space="0" w:color="auto"/>
            </w:tcBorders>
            <w:hideMark/>
          </w:tcPr>
          <w:p w:rsidR="005E3CAE" w:rsidRPr="005E3CAE" w:rsidRDefault="005E3CAE" w:rsidP="005E3CAE">
            <w:pPr>
              <w:widowControl w:val="0"/>
              <w:spacing w:line="220" w:lineRule="auto"/>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Осуществление контроля за правильностью исчисления, полнотой и своевременностью осуществления платежей в бюджет Мокшанского района Пензенской области, пеням и штрафам по ним в соответствии с утвержденным регламентом реализации полномочий администратора доходов бюджета по взысканию дебиторской задолженности по платежам в бюджет, пеням и штрафам по ним</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32" w:lineRule="auto"/>
              <w:jc w:val="center"/>
              <w:rPr>
                <w:rFonts w:ascii="Times New Roman" w:eastAsia="Times New Roman" w:hAnsi="Times New Roman" w:cs="Times New Roman"/>
                <w:b/>
                <w:bCs/>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w:t>
            </w:r>
          </w:p>
        </w:tc>
      </w:tr>
      <w:tr w:rsidR="005E3CAE" w:rsidRPr="005E3CAE" w:rsidTr="00807F8C">
        <w:trPr>
          <w:trHeight w:val="561"/>
        </w:trPr>
        <w:tc>
          <w:tcPr>
            <w:tcW w:w="221" w:type="pc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20"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3.2</w:t>
            </w:r>
          </w:p>
        </w:tc>
        <w:tc>
          <w:tcPr>
            <w:tcW w:w="2541" w:type="pc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20" w:lineRule="auto"/>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Сверка расчетов с плательщиками по доходам бюджета Мокшанского района Пензенской области, в том числе на основании информации о непогашенных начислениях, содержащейся в Государственной информационной системе о государственных и муниципальных платежах</w:t>
            </w:r>
          </w:p>
        </w:tc>
        <w:tc>
          <w:tcPr>
            <w:tcW w:w="757" w:type="pc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32" w:lineRule="auto"/>
              <w:jc w:val="center"/>
              <w:rPr>
                <w:rFonts w:ascii="Times New Roman" w:eastAsia="Times New Roman" w:hAnsi="Times New Roman" w:cs="Times New Roman"/>
                <w:b/>
                <w:bCs/>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spacing w:line="232" w:lineRule="auto"/>
              <w:jc w:val="center"/>
              <w:rPr>
                <w:rFonts w:ascii="Times New Roman" w:eastAsia="Times New Roman" w:hAnsi="Times New Roman" w:cs="Times New Roman"/>
                <w:b/>
                <w:bCs/>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w:t>
            </w:r>
          </w:p>
        </w:tc>
      </w:tr>
      <w:tr w:rsidR="005E3CAE" w:rsidRPr="005E3CAE" w:rsidTr="00807F8C">
        <w:trPr>
          <w:trHeight w:val="77"/>
        </w:trPr>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3.3</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Мониторинг финансового (платежного) состояния</w:t>
            </w:r>
            <w:r w:rsidR="002F151C">
              <w:rPr>
                <w:rFonts w:ascii="Times New Roman" w:eastAsia="Times New Roman" w:hAnsi="Times New Roman" w:cs="Times New Roman"/>
                <w:bCs/>
                <w:sz w:val="16"/>
                <w:szCs w:val="16"/>
              </w:rPr>
              <w:t xml:space="preserve"> </w:t>
            </w:r>
            <w:r w:rsidRPr="005E3CAE">
              <w:rPr>
                <w:rFonts w:ascii="Times New Roman" w:eastAsia="Times New Roman" w:hAnsi="Times New Roman" w:cs="Times New Roman"/>
                <w:bCs/>
                <w:sz w:val="16"/>
                <w:szCs w:val="16"/>
              </w:rPr>
              <w:t>плательщиков на предмет наличия сведений о:</w:t>
            </w:r>
          </w:p>
          <w:p w:rsidR="005E3CAE" w:rsidRPr="005E3CAE" w:rsidRDefault="005E3CAE" w:rsidP="005E3CAE">
            <w:pPr>
              <w:widowControl w:val="0"/>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 взыскании с должника денежных средств в рамках</w:t>
            </w:r>
            <w:r w:rsidR="002F151C">
              <w:rPr>
                <w:rFonts w:ascii="Times New Roman" w:eastAsia="Times New Roman" w:hAnsi="Times New Roman" w:cs="Times New Roman"/>
                <w:bCs/>
                <w:sz w:val="16"/>
                <w:szCs w:val="16"/>
              </w:rPr>
              <w:t xml:space="preserve"> </w:t>
            </w:r>
            <w:r w:rsidRPr="005E3CAE">
              <w:rPr>
                <w:rFonts w:ascii="Times New Roman" w:eastAsia="Times New Roman" w:hAnsi="Times New Roman" w:cs="Times New Roman"/>
                <w:bCs/>
                <w:sz w:val="16"/>
                <w:szCs w:val="16"/>
              </w:rPr>
              <w:t>исполнительного производства;</w:t>
            </w:r>
          </w:p>
          <w:p w:rsidR="005E3CAE" w:rsidRPr="005E3CAE" w:rsidRDefault="005E3CAE" w:rsidP="002F151C">
            <w:pPr>
              <w:widowControl w:val="0"/>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 возбуждении в отношении должника дела о банкротстве</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bCs/>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органы местного самоуправления Мокшанского района</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3.4</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 xml:space="preserve">Предоставление отсрочки, рассрочки по платежам, </w:t>
            </w:r>
          </w:p>
          <w:p w:rsidR="005E3CAE" w:rsidRPr="005E3CAE" w:rsidRDefault="005E3CAE" w:rsidP="005E3CAE">
            <w:pPr>
              <w:widowControl w:val="0"/>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срок уплаты которых не наступил</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bCs/>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2F151C">
            <w:pPr>
              <w:widowControl w:val="0"/>
              <w:spacing w:line="232" w:lineRule="auto"/>
              <w:ind w:left="-99" w:right="-108"/>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органы местного самоуправления Мокшанского района,   УФНС по Пензенской области</w:t>
            </w:r>
            <w:r w:rsidR="002F151C">
              <w:rPr>
                <w:rFonts w:ascii="Times New Roman" w:eastAsia="Times New Roman" w:hAnsi="Times New Roman" w:cs="Times New Roman"/>
                <w:sz w:val="16"/>
                <w:szCs w:val="16"/>
              </w:rPr>
              <w:t xml:space="preserve"> </w:t>
            </w:r>
            <w:r w:rsidRPr="005E3CAE">
              <w:rPr>
                <w:rFonts w:ascii="Times New Roman" w:eastAsia="Times New Roman" w:hAnsi="Times New Roman" w:cs="Times New Roman"/>
                <w:sz w:val="16"/>
                <w:szCs w:val="16"/>
              </w:rPr>
              <w:t xml:space="preserve"> (по согласованию) </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3.5</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Иные мероприятия, проводимые по решению администратора доходов бюджета</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bCs/>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32" w:lineRule="auto"/>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органы местного самоуправления Мокшанского района</w:t>
            </w:r>
          </w:p>
        </w:tc>
      </w:tr>
      <w:tr w:rsidR="005E3CAE" w:rsidRPr="005E3CAE" w:rsidTr="00807F8C">
        <w:tc>
          <w:tcPr>
            <w:tcW w:w="5000" w:type="pct"/>
            <w:gridSpan w:val="5"/>
            <w:tcBorders>
              <w:top w:val="single" w:sz="4" w:space="0" w:color="auto"/>
              <w:left w:val="single" w:sz="4" w:space="0" w:color="auto"/>
              <w:bottom w:val="single" w:sz="4" w:space="0" w:color="auto"/>
              <w:right w:val="single" w:sz="4" w:space="0" w:color="auto"/>
            </w:tcBorders>
            <w:hideMark/>
          </w:tcPr>
          <w:p w:rsidR="005E3CAE" w:rsidRPr="005E3CAE" w:rsidRDefault="005E3CAE" w:rsidP="00807F8C">
            <w:pPr>
              <w:widowControl w:val="0"/>
              <w:spacing w:line="232" w:lineRule="auto"/>
              <w:jc w:val="center"/>
              <w:rPr>
                <w:rFonts w:ascii="Times New Roman" w:eastAsia="Times New Roman" w:hAnsi="Times New Roman" w:cs="Times New Roman"/>
                <w:b/>
                <w:bCs/>
                <w:sz w:val="16"/>
                <w:szCs w:val="16"/>
              </w:rPr>
            </w:pPr>
            <w:r w:rsidRPr="005E3CAE">
              <w:rPr>
                <w:rFonts w:ascii="Times New Roman" w:eastAsia="Times New Roman" w:hAnsi="Times New Roman" w:cs="Times New Roman"/>
                <w:b/>
                <w:bCs/>
                <w:sz w:val="16"/>
                <w:szCs w:val="16"/>
                <w:lang w:val="en-US"/>
              </w:rPr>
              <w:t>IV</w:t>
            </w:r>
            <w:r w:rsidRPr="005E3CAE">
              <w:rPr>
                <w:rFonts w:ascii="Times New Roman" w:eastAsia="Times New Roman" w:hAnsi="Times New Roman" w:cs="Times New Roman"/>
                <w:b/>
                <w:bCs/>
                <w:sz w:val="16"/>
                <w:szCs w:val="16"/>
              </w:rPr>
              <w:t xml:space="preserve">.Мероприятия, направленные на урегулирование просроченной дебиторской задолженности </w:t>
            </w:r>
            <w:r w:rsidR="00807F8C">
              <w:rPr>
                <w:rFonts w:ascii="Times New Roman" w:eastAsia="Times New Roman" w:hAnsi="Times New Roman" w:cs="Times New Roman"/>
                <w:b/>
                <w:bCs/>
                <w:sz w:val="16"/>
                <w:szCs w:val="16"/>
              </w:rPr>
              <w:t xml:space="preserve"> </w:t>
            </w:r>
            <w:r w:rsidRPr="005E3CAE">
              <w:rPr>
                <w:rFonts w:ascii="Times New Roman" w:eastAsia="Times New Roman" w:hAnsi="Times New Roman" w:cs="Times New Roman"/>
                <w:b/>
                <w:bCs/>
                <w:sz w:val="16"/>
                <w:szCs w:val="16"/>
              </w:rPr>
              <w:t>по доходам в досудебном порядке</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lang w:val="en-US"/>
              </w:rPr>
              <w:t>4</w:t>
            </w:r>
            <w:r w:rsidRPr="005E3CAE">
              <w:rPr>
                <w:rFonts w:ascii="Times New Roman" w:eastAsia="Times New Roman" w:hAnsi="Times New Roman" w:cs="Times New Roman"/>
                <w:sz w:val="16"/>
                <w:szCs w:val="16"/>
              </w:rPr>
              <w:t>.1</w:t>
            </w:r>
          </w:p>
        </w:tc>
        <w:tc>
          <w:tcPr>
            <w:tcW w:w="2541" w:type="pct"/>
            <w:tcBorders>
              <w:top w:val="single" w:sz="4" w:space="0" w:color="auto"/>
              <w:left w:val="single" w:sz="4" w:space="0" w:color="auto"/>
              <w:bottom w:val="single" w:sz="4" w:space="0" w:color="auto"/>
              <w:right w:val="single" w:sz="4" w:space="0" w:color="auto"/>
            </w:tcBorders>
            <w:hideMark/>
          </w:tcPr>
          <w:p w:rsidR="005E3CAE" w:rsidRPr="005E3CAE" w:rsidRDefault="005E3CAE" w:rsidP="00807F8C">
            <w:pPr>
              <w:widowControl w:val="0"/>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Направление должнику требования, претензии</w:t>
            </w:r>
            <w:r w:rsidR="00807F8C">
              <w:rPr>
                <w:rFonts w:ascii="Times New Roman" w:eastAsia="Times New Roman" w:hAnsi="Times New Roman" w:cs="Times New Roman"/>
                <w:sz w:val="16"/>
                <w:szCs w:val="16"/>
              </w:rPr>
              <w:t xml:space="preserve"> </w:t>
            </w:r>
            <w:r w:rsidRPr="005E3CAE">
              <w:rPr>
                <w:rFonts w:ascii="Times New Roman" w:eastAsia="Times New Roman" w:hAnsi="Times New Roman" w:cs="Times New Roman"/>
                <w:sz w:val="16"/>
                <w:szCs w:val="16"/>
              </w:rPr>
              <w:t xml:space="preserve"> о погашении образовавшейся задолженности</w:t>
            </w:r>
          </w:p>
        </w:tc>
        <w:tc>
          <w:tcPr>
            <w:tcW w:w="757" w:type="pc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hideMark/>
          </w:tcPr>
          <w:p w:rsidR="005E3CAE" w:rsidRPr="005E3CAE" w:rsidRDefault="005E3CAE" w:rsidP="00807F8C">
            <w:pPr>
              <w:widowControl w:val="0"/>
              <w:jc w:val="left"/>
              <w:rPr>
                <w:rFonts w:ascii="Times New Roman" w:eastAsia="Times New Roman" w:hAnsi="Times New Roman" w:cs="Times New Roman"/>
                <w:bCs/>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hideMark/>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t>4</w:t>
            </w:r>
            <w:r w:rsidRPr="005E3CAE">
              <w:rPr>
                <w:rFonts w:ascii="Times New Roman" w:eastAsia="Times New Roman" w:hAnsi="Times New Roman" w:cs="Times New Roman"/>
                <w:bCs/>
                <w:sz w:val="16"/>
                <w:szCs w:val="16"/>
              </w:rPr>
              <w:t>.2</w:t>
            </w:r>
          </w:p>
        </w:tc>
        <w:tc>
          <w:tcPr>
            <w:tcW w:w="2541" w:type="pct"/>
            <w:tcBorders>
              <w:top w:val="single" w:sz="4" w:space="0" w:color="auto"/>
              <w:left w:val="single" w:sz="4" w:space="0" w:color="auto"/>
              <w:bottom w:val="single" w:sz="4" w:space="0" w:color="auto"/>
              <w:right w:val="single" w:sz="4" w:space="0" w:color="auto"/>
            </w:tcBorders>
            <w:hideMark/>
          </w:tcPr>
          <w:p w:rsidR="005E3CAE" w:rsidRPr="005E3CAE" w:rsidRDefault="005E3CAE" w:rsidP="00807F8C">
            <w:pPr>
              <w:widowControl w:val="0"/>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Рассмотрение вопроса о возможности расторжения</w:t>
            </w:r>
            <w:r w:rsidR="00807F8C">
              <w:rPr>
                <w:rFonts w:ascii="Times New Roman" w:eastAsia="Times New Roman" w:hAnsi="Times New Roman" w:cs="Times New Roman"/>
                <w:bCs/>
                <w:sz w:val="16"/>
                <w:szCs w:val="16"/>
              </w:rPr>
              <w:t xml:space="preserve">  </w:t>
            </w:r>
            <w:r w:rsidRPr="005E3CAE">
              <w:rPr>
                <w:rFonts w:ascii="Times New Roman" w:eastAsia="Times New Roman" w:hAnsi="Times New Roman" w:cs="Times New Roman"/>
                <w:bCs/>
                <w:sz w:val="16"/>
                <w:szCs w:val="16"/>
              </w:rPr>
              <w:t>договора (контракта)</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highlight w:val="yellow"/>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hideMark/>
          </w:tcPr>
          <w:p w:rsidR="005E3CAE" w:rsidRPr="005E3CAE" w:rsidRDefault="005E3CAE" w:rsidP="00807F8C">
            <w:pPr>
              <w:widowControl w:val="0"/>
              <w:jc w:val="left"/>
              <w:rPr>
                <w:rFonts w:ascii="Times New Roman" w:eastAsia="Times New Roman" w:hAnsi="Times New Roman" w:cs="Times New Roman"/>
                <w:bCs/>
                <w:sz w:val="16"/>
                <w:szCs w:val="16"/>
                <w:highlight w:val="yellow"/>
              </w:rPr>
            </w:pPr>
            <w:r w:rsidRPr="005E3CAE">
              <w:rPr>
                <w:rFonts w:ascii="Times New Roman" w:eastAsia="Times New Roman" w:hAnsi="Times New Roman" w:cs="Times New Roman"/>
                <w:sz w:val="16"/>
                <w:szCs w:val="16"/>
              </w:rPr>
              <w:t xml:space="preserve">органы местного самоуправления Мокшанского района </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t>4</w:t>
            </w:r>
            <w:r w:rsidRPr="005E3CAE">
              <w:rPr>
                <w:rFonts w:ascii="Times New Roman" w:eastAsia="Times New Roman" w:hAnsi="Times New Roman" w:cs="Times New Roman"/>
                <w:bCs/>
                <w:sz w:val="16"/>
                <w:szCs w:val="16"/>
              </w:rPr>
              <w:t>.3</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Рассмотрение вопроса о предоставлении отсрочки (рассрочки) по уплате задолженности</w:t>
            </w:r>
          </w:p>
          <w:p w:rsidR="005E3CAE" w:rsidRPr="005E3CAE" w:rsidRDefault="005E3CAE" w:rsidP="005E3CAE">
            <w:pPr>
              <w:widowControl w:val="0"/>
              <w:jc w:val="left"/>
              <w:rPr>
                <w:rFonts w:ascii="Times New Roman" w:eastAsia="Times New Roman" w:hAnsi="Times New Roman" w:cs="Times New Roman"/>
                <w:bCs/>
                <w:sz w:val="16"/>
                <w:szCs w:val="16"/>
              </w:rPr>
            </w:pP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807F8C">
            <w:pPr>
              <w:widowControl w:val="0"/>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УФНС по Пензенской области    </w:t>
            </w:r>
            <w:r w:rsidR="002F151C">
              <w:rPr>
                <w:rFonts w:ascii="Times New Roman" w:eastAsia="Times New Roman" w:hAnsi="Times New Roman" w:cs="Times New Roman"/>
                <w:sz w:val="16"/>
                <w:szCs w:val="16"/>
              </w:rPr>
              <w:t xml:space="preserve"> </w:t>
            </w:r>
            <w:r w:rsidRPr="005E3CAE">
              <w:rPr>
                <w:rFonts w:ascii="Times New Roman" w:eastAsia="Times New Roman" w:hAnsi="Times New Roman" w:cs="Times New Roman"/>
                <w:sz w:val="16"/>
                <w:szCs w:val="16"/>
              </w:rPr>
              <w:t xml:space="preserve">      (по согласованию)</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lastRenderedPageBreak/>
              <w:t>4</w:t>
            </w:r>
            <w:r w:rsidRPr="005E3CAE">
              <w:rPr>
                <w:rFonts w:ascii="Times New Roman" w:eastAsia="Times New Roman" w:hAnsi="Times New Roman" w:cs="Times New Roman"/>
                <w:bCs/>
                <w:sz w:val="16"/>
                <w:szCs w:val="16"/>
              </w:rPr>
              <w:t>.4</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Меры по взысканию и урегулированию образовавшейся задолженности, предусмотренные действующим законодательством Российской Федерации о налогах и сборах</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807F8C">
            <w:pPr>
              <w:widowControl w:val="0"/>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УФНС по Пензенской области   (по согласованию)</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t>4</w:t>
            </w:r>
            <w:r w:rsidRPr="005E3CAE">
              <w:rPr>
                <w:rFonts w:ascii="Times New Roman" w:eastAsia="Times New Roman" w:hAnsi="Times New Roman" w:cs="Times New Roman"/>
                <w:bCs/>
                <w:sz w:val="16"/>
                <w:szCs w:val="16"/>
              </w:rPr>
              <w:t>.5</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Приглашение налогоплательщиков, имеющих наибольшую задолженность по налогам, на  заседания межведомственной комиссии по налогам и сборам с целью проведения работы по выявлению причин образования задолженности и установлению сроков (графиков) ее погашения</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807F8C">
            <w:pPr>
              <w:widowControl w:val="0"/>
              <w:jc w:val="left"/>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УФНС по Пензенской области        (по согласованию) </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t>4</w:t>
            </w:r>
            <w:r w:rsidRPr="005E3CAE">
              <w:rPr>
                <w:rFonts w:ascii="Times New Roman" w:eastAsia="Times New Roman" w:hAnsi="Times New Roman" w:cs="Times New Roman"/>
                <w:bCs/>
                <w:sz w:val="16"/>
                <w:szCs w:val="16"/>
              </w:rPr>
              <w:t>.6</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Иные мероприятия, проводимые по решению администратора доходов бюджета</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w:t>
            </w:r>
          </w:p>
        </w:tc>
      </w:tr>
      <w:tr w:rsidR="005E3CAE" w:rsidRPr="005E3CAE" w:rsidTr="00807F8C">
        <w:tc>
          <w:tcPr>
            <w:tcW w:w="5000" w:type="pct"/>
            <w:gridSpan w:val="5"/>
            <w:tcBorders>
              <w:top w:val="single" w:sz="4" w:space="0" w:color="auto"/>
              <w:left w:val="single" w:sz="4" w:space="0" w:color="auto"/>
              <w:bottom w:val="single" w:sz="4" w:space="0" w:color="auto"/>
              <w:right w:val="single" w:sz="4" w:space="0" w:color="auto"/>
            </w:tcBorders>
          </w:tcPr>
          <w:p w:rsidR="005E3CAE" w:rsidRPr="005E3CAE" w:rsidRDefault="005E3CAE" w:rsidP="00807F8C">
            <w:pPr>
              <w:widowControl w:val="0"/>
              <w:jc w:val="center"/>
              <w:rPr>
                <w:rFonts w:ascii="Times New Roman" w:eastAsia="Times New Roman" w:hAnsi="Times New Roman" w:cs="Times New Roman"/>
                <w:b/>
                <w:sz w:val="16"/>
                <w:szCs w:val="16"/>
              </w:rPr>
            </w:pPr>
            <w:r w:rsidRPr="005E3CAE">
              <w:rPr>
                <w:rFonts w:ascii="Times New Roman" w:eastAsia="Times New Roman" w:hAnsi="Times New Roman" w:cs="Times New Roman"/>
                <w:b/>
                <w:sz w:val="16"/>
                <w:szCs w:val="16"/>
                <w:lang w:val="en-US"/>
              </w:rPr>
              <w:t>V</w:t>
            </w:r>
            <w:r w:rsidRPr="005E3CAE">
              <w:rPr>
                <w:rFonts w:ascii="Times New Roman" w:eastAsia="Times New Roman" w:hAnsi="Times New Roman" w:cs="Times New Roman"/>
                <w:b/>
                <w:sz w:val="16"/>
                <w:szCs w:val="16"/>
              </w:rPr>
              <w:t>. Мероприятия, направленные на принудительное взыскание просроченной дебиторской задолженности</w:t>
            </w:r>
            <w:r w:rsidR="00807F8C">
              <w:rPr>
                <w:rFonts w:ascii="Times New Roman" w:eastAsia="Times New Roman" w:hAnsi="Times New Roman" w:cs="Times New Roman"/>
                <w:b/>
                <w:sz w:val="16"/>
                <w:szCs w:val="16"/>
              </w:rPr>
              <w:t xml:space="preserve">    </w:t>
            </w:r>
            <w:r w:rsidRPr="005E3CAE">
              <w:rPr>
                <w:rFonts w:ascii="Times New Roman" w:eastAsia="Times New Roman" w:hAnsi="Times New Roman" w:cs="Times New Roman"/>
                <w:b/>
                <w:sz w:val="16"/>
                <w:szCs w:val="16"/>
              </w:rPr>
              <w:t>по доходам</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t>5</w:t>
            </w:r>
            <w:r w:rsidRPr="005E3CAE">
              <w:rPr>
                <w:rFonts w:ascii="Times New Roman" w:eastAsia="Times New Roman" w:hAnsi="Times New Roman" w:cs="Times New Roman"/>
                <w:bCs/>
                <w:sz w:val="16"/>
                <w:szCs w:val="16"/>
              </w:rPr>
              <w:t>.1</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Подготовка необходимых материалов и документов,</w:t>
            </w:r>
          </w:p>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 xml:space="preserve"> а также подача искового заявления в суд</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t>5</w:t>
            </w:r>
            <w:r w:rsidRPr="005E3CAE">
              <w:rPr>
                <w:rFonts w:ascii="Times New Roman" w:eastAsia="Times New Roman" w:hAnsi="Times New Roman" w:cs="Times New Roman"/>
                <w:bCs/>
                <w:sz w:val="16"/>
                <w:szCs w:val="16"/>
              </w:rPr>
              <w:t>.2</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Обжалование актов органов местного самоуправления и должностных лиц, судебных актов о полном (частичном) отказе в удовлетворении заявленных требований при наличии к тому оснований</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t>5</w:t>
            </w:r>
            <w:r w:rsidRPr="005E3CAE">
              <w:rPr>
                <w:rFonts w:ascii="Times New Roman" w:eastAsia="Times New Roman" w:hAnsi="Times New Roman" w:cs="Times New Roman"/>
                <w:bCs/>
                <w:sz w:val="16"/>
                <w:szCs w:val="16"/>
              </w:rPr>
              <w:t>.3</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Направление исполнительных документов на исполнение в случаях и прядке, установленных законодательством Российской Федерации</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t>5</w:t>
            </w:r>
            <w:r w:rsidRPr="005E3CAE">
              <w:rPr>
                <w:rFonts w:ascii="Times New Roman" w:eastAsia="Times New Roman" w:hAnsi="Times New Roman" w:cs="Times New Roman"/>
                <w:bCs/>
                <w:sz w:val="16"/>
                <w:szCs w:val="16"/>
              </w:rPr>
              <w:t>.4</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Мониторинг состояния исполнительного производства</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t>5</w:t>
            </w:r>
            <w:r w:rsidRPr="005E3CAE">
              <w:rPr>
                <w:rFonts w:ascii="Times New Roman" w:eastAsia="Times New Roman" w:hAnsi="Times New Roman" w:cs="Times New Roman"/>
                <w:bCs/>
                <w:sz w:val="16"/>
                <w:szCs w:val="16"/>
              </w:rPr>
              <w:t>.5</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Меры по взысканию и урегулированию образовавшейся</w:t>
            </w:r>
          </w:p>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задолженности, предусмотренные действующим законодательством</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807F8C">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органы местного самоуправления Мокшанского района, УФНС по Пензенской области   (по согласованию)</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t>5</w:t>
            </w:r>
            <w:r w:rsidRPr="005E3CAE">
              <w:rPr>
                <w:rFonts w:ascii="Times New Roman" w:eastAsia="Times New Roman" w:hAnsi="Times New Roman" w:cs="Times New Roman"/>
                <w:bCs/>
                <w:sz w:val="16"/>
                <w:szCs w:val="16"/>
              </w:rPr>
              <w:t>.6</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Иные мероприятия, проводимые по решению администратора доходов бюджета</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w:t>
            </w:r>
          </w:p>
        </w:tc>
      </w:tr>
      <w:tr w:rsidR="005E3CAE" w:rsidRPr="005E3CAE" w:rsidTr="00807F8C">
        <w:tc>
          <w:tcPr>
            <w:tcW w:w="5000" w:type="pct"/>
            <w:gridSpan w:val="5"/>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
                <w:sz w:val="16"/>
                <w:szCs w:val="16"/>
              </w:rPr>
            </w:pPr>
            <w:r w:rsidRPr="005E3CAE">
              <w:rPr>
                <w:rFonts w:ascii="Times New Roman" w:eastAsia="Times New Roman" w:hAnsi="Times New Roman" w:cs="Times New Roman"/>
                <w:b/>
                <w:sz w:val="16"/>
                <w:szCs w:val="16"/>
                <w:lang w:val="en-US"/>
              </w:rPr>
              <w:t>VI</w:t>
            </w:r>
            <w:r w:rsidRPr="005E3CAE">
              <w:rPr>
                <w:rFonts w:ascii="Times New Roman" w:eastAsia="Times New Roman" w:hAnsi="Times New Roman" w:cs="Times New Roman"/>
                <w:b/>
                <w:sz w:val="16"/>
                <w:szCs w:val="16"/>
              </w:rPr>
              <w:t>.Подведение итогов проведенной работы по взысканию просроченной дебиторской задолженности по доходам</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t>6</w:t>
            </w:r>
            <w:r w:rsidRPr="005E3CAE">
              <w:rPr>
                <w:rFonts w:ascii="Times New Roman" w:eastAsia="Times New Roman" w:hAnsi="Times New Roman" w:cs="Times New Roman"/>
                <w:bCs/>
                <w:sz w:val="16"/>
                <w:szCs w:val="16"/>
              </w:rPr>
              <w:t>.1</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 xml:space="preserve">Обеспечение снижения по итогам текущего финансового года объема просроченной дебиторской задолженности, образовавшейся на начало текущего финансового года, не менее чем на 3% в результате реализации разделов </w:t>
            </w:r>
            <w:r w:rsidRPr="005E3CAE">
              <w:rPr>
                <w:rFonts w:ascii="Times New Roman" w:eastAsia="Times New Roman" w:hAnsi="Times New Roman" w:cs="Times New Roman"/>
                <w:bCs/>
                <w:sz w:val="16"/>
                <w:szCs w:val="16"/>
                <w:lang w:val="en-US"/>
              </w:rPr>
              <w:t>I</w:t>
            </w:r>
            <w:r w:rsidRPr="005E3CAE">
              <w:rPr>
                <w:rFonts w:ascii="Times New Roman" w:eastAsia="Times New Roman" w:hAnsi="Times New Roman" w:cs="Times New Roman"/>
                <w:bCs/>
                <w:sz w:val="16"/>
                <w:szCs w:val="16"/>
              </w:rPr>
              <w:t>-</w:t>
            </w:r>
            <w:r w:rsidRPr="005E3CAE">
              <w:rPr>
                <w:rFonts w:ascii="Times New Roman" w:eastAsia="Times New Roman" w:hAnsi="Times New Roman" w:cs="Times New Roman"/>
                <w:bCs/>
                <w:sz w:val="16"/>
                <w:szCs w:val="16"/>
                <w:lang w:val="en-US"/>
              </w:rPr>
              <w:t>V</w:t>
            </w:r>
            <w:r w:rsidRPr="005E3CAE">
              <w:rPr>
                <w:rFonts w:ascii="Times New Roman" w:eastAsia="Times New Roman" w:hAnsi="Times New Roman" w:cs="Times New Roman"/>
                <w:bCs/>
                <w:sz w:val="16"/>
                <w:szCs w:val="16"/>
              </w:rPr>
              <w:t xml:space="preserve"> настоящего Плана мероприятий («дорожной карты») по администрируемым доходам</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в течение года</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органы местного самоуправления Мокшанского района </w:t>
            </w:r>
          </w:p>
        </w:tc>
      </w:tr>
      <w:tr w:rsidR="005E3CAE" w:rsidRPr="005E3CAE" w:rsidTr="00807F8C">
        <w:tc>
          <w:tcPr>
            <w:tcW w:w="22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lang w:val="en-US"/>
              </w:rPr>
              <w:t>6</w:t>
            </w:r>
            <w:r w:rsidRPr="005E3CAE">
              <w:rPr>
                <w:rFonts w:ascii="Times New Roman" w:eastAsia="Times New Roman" w:hAnsi="Times New Roman" w:cs="Times New Roman"/>
                <w:bCs/>
                <w:sz w:val="16"/>
                <w:szCs w:val="16"/>
              </w:rPr>
              <w:t>.2</w:t>
            </w:r>
          </w:p>
        </w:tc>
        <w:tc>
          <w:tcPr>
            <w:tcW w:w="2541"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Проведение мониторинга просроченной дебиторской задолженности в соответствии с Порядком, утвержденным постановлением администрации Мокшанского района</w:t>
            </w:r>
          </w:p>
          <w:p w:rsidR="005E3CAE" w:rsidRPr="005E3CAE" w:rsidRDefault="005E3CAE" w:rsidP="005E3CAE">
            <w:pPr>
              <w:widowControl w:val="0"/>
              <w:spacing w:line="220" w:lineRule="auto"/>
              <w:jc w:val="left"/>
              <w:rPr>
                <w:rFonts w:ascii="Times New Roman" w:eastAsia="Times New Roman" w:hAnsi="Times New Roman" w:cs="Times New Roman"/>
                <w:bCs/>
                <w:sz w:val="16"/>
                <w:szCs w:val="16"/>
              </w:rPr>
            </w:pPr>
            <w:r w:rsidRPr="005E3CAE">
              <w:rPr>
                <w:rFonts w:ascii="Times New Roman" w:eastAsia="Times New Roman" w:hAnsi="Times New Roman" w:cs="Times New Roman"/>
                <w:bCs/>
                <w:sz w:val="16"/>
                <w:szCs w:val="16"/>
              </w:rPr>
              <w:t xml:space="preserve"> от 16.10.2023 № 871 «Об утверждении Порядка проведения мониторинга просроченной</w:t>
            </w:r>
            <w:r w:rsidRPr="005E3CAE">
              <w:rPr>
                <w:rFonts w:ascii="Times New Roman" w:eastAsia="Times New Roman" w:hAnsi="Times New Roman" w:cs="Times New Roman"/>
                <w:bCs/>
                <w:sz w:val="16"/>
                <w:szCs w:val="16"/>
              </w:rPr>
              <w:tab/>
              <w:t xml:space="preserve"> дебиторской задолженности по доходам, рассроченных и отсроченных платежей, подлежащих зачислению в консолидированный бюджет Мокшанского района»</w:t>
            </w:r>
          </w:p>
        </w:tc>
        <w:tc>
          <w:tcPr>
            <w:tcW w:w="757" w:type="pct"/>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в сроки, установленные постановлением </w:t>
            </w:r>
            <w:r w:rsidRPr="005E3CAE">
              <w:rPr>
                <w:rFonts w:ascii="Times New Roman" w:eastAsia="Times New Roman" w:hAnsi="Times New Roman" w:cs="Times New Roman"/>
                <w:bCs/>
                <w:sz w:val="16"/>
                <w:szCs w:val="16"/>
              </w:rPr>
              <w:t xml:space="preserve">администрации Мокшанского района </w:t>
            </w:r>
            <w:r w:rsidRPr="005E3CAE">
              <w:rPr>
                <w:rFonts w:ascii="Times New Roman" w:eastAsia="Times New Roman" w:hAnsi="Times New Roman" w:cs="Times New Roman"/>
                <w:sz w:val="16"/>
                <w:szCs w:val="16"/>
              </w:rPr>
              <w:t xml:space="preserve">от 16.10.2023 № 871 </w:t>
            </w:r>
          </w:p>
        </w:tc>
        <w:tc>
          <w:tcPr>
            <w:tcW w:w="1481" w:type="pct"/>
            <w:gridSpan w:val="2"/>
            <w:tcBorders>
              <w:top w:val="single" w:sz="4" w:space="0" w:color="auto"/>
              <w:left w:val="single" w:sz="4" w:space="0" w:color="auto"/>
              <w:bottom w:val="single" w:sz="4" w:space="0" w:color="auto"/>
              <w:right w:val="single" w:sz="4" w:space="0" w:color="auto"/>
            </w:tcBorders>
          </w:tcPr>
          <w:p w:rsidR="005E3CAE" w:rsidRPr="005E3CAE" w:rsidRDefault="005E3CAE" w:rsidP="005E3CAE">
            <w:pPr>
              <w:widowControl w:val="0"/>
              <w:jc w:val="center"/>
              <w:rPr>
                <w:rFonts w:ascii="Times New Roman" w:eastAsia="Times New Roman" w:hAnsi="Times New Roman" w:cs="Times New Roman"/>
                <w:sz w:val="16"/>
                <w:szCs w:val="16"/>
              </w:rPr>
            </w:pPr>
            <w:r w:rsidRPr="005E3CAE">
              <w:rPr>
                <w:rFonts w:ascii="Times New Roman" w:eastAsia="Times New Roman" w:hAnsi="Times New Roman" w:cs="Times New Roman"/>
                <w:sz w:val="16"/>
                <w:szCs w:val="16"/>
              </w:rPr>
              <w:t xml:space="preserve"> Финансовое управление, органы местного самоуправления Мокшанского района</w:t>
            </w:r>
          </w:p>
        </w:tc>
      </w:tr>
    </w:tbl>
    <w:p w:rsidR="005E3CAE" w:rsidRPr="005E3CAE" w:rsidRDefault="005E3CAE" w:rsidP="00807F8C">
      <w:pPr>
        <w:widowControl w:val="0"/>
        <w:autoSpaceDE w:val="0"/>
        <w:autoSpaceDN w:val="0"/>
        <w:adjustRightInd w:val="0"/>
        <w:jc w:val="right"/>
        <w:outlineLvl w:val="0"/>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 xml:space="preserve">                                                                                                                                                                                                        ».                                                                                                                            </w:t>
      </w:r>
    </w:p>
    <w:p w:rsidR="00807F8C" w:rsidRDefault="005E3CAE" w:rsidP="00807F8C">
      <w:pPr>
        <w:widowControl w:val="0"/>
        <w:autoSpaceDE w:val="0"/>
        <w:autoSpaceDN w:val="0"/>
        <w:adjustRightInd w:val="0"/>
        <w:ind w:hanging="426"/>
        <w:outlineLvl w:val="0"/>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 xml:space="preserve">                                                                                                                               </w:t>
      </w:r>
    </w:p>
    <w:p w:rsidR="005E3CAE" w:rsidRPr="005E3CAE" w:rsidRDefault="005E3CAE" w:rsidP="00807F8C">
      <w:pPr>
        <w:widowControl w:val="0"/>
        <w:autoSpaceDE w:val="0"/>
        <w:autoSpaceDN w:val="0"/>
        <w:adjustRightInd w:val="0"/>
        <w:ind w:hanging="426"/>
        <w:jc w:val="right"/>
        <w:outlineLvl w:val="0"/>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 xml:space="preserve">  Приложение </w:t>
      </w:r>
    </w:p>
    <w:p w:rsidR="005E3CAE" w:rsidRPr="005E3CAE" w:rsidRDefault="005E3CAE" w:rsidP="00807F8C">
      <w:pPr>
        <w:widowControl w:val="0"/>
        <w:autoSpaceDE w:val="0"/>
        <w:autoSpaceDN w:val="0"/>
        <w:adjustRightInd w:val="0"/>
        <w:ind w:hanging="426"/>
        <w:jc w:val="right"/>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 xml:space="preserve">                                                                                                                                     к Плану мероприятий («дорожной карте»)  по взысканию дебиторской задолженности</w:t>
      </w:r>
    </w:p>
    <w:p w:rsidR="005E3CAE" w:rsidRPr="005E3CAE" w:rsidRDefault="005E3CAE" w:rsidP="00807F8C">
      <w:pPr>
        <w:widowControl w:val="0"/>
        <w:autoSpaceDE w:val="0"/>
        <w:autoSpaceDN w:val="0"/>
        <w:adjustRightInd w:val="0"/>
        <w:ind w:hanging="426"/>
        <w:jc w:val="right"/>
        <w:rPr>
          <w:rFonts w:ascii="Times New Roman" w:eastAsia="Times New Roman" w:hAnsi="Times New Roman" w:cs="Times New Roman"/>
          <w:sz w:val="16"/>
          <w:szCs w:val="16"/>
          <w:lang w:eastAsia="ru-RU"/>
        </w:rPr>
      </w:pPr>
      <w:r w:rsidRPr="005E3CAE">
        <w:rPr>
          <w:rFonts w:ascii="Times New Roman" w:eastAsia="Times New Roman" w:hAnsi="Times New Roman" w:cs="Times New Roman"/>
          <w:sz w:val="16"/>
          <w:szCs w:val="16"/>
          <w:lang w:eastAsia="ru-RU"/>
        </w:rPr>
        <w:t xml:space="preserve">                                                                                                                                     по платежам в бюджет Мокшанского района  Пензенской области, пеням и штрафам по ним </w:t>
      </w:r>
    </w:p>
    <w:p w:rsidR="005E3CAE" w:rsidRPr="005E3CAE" w:rsidRDefault="005E3CAE" w:rsidP="005E3CAE">
      <w:pPr>
        <w:widowControl w:val="0"/>
        <w:autoSpaceDE w:val="0"/>
        <w:autoSpaceDN w:val="0"/>
        <w:adjustRightInd w:val="0"/>
        <w:jc w:val="center"/>
        <w:rPr>
          <w:rFonts w:ascii="Times New Roman" w:eastAsia="Times New Roman" w:hAnsi="Times New Roman" w:cs="Times New Roman"/>
          <w:b/>
          <w:sz w:val="16"/>
          <w:szCs w:val="16"/>
          <w:lang w:eastAsia="ru-RU"/>
        </w:rPr>
      </w:pPr>
      <w:r w:rsidRPr="005E3CAE">
        <w:rPr>
          <w:rFonts w:ascii="Times New Roman" w:eastAsia="Times New Roman" w:hAnsi="Times New Roman" w:cs="Times New Roman"/>
          <w:b/>
          <w:sz w:val="16"/>
          <w:szCs w:val="16"/>
          <w:lang w:eastAsia="ru-RU"/>
        </w:rPr>
        <w:t xml:space="preserve">Отчет </w:t>
      </w:r>
    </w:p>
    <w:p w:rsidR="005E3CAE" w:rsidRPr="005E3CAE" w:rsidRDefault="005E3CAE" w:rsidP="005E3CAE">
      <w:pPr>
        <w:widowControl w:val="0"/>
        <w:autoSpaceDE w:val="0"/>
        <w:autoSpaceDN w:val="0"/>
        <w:adjustRightInd w:val="0"/>
        <w:jc w:val="center"/>
        <w:rPr>
          <w:rFonts w:ascii="Times New Roman" w:eastAsia="Times New Roman" w:hAnsi="Times New Roman" w:cs="Times New Roman"/>
          <w:b/>
          <w:bCs/>
          <w:sz w:val="16"/>
          <w:szCs w:val="16"/>
          <w:lang w:eastAsia="ru-RU"/>
        </w:rPr>
      </w:pPr>
      <w:r w:rsidRPr="005E3CAE">
        <w:rPr>
          <w:rFonts w:ascii="Times New Roman" w:eastAsia="Times New Roman" w:hAnsi="Times New Roman" w:cs="Times New Roman"/>
          <w:b/>
          <w:sz w:val="16"/>
          <w:szCs w:val="16"/>
          <w:lang w:eastAsia="ru-RU"/>
        </w:rPr>
        <w:t>о результатах реализации Плана мероприятий («дорожной карты») по взысканию дебиторской задолженности по платежам в бюджет Пензенской области, пеням и штрафам по ним</w:t>
      </w:r>
    </w:p>
    <w:p w:rsidR="005E3CAE" w:rsidRPr="005E3CAE" w:rsidRDefault="005E3CAE" w:rsidP="005E3CAE">
      <w:pPr>
        <w:widowControl w:val="0"/>
        <w:autoSpaceDE w:val="0"/>
        <w:autoSpaceDN w:val="0"/>
        <w:spacing w:line="216" w:lineRule="auto"/>
        <w:jc w:val="left"/>
        <w:rPr>
          <w:rFonts w:ascii="Times New Roman" w:eastAsia="Times New Roman" w:hAnsi="Times New Roman" w:cs="Times New Roman"/>
          <w:sz w:val="16"/>
          <w:szCs w:val="16"/>
          <w:lang w:eastAsia="ru-RU"/>
        </w:rPr>
      </w:pPr>
    </w:p>
    <w:tbl>
      <w:tblPr>
        <w:tblStyle w:val="131"/>
        <w:tblW w:w="14883" w:type="dxa"/>
        <w:tblInd w:w="534" w:type="dxa"/>
        <w:tblLook w:val="04A0" w:firstRow="1" w:lastRow="0" w:firstColumn="1" w:lastColumn="0" w:noHBand="0" w:noVBand="1"/>
      </w:tblPr>
      <w:tblGrid>
        <w:gridCol w:w="942"/>
        <w:gridCol w:w="7421"/>
        <w:gridCol w:w="2507"/>
        <w:gridCol w:w="4013"/>
      </w:tblGrid>
      <w:tr w:rsidR="005E3CAE" w:rsidRPr="005E3CAE" w:rsidTr="00807F8C">
        <w:trPr>
          <w:trHeight w:val="220"/>
        </w:trPr>
        <w:tc>
          <w:tcPr>
            <w:tcW w:w="942" w:type="dxa"/>
          </w:tcPr>
          <w:p w:rsidR="005E3CAE" w:rsidRPr="005E3CAE" w:rsidRDefault="005E3CAE" w:rsidP="005E3CAE">
            <w:pPr>
              <w:autoSpaceDE w:val="0"/>
              <w:autoSpaceDN w:val="0"/>
              <w:adjustRightInd w:val="0"/>
            </w:pPr>
            <w:r w:rsidRPr="005E3CAE">
              <w:t>№ п/п</w:t>
            </w:r>
          </w:p>
        </w:tc>
        <w:tc>
          <w:tcPr>
            <w:tcW w:w="7421" w:type="dxa"/>
          </w:tcPr>
          <w:p w:rsidR="005E3CAE" w:rsidRPr="005E3CAE" w:rsidRDefault="005E3CAE" w:rsidP="005E3CAE">
            <w:pPr>
              <w:autoSpaceDE w:val="0"/>
              <w:autoSpaceDN w:val="0"/>
              <w:adjustRightInd w:val="0"/>
              <w:jc w:val="center"/>
            </w:pPr>
            <w:r w:rsidRPr="005E3CAE">
              <w:t>Наименование мероприятия</w:t>
            </w:r>
          </w:p>
        </w:tc>
        <w:tc>
          <w:tcPr>
            <w:tcW w:w="2507" w:type="dxa"/>
          </w:tcPr>
          <w:p w:rsidR="005E3CAE" w:rsidRPr="005E3CAE" w:rsidRDefault="005E3CAE" w:rsidP="005E3CAE">
            <w:pPr>
              <w:autoSpaceDE w:val="0"/>
              <w:autoSpaceDN w:val="0"/>
              <w:adjustRightInd w:val="0"/>
            </w:pPr>
            <w:r w:rsidRPr="005E3CAE">
              <w:t>Срок реализации</w:t>
            </w:r>
          </w:p>
        </w:tc>
        <w:tc>
          <w:tcPr>
            <w:tcW w:w="4013" w:type="dxa"/>
          </w:tcPr>
          <w:p w:rsidR="005E3CAE" w:rsidRPr="005E3CAE" w:rsidRDefault="005E3CAE" w:rsidP="005E3CAE">
            <w:pPr>
              <w:autoSpaceDE w:val="0"/>
              <w:autoSpaceDN w:val="0"/>
              <w:adjustRightInd w:val="0"/>
            </w:pPr>
            <w:r w:rsidRPr="005E3CAE">
              <w:t>Результат выполнения мероприятий</w:t>
            </w:r>
          </w:p>
        </w:tc>
      </w:tr>
      <w:tr w:rsidR="005E3CAE" w:rsidRPr="005E3CAE" w:rsidTr="00807F8C">
        <w:tc>
          <w:tcPr>
            <w:tcW w:w="14883" w:type="dxa"/>
            <w:gridSpan w:val="4"/>
          </w:tcPr>
          <w:p w:rsidR="005E3CAE" w:rsidRPr="005E3CAE" w:rsidRDefault="005E3CAE" w:rsidP="00807F8C">
            <w:pPr>
              <w:numPr>
                <w:ilvl w:val="0"/>
                <w:numId w:val="46"/>
              </w:numPr>
              <w:autoSpaceDE w:val="0"/>
              <w:autoSpaceDN w:val="0"/>
              <w:adjustRightInd w:val="0"/>
              <w:contextualSpacing/>
              <w:jc w:val="center"/>
              <w:rPr>
                <w:b/>
                <w:bCs/>
              </w:rPr>
            </w:pPr>
            <w:r w:rsidRPr="005E3CAE">
              <w:rPr>
                <w:b/>
                <w:bCs/>
              </w:rPr>
              <w:t xml:space="preserve">Разработка и совершенствование правовой базы по управлению дебиторской задолженностью </w:t>
            </w:r>
            <w:r w:rsidR="00807F8C">
              <w:rPr>
                <w:b/>
                <w:bCs/>
              </w:rPr>
              <w:t xml:space="preserve"> </w:t>
            </w:r>
            <w:r w:rsidRPr="005E3CAE">
              <w:rPr>
                <w:b/>
                <w:bCs/>
              </w:rPr>
              <w:t>по платежам а бюджет, пеням и штрафам по ним</w:t>
            </w:r>
          </w:p>
        </w:tc>
      </w:tr>
      <w:tr w:rsidR="005E3CAE" w:rsidRPr="005E3CAE" w:rsidTr="00807F8C">
        <w:trPr>
          <w:trHeight w:val="70"/>
        </w:trPr>
        <w:tc>
          <w:tcPr>
            <w:tcW w:w="942" w:type="dxa"/>
          </w:tcPr>
          <w:p w:rsidR="005E3CAE" w:rsidRPr="005E3CAE" w:rsidRDefault="005E3CAE" w:rsidP="005E3CAE">
            <w:pPr>
              <w:autoSpaceDE w:val="0"/>
              <w:autoSpaceDN w:val="0"/>
              <w:adjustRightInd w:val="0"/>
              <w:jc w:val="center"/>
              <w:rPr>
                <w:b/>
                <w:bCs/>
              </w:rPr>
            </w:pPr>
          </w:p>
        </w:tc>
        <w:tc>
          <w:tcPr>
            <w:tcW w:w="7421" w:type="dxa"/>
          </w:tcPr>
          <w:p w:rsidR="005E3CAE" w:rsidRPr="005E3CAE" w:rsidRDefault="005E3CAE" w:rsidP="005E3CAE">
            <w:pPr>
              <w:autoSpaceDE w:val="0"/>
              <w:autoSpaceDN w:val="0"/>
              <w:adjustRightInd w:val="0"/>
              <w:jc w:val="center"/>
              <w:rPr>
                <w:b/>
                <w:bCs/>
              </w:rPr>
            </w:pPr>
          </w:p>
        </w:tc>
        <w:tc>
          <w:tcPr>
            <w:tcW w:w="2507" w:type="dxa"/>
          </w:tcPr>
          <w:p w:rsidR="005E3CAE" w:rsidRPr="005E3CAE" w:rsidRDefault="005E3CAE" w:rsidP="005E3CAE">
            <w:pPr>
              <w:autoSpaceDE w:val="0"/>
              <w:autoSpaceDN w:val="0"/>
              <w:adjustRightInd w:val="0"/>
              <w:jc w:val="center"/>
              <w:rPr>
                <w:b/>
                <w:bCs/>
              </w:rPr>
            </w:pPr>
          </w:p>
        </w:tc>
        <w:tc>
          <w:tcPr>
            <w:tcW w:w="4013" w:type="dxa"/>
          </w:tcPr>
          <w:p w:rsidR="005E3CAE" w:rsidRPr="005E3CAE" w:rsidRDefault="005E3CAE" w:rsidP="005E3CAE">
            <w:pPr>
              <w:autoSpaceDE w:val="0"/>
              <w:autoSpaceDN w:val="0"/>
              <w:adjustRightInd w:val="0"/>
              <w:jc w:val="center"/>
              <w:rPr>
                <w:b/>
                <w:bCs/>
              </w:rPr>
            </w:pPr>
          </w:p>
        </w:tc>
      </w:tr>
      <w:tr w:rsidR="005E3CAE" w:rsidRPr="005E3CAE" w:rsidTr="00807F8C">
        <w:tc>
          <w:tcPr>
            <w:tcW w:w="14883" w:type="dxa"/>
            <w:gridSpan w:val="4"/>
          </w:tcPr>
          <w:p w:rsidR="005E3CAE" w:rsidRPr="005E3CAE" w:rsidRDefault="005E3CAE" w:rsidP="005E3CAE">
            <w:pPr>
              <w:autoSpaceDE w:val="0"/>
              <w:autoSpaceDN w:val="0"/>
              <w:adjustRightInd w:val="0"/>
              <w:jc w:val="center"/>
            </w:pPr>
            <w:r w:rsidRPr="005E3CAE">
              <w:rPr>
                <w:b/>
                <w:bCs/>
                <w:lang w:val="en-US"/>
              </w:rPr>
              <w:t>II</w:t>
            </w:r>
            <w:r w:rsidRPr="005E3CAE">
              <w:rPr>
                <w:b/>
                <w:bCs/>
              </w:rPr>
              <w:t>. Анализ</w:t>
            </w:r>
            <w:r w:rsidRPr="005E3CAE">
              <w:t xml:space="preserve"> </w:t>
            </w:r>
            <w:r w:rsidRPr="005E3CAE">
              <w:rPr>
                <w:b/>
              </w:rPr>
              <w:t>состояния дебиторской задолженности по платежам в бюджет Мокшанского района Пензенской области, пеням и штрафам по ним, выявление факторов, влияющих на образование просроченной дебиторской задолженности по доходам</w:t>
            </w:r>
          </w:p>
        </w:tc>
      </w:tr>
      <w:tr w:rsidR="005E3CAE" w:rsidRPr="005E3CAE" w:rsidTr="00807F8C">
        <w:tc>
          <w:tcPr>
            <w:tcW w:w="942" w:type="dxa"/>
          </w:tcPr>
          <w:p w:rsidR="005E3CAE" w:rsidRPr="005E3CAE" w:rsidRDefault="005E3CAE" w:rsidP="005E3CAE">
            <w:pPr>
              <w:autoSpaceDE w:val="0"/>
              <w:autoSpaceDN w:val="0"/>
              <w:adjustRightInd w:val="0"/>
            </w:pPr>
          </w:p>
        </w:tc>
        <w:tc>
          <w:tcPr>
            <w:tcW w:w="7421" w:type="dxa"/>
          </w:tcPr>
          <w:p w:rsidR="005E3CAE" w:rsidRPr="005E3CAE" w:rsidRDefault="005E3CAE" w:rsidP="005E3CAE">
            <w:pPr>
              <w:autoSpaceDE w:val="0"/>
              <w:autoSpaceDN w:val="0"/>
              <w:adjustRightInd w:val="0"/>
            </w:pPr>
          </w:p>
        </w:tc>
        <w:tc>
          <w:tcPr>
            <w:tcW w:w="2507" w:type="dxa"/>
          </w:tcPr>
          <w:p w:rsidR="005E3CAE" w:rsidRPr="005E3CAE" w:rsidRDefault="005E3CAE" w:rsidP="005E3CAE">
            <w:pPr>
              <w:autoSpaceDE w:val="0"/>
              <w:autoSpaceDN w:val="0"/>
              <w:adjustRightInd w:val="0"/>
            </w:pPr>
          </w:p>
        </w:tc>
        <w:tc>
          <w:tcPr>
            <w:tcW w:w="4013" w:type="dxa"/>
          </w:tcPr>
          <w:p w:rsidR="005E3CAE" w:rsidRPr="005E3CAE" w:rsidRDefault="005E3CAE" w:rsidP="005E3CAE">
            <w:pPr>
              <w:autoSpaceDE w:val="0"/>
              <w:autoSpaceDN w:val="0"/>
              <w:adjustRightInd w:val="0"/>
            </w:pPr>
          </w:p>
        </w:tc>
      </w:tr>
      <w:tr w:rsidR="005E3CAE" w:rsidRPr="005E3CAE" w:rsidTr="00807F8C">
        <w:tc>
          <w:tcPr>
            <w:tcW w:w="14883" w:type="dxa"/>
            <w:gridSpan w:val="4"/>
          </w:tcPr>
          <w:p w:rsidR="005E3CAE" w:rsidRPr="005E3CAE" w:rsidRDefault="005E3CAE" w:rsidP="005E3CAE">
            <w:pPr>
              <w:autoSpaceDE w:val="0"/>
              <w:autoSpaceDN w:val="0"/>
              <w:adjustRightInd w:val="0"/>
              <w:jc w:val="center"/>
            </w:pPr>
            <w:r w:rsidRPr="005E3CAE">
              <w:rPr>
                <w:b/>
                <w:bCs/>
                <w:lang w:val="en-US"/>
              </w:rPr>
              <w:t>III</w:t>
            </w:r>
            <w:r w:rsidRPr="005E3CAE">
              <w:rPr>
                <w:b/>
                <w:bCs/>
              </w:rPr>
              <w:t>. Мероприятия, направленные на недопущение образования просроченной дебиторской задолженности по доходам</w:t>
            </w:r>
          </w:p>
        </w:tc>
      </w:tr>
      <w:tr w:rsidR="005E3CAE" w:rsidRPr="005E3CAE" w:rsidTr="00807F8C">
        <w:tc>
          <w:tcPr>
            <w:tcW w:w="942" w:type="dxa"/>
          </w:tcPr>
          <w:p w:rsidR="005E3CAE" w:rsidRPr="005E3CAE" w:rsidRDefault="005E3CAE" w:rsidP="005E3CAE">
            <w:pPr>
              <w:autoSpaceDE w:val="0"/>
              <w:autoSpaceDN w:val="0"/>
              <w:adjustRightInd w:val="0"/>
            </w:pPr>
          </w:p>
        </w:tc>
        <w:tc>
          <w:tcPr>
            <w:tcW w:w="7421" w:type="dxa"/>
          </w:tcPr>
          <w:p w:rsidR="005E3CAE" w:rsidRPr="005E3CAE" w:rsidRDefault="005E3CAE" w:rsidP="005E3CAE">
            <w:pPr>
              <w:autoSpaceDE w:val="0"/>
              <w:autoSpaceDN w:val="0"/>
              <w:adjustRightInd w:val="0"/>
            </w:pPr>
          </w:p>
        </w:tc>
        <w:tc>
          <w:tcPr>
            <w:tcW w:w="2507" w:type="dxa"/>
          </w:tcPr>
          <w:p w:rsidR="005E3CAE" w:rsidRPr="005E3CAE" w:rsidRDefault="005E3CAE" w:rsidP="005E3CAE">
            <w:pPr>
              <w:autoSpaceDE w:val="0"/>
              <w:autoSpaceDN w:val="0"/>
              <w:adjustRightInd w:val="0"/>
            </w:pPr>
          </w:p>
        </w:tc>
        <w:tc>
          <w:tcPr>
            <w:tcW w:w="4013" w:type="dxa"/>
          </w:tcPr>
          <w:p w:rsidR="005E3CAE" w:rsidRPr="005E3CAE" w:rsidRDefault="005E3CAE" w:rsidP="005E3CAE">
            <w:pPr>
              <w:autoSpaceDE w:val="0"/>
              <w:autoSpaceDN w:val="0"/>
              <w:adjustRightInd w:val="0"/>
            </w:pPr>
          </w:p>
        </w:tc>
      </w:tr>
      <w:tr w:rsidR="005E3CAE" w:rsidRPr="005E3CAE" w:rsidTr="00807F8C">
        <w:tc>
          <w:tcPr>
            <w:tcW w:w="14883" w:type="dxa"/>
            <w:gridSpan w:val="4"/>
          </w:tcPr>
          <w:p w:rsidR="005E3CAE" w:rsidRPr="005E3CAE" w:rsidRDefault="005E3CAE" w:rsidP="00807F8C">
            <w:pPr>
              <w:spacing w:line="232" w:lineRule="auto"/>
              <w:jc w:val="center"/>
            </w:pPr>
            <w:r w:rsidRPr="005E3CAE">
              <w:rPr>
                <w:b/>
                <w:bCs/>
                <w:lang w:val="en-US"/>
              </w:rPr>
              <w:t>IV</w:t>
            </w:r>
            <w:r w:rsidRPr="005E3CAE">
              <w:rPr>
                <w:b/>
                <w:bCs/>
              </w:rPr>
              <w:t>. Мероприятия, направленные на урегулирование просроченной дебиторской задолженности</w:t>
            </w:r>
            <w:r w:rsidR="00807F8C">
              <w:rPr>
                <w:b/>
                <w:bCs/>
              </w:rPr>
              <w:t xml:space="preserve"> </w:t>
            </w:r>
            <w:r w:rsidRPr="005E3CAE">
              <w:rPr>
                <w:b/>
                <w:bCs/>
              </w:rPr>
              <w:t xml:space="preserve"> по доходам в досудебном порядке</w:t>
            </w:r>
          </w:p>
        </w:tc>
      </w:tr>
      <w:tr w:rsidR="005E3CAE" w:rsidRPr="005E3CAE" w:rsidTr="00807F8C">
        <w:tc>
          <w:tcPr>
            <w:tcW w:w="942" w:type="dxa"/>
          </w:tcPr>
          <w:p w:rsidR="005E3CAE" w:rsidRPr="005E3CAE" w:rsidRDefault="005E3CAE" w:rsidP="005E3CAE">
            <w:pPr>
              <w:autoSpaceDE w:val="0"/>
              <w:autoSpaceDN w:val="0"/>
              <w:adjustRightInd w:val="0"/>
            </w:pPr>
          </w:p>
        </w:tc>
        <w:tc>
          <w:tcPr>
            <w:tcW w:w="7421" w:type="dxa"/>
          </w:tcPr>
          <w:p w:rsidR="005E3CAE" w:rsidRPr="005E3CAE" w:rsidRDefault="005E3CAE" w:rsidP="005E3CAE">
            <w:pPr>
              <w:autoSpaceDE w:val="0"/>
              <w:autoSpaceDN w:val="0"/>
              <w:adjustRightInd w:val="0"/>
            </w:pPr>
          </w:p>
        </w:tc>
        <w:tc>
          <w:tcPr>
            <w:tcW w:w="2507" w:type="dxa"/>
          </w:tcPr>
          <w:p w:rsidR="005E3CAE" w:rsidRPr="005E3CAE" w:rsidRDefault="005E3CAE" w:rsidP="005E3CAE">
            <w:pPr>
              <w:autoSpaceDE w:val="0"/>
              <w:autoSpaceDN w:val="0"/>
              <w:adjustRightInd w:val="0"/>
            </w:pPr>
          </w:p>
        </w:tc>
        <w:tc>
          <w:tcPr>
            <w:tcW w:w="4013" w:type="dxa"/>
          </w:tcPr>
          <w:p w:rsidR="005E3CAE" w:rsidRPr="005E3CAE" w:rsidRDefault="005E3CAE" w:rsidP="005E3CAE">
            <w:pPr>
              <w:autoSpaceDE w:val="0"/>
              <w:autoSpaceDN w:val="0"/>
              <w:adjustRightInd w:val="0"/>
            </w:pPr>
          </w:p>
        </w:tc>
      </w:tr>
      <w:tr w:rsidR="005E3CAE" w:rsidRPr="005E3CAE" w:rsidTr="00807F8C">
        <w:tc>
          <w:tcPr>
            <w:tcW w:w="14883" w:type="dxa"/>
            <w:gridSpan w:val="4"/>
          </w:tcPr>
          <w:p w:rsidR="005E3CAE" w:rsidRPr="005E3CAE" w:rsidRDefault="005E3CAE" w:rsidP="00807F8C">
            <w:pPr>
              <w:jc w:val="center"/>
            </w:pPr>
            <w:r w:rsidRPr="005E3CAE">
              <w:rPr>
                <w:b/>
                <w:lang w:val="en-US"/>
              </w:rPr>
              <w:t>V</w:t>
            </w:r>
            <w:r w:rsidRPr="005E3CAE">
              <w:rPr>
                <w:b/>
              </w:rPr>
              <w:t xml:space="preserve">. Мероприятия, направленные на принудительное взыскание просроченной дебиторской </w:t>
            </w:r>
            <w:r w:rsidR="00807F8C">
              <w:rPr>
                <w:b/>
              </w:rPr>
              <w:t xml:space="preserve"> </w:t>
            </w:r>
            <w:r w:rsidRPr="005E3CAE">
              <w:rPr>
                <w:b/>
              </w:rPr>
              <w:t>задолженности по доходам</w:t>
            </w:r>
          </w:p>
        </w:tc>
      </w:tr>
      <w:tr w:rsidR="005E3CAE" w:rsidRPr="005E3CAE" w:rsidTr="00807F8C">
        <w:tc>
          <w:tcPr>
            <w:tcW w:w="942" w:type="dxa"/>
          </w:tcPr>
          <w:p w:rsidR="005E3CAE" w:rsidRPr="005E3CAE" w:rsidRDefault="005E3CAE" w:rsidP="005E3CAE">
            <w:pPr>
              <w:autoSpaceDE w:val="0"/>
              <w:autoSpaceDN w:val="0"/>
              <w:adjustRightInd w:val="0"/>
            </w:pPr>
          </w:p>
        </w:tc>
        <w:tc>
          <w:tcPr>
            <w:tcW w:w="7421" w:type="dxa"/>
          </w:tcPr>
          <w:p w:rsidR="005E3CAE" w:rsidRPr="005E3CAE" w:rsidRDefault="005E3CAE" w:rsidP="005E3CAE">
            <w:pPr>
              <w:autoSpaceDE w:val="0"/>
              <w:autoSpaceDN w:val="0"/>
              <w:adjustRightInd w:val="0"/>
            </w:pPr>
          </w:p>
        </w:tc>
        <w:tc>
          <w:tcPr>
            <w:tcW w:w="2507" w:type="dxa"/>
          </w:tcPr>
          <w:p w:rsidR="005E3CAE" w:rsidRPr="005E3CAE" w:rsidRDefault="005E3CAE" w:rsidP="005E3CAE">
            <w:pPr>
              <w:autoSpaceDE w:val="0"/>
              <w:autoSpaceDN w:val="0"/>
              <w:adjustRightInd w:val="0"/>
            </w:pPr>
          </w:p>
        </w:tc>
        <w:tc>
          <w:tcPr>
            <w:tcW w:w="4013" w:type="dxa"/>
          </w:tcPr>
          <w:p w:rsidR="005E3CAE" w:rsidRPr="005E3CAE" w:rsidRDefault="005E3CAE" w:rsidP="005E3CAE">
            <w:pPr>
              <w:autoSpaceDE w:val="0"/>
              <w:autoSpaceDN w:val="0"/>
              <w:adjustRightInd w:val="0"/>
            </w:pPr>
          </w:p>
        </w:tc>
      </w:tr>
      <w:tr w:rsidR="005E3CAE" w:rsidRPr="005E3CAE" w:rsidTr="00807F8C">
        <w:tc>
          <w:tcPr>
            <w:tcW w:w="14883" w:type="dxa"/>
            <w:gridSpan w:val="4"/>
          </w:tcPr>
          <w:p w:rsidR="005E3CAE" w:rsidRPr="005E3CAE" w:rsidRDefault="005E3CAE" w:rsidP="005E3CAE">
            <w:pPr>
              <w:autoSpaceDE w:val="0"/>
              <w:autoSpaceDN w:val="0"/>
              <w:adjustRightInd w:val="0"/>
              <w:jc w:val="center"/>
            </w:pPr>
            <w:r w:rsidRPr="005E3CAE">
              <w:rPr>
                <w:b/>
                <w:lang w:val="en-US"/>
              </w:rPr>
              <w:t>VI</w:t>
            </w:r>
            <w:r w:rsidRPr="005E3CAE">
              <w:rPr>
                <w:b/>
              </w:rPr>
              <w:t>. Подведение итогов проведенной работы по взысканию просроченной дебиторской задолженности по доходам</w:t>
            </w:r>
          </w:p>
        </w:tc>
      </w:tr>
      <w:tr w:rsidR="005E3CAE" w:rsidRPr="005E3CAE" w:rsidTr="00807F8C">
        <w:tc>
          <w:tcPr>
            <w:tcW w:w="942" w:type="dxa"/>
          </w:tcPr>
          <w:p w:rsidR="005E3CAE" w:rsidRPr="005E3CAE" w:rsidRDefault="005E3CAE" w:rsidP="005E3CAE">
            <w:pPr>
              <w:autoSpaceDE w:val="0"/>
              <w:autoSpaceDN w:val="0"/>
              <w:adjustRightInd w:val="0"/>
            </w:pPr>
          </w:p>
        </w:tc>
        <w:tc>
          <w:tcPr>
            <w:tcW w:w="7421" w:type="dxa"/>
          </w:tcPr>
          <w:p w:rsidR="005E3CAE" w:rsidRPr="005E3CAE" w:rsidRDefault="005E3CAE" w:rsidP="005E3CAE">
            <w:pPr>
              <w:autoSpaceDE w:val="0"/>
              <w:autoSpaceDN w:val="0"/>
              <w:adjustRightInd w:val="0"/>
            </w:pPr>
          </w:p>
        </w:tc>
        <w:tc>
          <w:tcPr>
            <w:tcW w:w="2507" w:type="dxa"/>
          </w:tcPr>
          <w:p w:rsidR="005E3CAE" w:rsidRPr="005E3CAE" w:rsidRDefault="005E3CAE" w:rsidP="005E3CAE">
            <w:pPr>
              <w:autoSpaceDE w:val="0"/>
              <w:autoSpaceDN w:val="0"/>
              <w:adjustRightInd w:val="0"/>
            </w:pPr>
          </w:p>
        </w:tc>
        <w:tc>
          <w:tcPr>
            <w:tcW w:w="4013" w:type="dxa"/>
          </w:tcPr>
          <w:p w:rsidR="005E3CAE" w:rsidRPr="005E3CAE" w:rsidRDefault="005E3CAE" w:rsidP="005E3CAE">
            <w:pPr>
              <w:autoSpaceDE w:val="0"/>
              <w:autoSpaceDN w:val="0"/>
              <w:adjustRightInd w:val="0"/>
            </w:pPr>
          </w:p>
        </w:tc>
      </w:tr>
    </w:tbl>
    <w:p w:rsidR="005E3CAE" w:rsidRPr="005E3CAE" w:rsidRDefault="005E3CAE" w:rsidP="005E3CAE">
      <w:pPr>
        <w:widowControl w:val="0"/>
        <w:autoSpaceDE w:val="0"/>
        <w:autoSpaceDN w:val="0"/>
        <w:adjustRightInd w:val="0"/>
        <w:jc w:val="left"/>
        <w:outlineLvl w:val="0"/>
        <w:rPr>
          <w:rFonts w:ascii="Times New Roman" w:eastAsia="Times New Roman" w:hAnsi="Times New Roman" w:cs="Times New Roman"/>
          <w:b/>
          <w:sz w:val="16"/>
          <w:szCs w:val="16"/>
          <w:lang w:eastAsia="ru-RU"/>
        </w:rPr>
      </w:pPr>
    </w:p>
    <w:p w:rsidR="005E3CAE" w:rsidRDefault="005E3CAE" w:rsidP="002D4AA4">
      <w:pPr>
        <w:pStyle w:val="afd"/>
        <w:jc w:val="right"/>
        <w:rPr>
          <w:sz w:val="16"/>
          <w:szCs w:val="16"/>
        </w:rPr>
        <w:sectPr w:rsidR="005E3CAE" w:rsidSect="00807F8C">
          <w:pgSz w:w="16838" w:h="11906" w:orient="landscape"/>
          <w:pgMar w:top="794" w:right="794" w:bottom="142" w:left="709" w:header="624" w:footer="567" w:gutter="0"/>
          <w:pgNumType w:start="29"/>
          <w:cols w:space="708"/>
          <w:docGrid w:linePitch="360"/>
        </w:sectPr>
      </w:pPr>
    </w:p>
    <w:p w:rsidR="00965AB6" w:rsidRDefault="00965AB6" w:rsidP="00B71D4A">
      <w:pPr>
        <w:pStyle w:val="afd"/>
        <w:jc w:val="right"/>
        <w:rPr>
          <w:sz w:val="16"/>
          <w:szCs w:val="16"/>
        </w:rPr>
      </w:pPr>
    </w:p>
    <w:p w:rsidR="00B71D4A" w:rsidRPr="00AB3BE3" w:rsidRDefault="00B71D4A" w:rsidP="00B71D4A">
      <w:pPr>
        <w:jc w:val="center"/>
        <w:rPr>
          <w:rFonts w:ascii="Calibri" w:eastAsia="Calibri" w:hAnsi="Calibri" w:cs="Times New Roman"/>
          <w:b/>
          <w:sz w:val="16"/>
          <w:szCs w:val="16"/>
        </w:rPr>
      </w:pPr>
      <w:r w:rsidRPr="00AB3BE3">
        <w:rPr>
          <w:rFonts w:ascii="Calibri" w:eastAsia="Calibri" w:hAnsi="Calibri" w:cs="Times New Roman"/>
          <w:b/>
          <w:sz w:val="16"/>
          <w:szCs w:val="16"/>
        </w:rPr>
        <w:t>ИЗВЕЩЕНИЕ О ПРОВЕДЕНИИ СОБРАНИЯ О СОГЛАСОВАНИИ</w:t>
      </w:r>
    </w:p>
    <w:p w:rsidR="00B71D4A" w:rsidRPr="00AB3BE3" w:rsidRDefault="00B71D4A" w:rsidP="00B71D4A">
      <w:pPr>
        <w:jc w:val="center"/>
        <w:rPr>
          <w:rFonts w:ascii="Calibri" w:eastAsia="Calibri" w:hAnsi="Calibri" w:cs="Times New Roman"/>
          <w:b/>
          <w:sz w:val="16"/>
          <w:szCs w:val="16"/>
        </w:rPr>
      </w:pPr>
      <w:r w:rsidRPr="00AB3BE3">
        <w:rPr>
          <w:rFonts w:ascii="Calibri" w:eastAsia="Calibri" w:hAnsi="Calibri" w:cs="Times New Roman"/>
          <w:b/>
          <w:sz w:val="16"/>
          <w:szCs w:val="16"/>
        </w:rPr>
        <w:t>МЕСТОПОЛОЖЕНИЯ ГРАНИЦЫ ЗЕМЕЛЬНОГО УЧАСТКА</w:t>
      </w:r>
    </w:p>
    <w:p w:rsidR="00B71D4A" w:rsidRPr="00B71D4A" w:rsidRDefault="00B71D4A" w:rsidP="00B71D4A">
      <w:pPr>
        <w:jc w:val="center"/>
        <w:rPr>
          <w:rFonts w:ascii="Calibri" w:eastAsia="Calibri" w:hAnsi="Calibri" w:cs="Times New Roman"/>
          <w:sz w:val="16"/>
          <w:szCs w:val="16"/>
        </w:rPr>
      </w:pPr>
    </w:p>
    <w:p w:rsidR="00B71D4A" w:rsidRPr="00B71D4A" w:rsidRDefault="00B71D4A" w:rsidP="00B71D4A">
      <w:pPr>
        <w:ind w:firstLine="567"/>
        <w:rPr>
          <w:rFonts w:ascii="Calibri" w:eastAsia="Calibri" w:hAnsi="Calibri" w:cs="Times New Roman"/>
          <w:sz w:val="16"/>
          <w:szCs w:val="16"/>
        </w:rPr>
      </w:pPr>
      <w:r w:rsidRPr="00B71D4A">
        <w:rPr>
          <w:rFonts w:ascii="Calibri" w:eastAsia="Calibri" w:hAnsi="Calibri" w:cs="Times New Roman"/>
          <w:sz w:val="16"/>
          <w:szCs w:val="16"/>
        </w:rPr>
        <w:t xml:space="preserve">Кадастровым инженером </w:t>
      </w:r>
      <w:proofErr w:type="spellStart"/>
      <w:r w:rsidRPr="00B71D4A">
        <w:rPr>
          <w:rFonts w:ascii="Calibri" w:eastAsia="Calibri" w:hAnsi="Calibri" w:cs="Times New Roman"/>
          <w:sz w:val="16"/>
          <w:szCs w:val="16"/>
        </w:rPr>
        <w:t>Разбаевой</w:t>
      </w:r>
      <w:proofErr w:type="spellEnd"/>
      <w:r w:rsidRPr="00B71D4A">
        <w:rPr>
          <w:rFonts w:ascii="Calibri" w:eastAsia="Calibri" w:hAnsi="Calibri" w:cs="Times New Roman"/>
          <w:sz w:val="16"/>
          <w:szCs w:val="16"/>
        </w:rPr>
        <w:t xml:space="preserve"> Анастасией Викторовной (зарегистрирована в качестве индивидуального предпринимателя, ОГРНИП 320583500044592, член СРО «Ассоциация кадастровых инженеров Поволжья", уникальный реестровый номер в реестре СРО 1856 от 28.12.2020 г., номер регистрации в государственном реестре лиц, осуществляющих кадастровую деятельность - № 39678; СНИЛС - № 135-047-379-47, контактный телефон 89875044380, адрес электронной почты для связи ki-razbaeva@yandex.ru) выполняются кадастровые работы в связи с уточнением местоположения границ и площади земельного участка с кадастровым номером </w:t>
      </w:r>
      <w:r w:rsidRPr="00B71D4A">
        <w:rPr>
          <w:rFonts w:ascii="Times New Roman" w:eastAsia="Calibri" w:hAnsi="Times New Roman" w:cs="Times New Roman"/>
          <w:sz w:val="16"/>
          <w:szCs w:val="16"/>
        </w:rPr>
        <w:t>58:18:0630201:38</w:t>
      </w:r>
      <w:r w:rsidRPr="00B71D4A">
        <w:rPr>
          <w:rFonts w:ascii="Calibri" w:eastAsia="Calibri" w:hAnsi="Calibri" w:cs="Times New Roman"/>
          <w:sz w:val="16"/>
          <w:szCs w:val="16"/>
        </w:rPr>
        <w:t xml:space="preserve">, расположенного по адресу: Местоположение установлено относительно ориентира, расположенного в границах участка. Почтовый адрес ориентира: обл. Пензенская, р-н </w:t>
      </w:r>
      <w:proofErr w:type="spellStart"/>
      <w:r w:rsidRPr="00B71D4A">
        <w:rPr>
          <w:rFonts w:ascii="Calibri" w:eastAsia="Calibri" w:hAnsi="Calibri" w:cs="Times New Roman"/>
          <w:sz w:val="16"/>
          <w:szCs w:val="16"/>
        </w:rPr>
        <w:t>Мокшанский</w:t>
      </w:r>
      <w:proofErr w:type="spellEnd"/>
      <w:r w:rsidRPr="00B71D4A">
        <w:rPr>
          <w:rFonts w:ascii="Calibri" w:eastAsia="Calibri" w:hAnsi="Calibri" w:cs="Times New Roman"/>
          <w:sz w:val="16"/>
          <w:szCs w:val="16"/>
        </w:rPr>
        <w:t xml:space="preserve">, с. Подгорное, ул. </w:t>
      </w:r>
      <w:proofErr w:type="spellStart"/>
      <w:r w:rsidRPr="00B71D4A">
        <w:rPr>
          <w:rFonts w:ascii="Calibri" w:eastAsia="Calibri" w:hAnsi="Calibri" w:cs="Times New Roman"/>
          <w:sz w:val="16"/>
          <w:szCs w:val="16"/>
        </w:rPr>
        <w:t>Луневка</w:t>
      </w:r>
      <w:proofErr w:type="spellEnd"/>
      <w:r w:rsidRPr="00B71D4A">
        <w:rPr>
          <w:rFonts w:ascii="Calibri" w:eastAsia="Calibri" w:hAnsi="Calibri" w:cs="Times New Roman"/>
          <w:sz w:val="16"/>
          <w:szCs w:val="16"/>
        </w:rPr>
        <w:t xml:space="preserve">, дом 6-2. Заказчиком кадастровых работ является </w:t>
      </w:r>
      <w:proofErr w:type="spellStart"/>
      <w:r w:rsidRPr="00B71D4A">
        <w:rPr>
          <w:rFonts w:ascii="Calibri" w:eastAsia="Calibri" w:hAnsi="Calibri" w:cs="Times New Roman"/>
          <w:sz w:val="16"/>
          <w:szCs w:val="16"/>
        </w:rPr>
        <w:t>Тюньков</w:t>
      </w:r>
      <w:proofErr w:type="spellEnd"/>
      <w:r w:rsidRPr="00B71D4A">
        <w:rPr>
          <w:rFonts w:ascii="Calibri" w:eastAsia="Calibri" w:hAnsi="Calibri" w:cs="Times New Roman"/>
          <w:sz w:val="16"/>
          <w:szCs w:val="16"/>
        </w:rPr>
        <w:t xml:space="preserve"> Сергей Алексеевич (Пензенская область, г. Заречный, ул. Зеленая, д. 10а, кв. 16)</w:t>
      </w:r>
    </w:p>
    <w:p w:rsidR="00B71D4A" w:rsidRPr="00B71D4A" w:rsidRDefault="00B71D4A" w:rsidP="00B71D4A">
      <w:pPr>
        <w:ind w:firstLine="567"/>
        <w:rPr>
          <w:rFonts w:ascii="Calibri" w:eastAsia="Calibri" w:hAnsi="Calibri" w:cs="Times New Roman"/>
          <w:sz w:val="16"/>
          <w:szCs w:val="16"/>
        </w:rPr>
      </w:pPr>
      <w:r w:rsidRPr="00B71D4A">
        <w:rPr>
          <w:rFonts w:ascii="Calibri" w:eastAsia="Calibri" w:hAnsi="Calibri" w:cs="Times New Roman"/>
          <w:sz w:val="16"/>
          <w:szCs w:val="16"/>
        </w:rPr>
        <w:t xml:space="preserve">Собрание по поводу согласования местоположения границы состоится по адресу: Пензенская область, </w:t>
      </w:r>
      <w:proofErr w:type="spellStart"/>
      <w:r w:rsidRPr="00B71D4A">
        <w:rPr>
          <w:rFonts w:ascii="Calibri" w:eastAsia="Calibri" w:hAnsi="Calibri" w:cs="Times New Roman"/>
          <w:sz w:val="16"/>
          <w:szCs w:val="16"/>
        </w:rPr>
        <w:t>Мокшанский</w:t>
      </w:r>
      <w:proofErr w:type="spellEnd"/>
      <w:r w:rsidRPr="00B71D4A">
        <w:rPr>
          <w:rFonts w:ascii="Calibri" w:eastAsia="Calibri" w:hAnsi="Calibri" w:cs="Times New Roman"/>
          <w:sz w:val="16"/>
          <w:szCs w:val="16"/>
        </w:rPr>
        <w:t xml:space="preserve"> район, </w:t>
      </w:r>
      <w:proofErr w:type="spellStart"/>
      <w:r w:rsidRPr="00B71D4A">
        <w:rPr>
          <w:rFonts w:ascii="Calibri" w:eastAsia="Calibri" w:hAnsi="Calibri" w:cs="Times New Roman"/>
          <w:sz w:val="16"/>
          <w:szCs w:val="16"/>
        </w:rPr>
        <w:t>р.п</w:t>
      </w:r>
      <w:proofErr w:type="spellEnd"/>
      <w:r w:rsidRPr="00B71D4A">
        <w:rPr>
          <w:rFonts w:ascii="Calibri" w:eastAsia="Calibri" w:hAnsi="Calibri" w:cs="Times New Roman"/>
          <w:sz w:val="16"/>
          <w:szCs w:val="16"/>
        </w:rPr>
        <w:t xml:space="preserve">. Мокшан, ул. </w:t>
      </w:r>
      <w:proofErr w:type="spellStart"/>
      <w:r w:rsidRPr="00B71D4A">
        <w:rPr>
          <w:rFonts w:ascii="Calibri" w:eastAsia="Calibri" w:hAnsi="Calibri" w:cs="Times New Roman"/>
          <w:sz w:val="16"/>
          <w:szCs w:val="16"/>
        </w:rPr>
        <w:t>Поцелуева</w:t>
      </w:r>
      <w:proofErr w:type="spellEnd"/>
      <w:r w:rsidRPr="00B71D4A">
        <w:rPr>
          <w:rFonts w:ascii="Calibri" w:eastAsia="Calibri" w:hAnsi="Calibri" w:cs="Times New Roman"/>
          <w:sz w:val="16"/>
          <w:szCs w:val="16"/>
        </w:rPr>
        <w:t xml:space="preserve">, д. 9,  «_15»_августа_2025 года в 10 часов 00 минут. С проектом межевого плана земельного участка можно ознакомится по адресу: Пензенская область, </w:t>
      </w:r>
      <w:proofErr w:type="spellStart"/>
      <w:r w:rsidRPr="00B71D4A">
        <w:rPr>
          <w:rFonts w:ascii="Calibri" w:eastAsia="Calibri" w:hAnsi="Calibri" w:cs="Times New Roman"/>
          <w:sz w:val="16"/>
          <w:szCs w:val="16"/>
        </w:rPr>
        <w:t>Мокшанский</w:t>
      </w:r>
      <w:proofErr w:type="spellEnd"/>
      <w:r w:rsidRPr="00B71D4A">
        <w:rPr>
          <w:rFonts w:ascii="Calibri" w:eastAsia="Calibri" w:hAnsi="Calibri" w:cs="Times New Roman"/>
          <w:sz w:val="16"/>
          <w:szCs w:val="16"/>
        </w:rPr>
        <w:t xml:space="preserve"> район, </w:t>
      </w:r>
      <w:proofErr w:type="spellStart"/>
      <w:r w:rsidRPr="00B71D4A">
        <w:rPr>
          <w:rFonts w:ascii="Calibri" w:eastAsia="Calibri" w:hAnsi="Calibri" w:cs="Times New Roman"/>
          <w:sz w:val="16"/>
          <w:szCs w:val="16"/>
        </w:rPr>
        <w:t>р.п</w:t>
      </w:r>
      <w:proofErr w:type="spellEnd"/>
      <w:r w:rsidRPr="00B71D4A">
        <w:rPr>
          <w:rFonts w:ascii="Calibri" w:eastAsia="Calibri" w:hAnsi="Calibri" w:cs="Times New Roman"/>
          <w:sz w:val="16"/>
          <w:szCs w:val="16"/>
        </w:rPr>
        <w:t xml:space="preserve">. Мокшан, ул. </w:t>
      </w:r>
      <w:proofErr w:type="spellStart"/>
      <w:r w:rsidRPr="00B71D4A">
        <w:rPr>
          <w:rFonts w:ascii="Calibri" w:eastAsia="Calibri" w:hAnsi="Calibri" w:cs="Times New Roman"/>
          <w:sz w:val="16"/>
          <w:szCs w:val="16"/>
        </w:rPr>
        <w:t>Поцелуева</w:t>
      </w:r>
      <w:proofErr w:type="spellEnd"/>
      <w:r w:rsidRPr="00B71D4A">
        <w:rPr>
          <w:rFonts w:ascii="Calibri" w:eastAsia="Calibri" w:hAnsi="Calibri" w:cs="Times New Roman"/>
          <w:sz w:val="16"/>
          <w:szCs w:val="16"/>
        </w:rPr>
        <w:t>, д. 9.</w:t>
      </w:r>
    </w:p>
    <w:p w:rsidR="00B71D4A" w:rsidRPr="00B71D4A" w:rsidRDefault="00B71D4A" w:rsidP="00B71D4A">
      <w:pPr>
        <w:ind w:firstLine="567"/>
        <w:rPr>
          <w:rFonts w:ascii="Calibri" w:eastAsia="Calibri" w:hAnsi="Calibri" w:cs="Times New Roman"/>
          <w:sz w:val="16"/>
          <w:szCs w:val="16"/>
        </w:rPr>
      </w:pPr>
      <w:r w:rsidRPr="00B71D4A">
        <w:rPr>
          <w:rFonts w:ascii="Calibri" w:eastAsia="Calibri" w:hAnsi="Calibri" w:cs="Times New Roman"/>
          <w:sz w:val="16"/>
          <w:szCs w:val="16"/>
        </w:rPr>
        <w:t xml:space="preserve">Обоснованные возражения по проекту межевого плана и требования о проведении согласования местоположения границ участков на местности принимаются с 15.07.2025 г. по 15.08.2025 года по адресу: Пензенская область, </w:t>
      </w:r>
      <w:proofErr w:type="spellStart"/>
      <w:r w:rsidRPr="00B71D4A">
        <w:rPr>
          <w:rFonts w:ascii="Calibri" w:eastAsia="Calibri" w:hAnsi="Calibri" w:cs="Times New Roman"/>
          <w:sz w:val="16"/>
          <w:szCs w:val="16"/>
        </w:rPr>
        <w:t>Мокшанский</w:t>
      </w:r>
      <w:proofErr w:type="spellEnd"/>
      <w:r w:rsidRPr="00B71D4A">
        <w:rPr>
          <w:rFonts w:ascii="Calibri" w:eastAsia="Calibri" w:hAnsi="Calibri" w:cs="Times New Roman"/>
          <w:sz w:val="16"/>
          <w:szCs w:val="16"/>
        </w:rPr>
        <w:t xml:space="preserve"> район, </w:t>
      </w:r>
      <w:proofErr w:type="spellStart"/>
      <w:r w:rsidRPr="00B71D4A">
        <w:rPr>
          <w:rFonts w:ascii="Calibri" w:eastAsia="Calibri" w:hAnsi="Calibri" w:cs="Times New Roman"/>
          <w:sz w:val="16"/>
          <w:szCs w:val="16"/>
        </w:rPr>
        <w:t>р.п</w:t>
      </w:r>
      <w:proofErr w:type="spellEnd"/>
      <w:r w:rsidRPr="00B71D4A">
        <w:rPr>
          <w:rFonts w:ascii="Calibri" w:eastAsia="Calibri" w:hAnsi="Calibri" w:cs="Times New Roman"/>
          <w:sz w:val="16"/>
          <w:szCs w:val="16"/>
        </w:rPr>
        <w:t xml:space="preserve">. Мокшан, ул. </w:t>
      </w:r>
      <w:proofErr w:type="spellStart"/>
      <w:r w:rsidRPr="00B71D4A">
        <w:rPr>
          <w:rFonts w:ascii="Calibri" w:eastAsia="Calibri" w:hAnsi="Calibri" w:cs="Times New Roman"/>
          <w:sz w:val="16"/>
          <w:szCs w:val="16"/>
        </w:rPr>
        <w:t>Поцелуева</w:t>
      </w:r>
      <w:proofErr w:type="spellEnd"/>
      <w:r w:rsidRPr="00B71D4A">
        <w:rPr>
          <w:rFonts w:ascii="Calibri" w:eastAsia="Calibri" w:hAnsi="Calibri" w:cs="Times New Roman"/>
          <w:sz w:val="16"/>
          <w:szCs w:val="16"/>
        </w:rPr>
        <w:t>, д. 9 (кабинет кадастрового инженера).</w:t>
      </w:r>
    </w:p>
    <w:p w:rsidR="00B71D4A" w:rsidRPr="00B71D4A" w:rsidRDefault="00B71D4A" w:rsidP="00B71D4A">
      <w:pPr>
        <w:ind w:firstLine="567"/>
        <w:rPr>
          <w:rFonts w:ascii="Calibri" w:eastAsia="Calibri" w:hAnsi="Calibri" w:cs="Times New Roman"/>
          <w:sz w:val="16"/>
          <w:szCs w:val="16"/>
        </w:rPr>
      </w:pPr>
      <w:r w:rsidRPr="00B71D4A">
        <w:rPr>
          <w:rFonts w:ascii="Calibri" w:eastAsia="Calibri" w:hAnsi="Calibri" w:cs="Times New Roman"/>
          <w:sz w:val="16"/>
          <w:szCs w:val="16"/>
        </w:rPr>
        <w:t>Смежные земельные участки, с правообладателями которых требуется согласовать местоположение границы:</w:t>
      </w:r>
    </w:p>
    <w:p w:rsidR="00B71D4A" w:rsidRPr="00B71D4A" w:rsidRDefault="00B71D4A" w:rsidP="00B71D4A">
      <w:pPr>
        <w:ind w:firstLine="567"/>
        <w:rPr>
          <w:rFonts w:ascii="Calibri" w:eastAsia="Calibri" w:hAnsi="Calibri" w:cs="Times New Roman"/>
          <w:sz w:val="16"/>
          <w:szCs w:val="16"/>
        </w:rPr>
      </w:pPr>
      <w:r w:rsidRPr="00B71D4A">
        <w:rPr>
          <w:rFonts w:ascii="Calibri" w:eastAsia="Calibri" w:hAnsi="Calibri" w:cs="Times New Roman"/>
          <w:sz w:val="16"/>
          <w:szCs w:val="16"/>
        </w:rPr>
        <w:t xml:space="preserve">58:18:0630201:36 (Местоположение установлено относительно ориентира, расположенного в границах участка. Почтовый адрес ориентира: обл. Пензенская, р-н </w:t>
      </w:r>
      <w:proofErr w:type="spellStart"/>
      <w:r w:rsidRPr="00B71D4A">
        <w:rPr>
          <w:rFonts w:ascii="Calibri" w:eastAsia="Calibri" w:hAnsi="Calibri" w:cs="Times New Roman"/>
          <w:sz w:val="16"/>
          <w:szCs w:val="16"/>
        </w:rPr>
        <w:t>Мокшанский</w:t>
      </w:r>
      <w:proofErr w:type="spellEnd"/>
      <w:r w:rsidRPr="00B71D4A">
        <w:rPr>
          <w:rFonts w:ascii="Calibri" w:eastAsia="Calibri" w:hAnsi="Calibri" w:cs="Times New Roman"/>
          <w:sz w:val="16"/>
          <w:szCs w:val="16"/>
        </w:rPr>
        <w:t xml:space="preserve">, с. Подгорное, ул. </w:t>
      </w:r>
      <w:proofErr w:type="spellStart"/>
      <w:r w:rsidRPr="00B71D4A">
        <w:rPr>
          <w:rFonts w:ascii="Calibri" w:eastAsia="Calibri" w:hAnsi="Calibri" w:cs="Times New Roman"/>
          <w:sz w:val="16"/>
          <w:szCs w:val="16"/>
        </w:rPr>
        <w:t>Луневка</w:t>
      </w:r>
      <w:proofErr w:type="spellEnd"/>
      <w:r w:rsidRPr="00B71D4A">
        <w:rPr>
          <w:rFonts w:ascii="Calibri" w:eastAsia="Calibri" w:hAnsi="Calibri" w:cs="Times New Roman"/>
          <w:sz w:val="16"/>
          <w:szCs w:val="16"/>
        </w:rPr>
        <w:t>, дом 6-1)</w:t>
      </w:r>
    </w:p>
    <w:p w:rsidR="00B71D4A" w:rsidRPr="00B71D4A" w:rsidRDefault="00B71D4A" w:rsidP="00B71D4A">
      <w:pPr>
        <w:ind w:firstLine="567"/>
        <w:rPr>
          <w:rFonts w:ascii="Calibri" w:eastAsia="Calibri" w:hAnsi="Calibri" w:cs="Times New Roman"/>
          <w:sz w:val="16"/>
          <w:szCs w:val="16"/>
        </w:rPr>
      </w:pPr>
      <w:r w:rsidRPr="00B71D4A">
        <w:rPr>
          <w:rFonts w:ascii="Calibri" w:eastAsia="Calibri" w:hAnsi="Calibri" w:cs="Times New Roman"/>
          <w:sz w:val="16"/>
          <w:szCs w:val="16"/>
        </w:rPr>
        <w:t>При проведении согласования местоположения границ при себе иметь документ, удостоверяющий личность, а также документы о правах на земельный участок.</w:t>
      </w: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965AB6" w:rsidRDefault="00965AB6" w:rsidP="002D4AA4">
      <w:pPr>
        <w:pStyle w:val="afd"/>
        <w:jc w:val="right"/>
        <w:rPr>
          <w:sz w:val="16"/>
          <w:szCs w:val="16"/>
        </w:rPr>
      </w:pPr>
    </w:p>
    <w:p w:rsidR="002912A2" w:rsidRPr="00AB3BE3" w:rsidRDefault="002912A2" w:rsidP="002912A2">
      <w:pPr>
        <w:jc w:val="center"/>
        <w:rPr>
          <w:rFonts w:ascii="Calibri" w:eastAsia="Calibri" w:hAnsi="Calibri" w:cs="Times New Roman"/>
          <w:b/>
          <w:sz w:val="16"/>
          <w:szCs w:val="16"/>
        </w:rPr>
      </w:pPr>
      <w:r w:rsidRPr="00AB3BE3">
        <w:rPr>
          <w:rFonts w:ascii="Calibri" w:eastAsia="Calibri" w:hAnsi="Calibri" w:cs="Times New Roman"/>
          <w:b/>
          <w:sz w:val="16"/>
          <w:szCs w:val="16"/>
        </w:rPr>
        <w:t>ИЗВЕЩЕНИЕ О ПРОВЕДЕНИИ СОБРАНИЯ О СОГЛАСОВАНИИ</w:t>
      </w:r>
    </w:p>
    <w:p w:rsidR="002912A2" w:rsidRDefault="002912A2" w:rsidP="002912A2">
      <w:pPr>
        <w:jc w:val="center"/>
        <w:rPr>
          <w:rFonts w:ascii="Calibri" w:eastAsia="Calibri" w:hAnsi="Calibri" w:cs="Times New Roman"/>
          <w:b/>
          <w:sz w:val="16"/>
          <w:szCs w:val="16"/>
        </w:rPr>
      </w:pPr>
      <w:r w:rsidRPr="00AB3BE3">
        <w:rPr>
          <w:rFonts w:ascii="Calibri" w:eastAsia="Calibri" w:hAnsi="Calibri" w:cs="Times New Roman"/>
          <w:b/>
          <w:sz w:val="16"/>
          <w:szCs w:val="16"/>
        </w:rPr>
        <w:t>МЕСТОПОЛОЖЕНИЯ ГРАНИЦЫ ЗЕМЕЛЬНОГО УЧАСТКА</w:t>
      </w:r>
    </w:p>
    <w:p w:rsidR="002912A2" w:rsidRPr="00AB3BE3" w:rsidRDefault="002912A2" w:rsidP="002912A2">
      <w:pPr>
        <w:jc w:val="center"/>
        <w:rPr>
          <w:rFonts w:ascii="Calibri" w:eastAsia="Calibri" w:hAnsi="Calibri" w:cs="Times New Roman"/>
          <w:b/>
          <w:sz w:val="16"/>
          <w:szCs w:val="16"/>
        </w:rPr>
      </w:pPr>
    </w:p>
    <w:p w:rsidR="002912A2" w:rsidRPr="002912A2" w:rsidRDefault="002912A2" w:rsidP="002912A2">
      <w:pPr>
        <w:ind w:firstLine="540"/>
        <w:rPr>
          <w:rFonts w:ascii="Times New Roman" w:eastAsia="Times New Roman" w:hAnsi="Times New Roman" w:cs="Times New Roman"/>
          <w:sz w:val="18"/>
          <w:szCs w:val="18"/>
          <w:lang w:eastAsia="ru-RU"/>
        </w:rPr>
      </w:pPr>
      <w:r w:rsidRPr="002912A2">
        <w:rPr>
          <w:rFonts w:ascii="Times New Roman" w:eastAsia="Times New Roman" w:hAnsi="Times New Roman" w:cs="Times New Roman"/>
          <w:color w:val="000000"/>
          <w:sz w:val="18"/>
          <w:szCs w:val="18"/>
          <w:lang w:eastAsia="ru-RU"/>
        </w:rPr>
        <w:t xml:space="preserve"> Кадастровый инженер Дегтярева Светлана Евгеньевна (квалификационный аттестат № 58-12-172, почтовый адрес: Пензенская область, </w:t>
      </w:r>
      <w:proofErr w:type="spellStart"/>
      <w:r w:rsidRPr="002912A2">
        <w:rPr>
          <w:rFonts w:ascii="Times New Roman" w:eastAsia="Times New Roman" w:hAnsi="Times New Roman" w:cs="Times New Roman"/>
          <w:color w:val="000000"/>
          <w:sz w:val="18"/>
          <w:szCs w:val="18"/>
          <w:lang w:eastAsia="ru-RU"/>
        </w:rPr>
        <w:t>Мокшанский</w:t>
      </w:r>
      <w:proofErr w:type="spellEnd"/>
      <w:r w:rsidRPr="002912A2">
        <w:rPr>
          <w:rFonts w:ascii="Times New Roman" w:eastAsia="Times New Roman" w:hAnsi="Times New Roman" w:cs="Times New Roman"/>
          <w:color w:val="000000"/>
          <w:sz w:val="18"/>
          <w:szCs w:val="18"/>
          <w:lang w:eastAsia="ru-RU"/>
        </w:rPr>
        <w:t xml:space="preserve"> район, </w:t>
      </w:r>
      <w:proofErr w:type="spellStart"/>
      <w:r w:rsidRPr="002912A2">
        <w:rPr>
          <w:rFonts w:ascii="Times New Roman" w:eastAsia="Times New Roman" w:hAnsi="Times New Roman" w:cs="Times New Roman"/>
          <w:color w:val="000000"/>
          <w:sz w:val="18"/>
          <w:szCs w:val="18"/>
          <w:lang w:eastAsia="ru-RU"/>
        </w:rPr>
        <w:t>р.п</w:t>
      </w:r>
      <w:proofErr w:type="spellEnd"/>
      <w:r w:rsidRPr="002912A2">
        <w:rPr>
          <w:rFonts w:ascii="Times New Roman" w:eastAsia="Times New Roman" w:hAnsi="Times New Roman" w:cs="Times New Roman"/>
          <w:color w:val="000000"/>
          <w:sz w:val="18"/>
          <w:szCs w:val="18"/>
          <w:lang w:eastAsia="ru-RU"/>
        </w:rPr>
        <w:t xml:space="preserve">. Мокшан, ул. Энгельса д. 47б </w:t>
      </w:r>
      <w:proofErr w:type="spellStart"/>
      <w:r w:rsidRPr="002912A2">
        <w:rPr>
          <w:rFonts w:ascii="Times New Roman" w:eastAsia="Times New Roman" w:hAnsi="Times New Roman" w:cs="Times New Roman"/>
          <w:color w:val="000000"/>
          <w:sz w:val="18"/>
          <w:szCs w:val="18"/>
          <w:lang w:eastAsia="ru-RU"/>
        </w:rPr>
        <w:t>кв</w:t>
      </w:r>
      <w:proofErr w:type="spellEnd"/>
      <w:r w:rsidRPr="002912A2">
        <w:rPr>
          <w:rFonts w:ascii="Times New Roman" w:eastAsia="Times New Roman" w:hAnsi="Times New Roman" w:cs="Times New Roman"/>
          <w:color w:val="000000"/>
          <w:sz w:val="18"/>
          <w:szCs w:val="18"/>
          <w:lang w:eastAsia="ru-RU"/>
        </w:rPr>
        <w:t xml:space="preserve"> 7., тел. 89023486822, адрес электронной почты: 884150@</w:t>
      </w:r>
      <w:r w:rsidRPr="002912A2">
        <w:rPr>
          <w:rFonts w:ascii="Times New Roman" w:eastAsia="Times New Roman" w:hAnsi="Times New Roman" w:cs="Times New Roman"/>
          <w:color w:val="000000"/>
          <w:sz w:val="18"/>
          <w:szCs w:val="18"/>
          <w:lang w:val="en-US" w:eastAsia="ru-RU"/>
        </w:rPr>
        <w:t>mail</w:t>
      </w:r>
      <w:r w:rsidRPr="002912A2">
        <w:rPr>
          <w:rFonts w:ascii="Times New Roman" w:eastAsia="Times New Roman" w:hAnsi="Times New Roman" w:cs="Times New Roman"/>
          <w:color w:val="000000"/>
          <w:sz w:val="18"/>
          <w:szCs w:val="18"/>
          <w:lang w:eastAsia="ru-RU"/>
        </w:rPr>
        <w:t>.</w:t>
      </w:r>
      <w:proofErr w:type="spellStart"/>
      <w:r w:rsidRPr="002912A2">
        <w:rPr>
          <w:rFonts w:ascii="Times New Roman" w:eastAsia="Times New Roman" w:hAnsi="Times New Roman" w:cs="Times New Roman"/>
          <w:color w:val="000000"/>
          <w:sz w:val="18"/>
          <w:szCs w:val="18"/>
          <w:lang w:val="en-US" w:eastAsia="ru-RU"/>
        </w:rPr>
        <w:t>ru</w:t>
      </w:r>
      <w:proofErr w:type="spellEnd"/>
      <w:r w:rsidRPr="002912A2">
        <w:rPr>
          <w:rFonts w:ascii="Times New Roman" w:eastAsia="Times New Roman" w:hAnsi="Times New Roman" w:cs="Times New Roman"/>
          <w:color w:val="000000"/>
          <w:sz w:val="18"/>
          <w:szCs w:val="18"/>
          <w:lang w:eastAsia="ru-RU"/>
        </w:rPr>
        <w:t xml:space="preserve">) сообщает о проведении собрания о согласовании местоположения границы земельного участка с кадастровым № 58:18:0690501:57, расположенного по адресу: </w:t>
      </w:r>
      <w:r w:rsidRPr="002912A2">
        <w:rPr>
          <w:rFonts w:ascii="Times New Roman" w:eastAsia="Times New Roman" w:hAnsi="Times New Roman" w:cs="Times New Roman"/>
          <w:sz w:val="18"/>
          <w:szCs w:val="18"/>
          <w:lang w:eastAsia="ru-RU"/>
        </w:rPr>
        <w:t xml:space="preserve">Пензенская обл., </w:t>
      </w:r>
      <w:proofErr w:type="spellStart"/>
      <w:r w:rsidRPr="002912A2">
        <w:rPr>
          <w:rFonts w:ascii="Times New Roman" w:eastAsia="Times New Roman" w:hAnsi="Times New Roman" w:cs="Times New Roman"/>
          <w:sz w:val="18"/>
          <w:szCs w:val="18"/>
          <w:lang w:eastAsia="ru-RU"/>
        </w:rPr>
        <w:t>Мокшанский</w:t>
      </w:r>
      <w:proofErr w:type="spellEnd"/>
      <w:r w:rsidRPr="002912A2">
        <w:rPr>
          <w:rFonts w:ascii="Times New Roman" w:eastAsia="Times New Roman" w:hAnsi="Times New Roman" w:cs="Times New Roman"/>
          <w:sz w:val="18"/>
          <w:szCs w:val="18"/>
          <w:lang w:eastAsia="ru-RU"/>
        </w:rPr>
        <w:t xml:space="preserve"> р-н, с. </w:t>
      </w:r>
      <w:proofErr w:type="spellStart"/>
      <w:r w:rsidRPr="002912A2">
        <w:rPr>
          <w:rFonts w:ascii="Times New Roman" w:eastAsia="Times New Roman" w:hAnsi="Times New Roman" w:cs="Times New Roman"/>
          <w:sz w:val="18"/>
          <w:szCs w:val="18"/>
          <w:lang w:eastAsia="ru-RU"/>
        </w:rPr>
        <w:t>Юровка</w:t>
      </w:r>
      <w:proofErr w:type="spellEnd"/>
      <w:r w:rsidRPr="002912A2">
        <w:rPr>
          <w:rFonts w:ascii="Times New Roman" w:eastAsia="Times New Roman" w:hAnsi="Times New Roman" w:cs="Times New Roman"/>
          <w:sz w:val="18"/>
          <w:szCs w:val="18"/>
          <w:lang w:eastAsia="ru-RU"/>
        </w:rPr>
        <w:t xml:space="preserve">, ул. </w:t>
      </w:r>
      <w:proofErr w:type="spellStart"/>
      <w:r w:rsidRPr="002912A2">
        <w:rPr>
          <w:rFonts w:ascii="Times New Roman" w:eastAsia="Times New Roman" w:hAnsi="Times New Roman" w:cs="Times New Roman"/>
          <w:sz w:val="18"/>
          <w:szCs w:val="18"/>
          <w:lang w:eastAsia="ru-RU"/>
        </w:rPr>
        <w:t>Юровка</w:t>
      </w:r>
      <w:proofErr w:type="spellEnd"/>
      <w:r w:rsidRPr="002912A2">
        <w:rPr>
          <w:rFonts w:ascii="Times New Roman" w:eastAsia="Times New Roman" w:hAnsi="Times New Roman" w:cs="Times New Roman"/>
          <w:sz w:val="18"/>
          <w:szCs w:val="18"/>
          <w:lang w:eastAsia="ru-RU"/>
        </w:rPr>
        <w:t xml:space="preserve">, д. 52. </w:t>
      </w:r>
    </w:p>
    <w:p w:rsidR="002912A2" w:rsidRPr="002912A2" w:rsidRDefault="002912A2" w:rsidP="002912A2">
      <w:pPr>
        <w:ind w:firstLine="540"/>
        <w:rPr>
          <w:rFonts w:ascii="Times New Roman" w:eastAsia="Times New Roman" w:hAnsi="Times New Roman" w:cs="Times New Roman"/>
          <w:sz w:val="18"/>
          <w:szCs w:val="18"/>
          <w:lang w:eastAsia="ru-RU"/>
        </w:rPr>
      </w:pPr>
      <w:r w:rsidRPr="002912A2">
        <w:rPr>
          <w:rFonts w:ascii="Times New Roman" w:eastAsia="Times New Roman" w:hAnsi="Times New Roman" w:cs="Times New Roman"/>
          <w:color w:val="000000"/>
          <w:sz w:val="18"/>
          <w:szCs w:val="18"/>
          <w:lang w:eastAsia="ru-RU"/>
        </w:rPr>
        <w:t xml:space="preserve">Заказчиком кадастровых работ является  </w:t>
      </w:r>
      <w:proofErr w:type="spellStart"/>
      <w:r w:rsidRPr="002912A2">
        <w:rPr>
          <w:rFonts w:ascii="Times New Roman" w:eastAsia="Times New Roman" w:hAnsi="Times New Roman" w:cs="Times New Roman"/>
          <w:color w:val="000000"/>
          <w:sz w:val="18"/>
          <w:szCs w:val="18"/>
          <w:lang w:eastAsia="ru-RU"/>
        </w:rPr>
        <w:t>Зуйкин</w:t>
      </w:r>
      <w:proofErr w:type="spellEnd"/>
      <w:r w:rsidRPr="002912A2">
        <w:rPr>
          <w:rFonts w:ascii="Times New Roman" w:eastAsia="Times New Roman" w:hAnsi="Times New Roman" w:cs="Times New Roman"/>
          <w:color w:val="000000"/>
          <w:sz w:val="18"/>
          <w:szCs w:val="18"/>
          <w:lang w:eastAsia="ru-RU"/>
        </w:rPr>
        <w:t xml:space="preserve"> Александр Викторович (Пензенская область, </w:t>
      </w:r>
      <w:proofErr w:type="spellStart"/>
      <w:r w:rsidRPr="002912A2">
        <w:rPr>
          <w:rFonts w:ascii="Times New Roman" w:eastAsia="Times New Roman" w:hAnsi="Times New Roman" w:cs="Times New Roman"/>
          <w:color w:val="000000"/>
          <w:sz w:val="18"/>
          <w:szCs w:val="18"/>
          <w:lang w:eastAsia="ru-RU"/>
        </w:rPr>
        <w:t>Мокшанский</w:t>
      </w:r>
      <w:proofErr w:type="spellEnd"/>
      <w:r w:rsidRPr="002912A2">
        <w:rPr>
          <w:rFonts w:ascii="Times New Roman" w:eastAsia="Times New Roman" w:hAnsi="Times New Roman" w:cs="Times New Roman"/>
          <w:color w:val="000000"/>
          <w:sz w:val="18"/>
          <w:szCs w:val="18"/>
          <w:lang w:eastAsia="ru-RU"/>
        </w:rPr>
        <w:t xml:space="preserve"> район, с. </w:t>
      </w:r>
      <w:proofErr w:type="spellStart"/>
      <w:r w:rsidRPr="002912A2">
        <w:rPr>
          <w:rFonts w:ascii="Times New Roman" w:eastAsia="Times New Roman" w:hAnsi="Times New Roman" w:cs="Times New Roman"/>
          <w:color w:val="000000"/>
          <w:sz w:val="18"/>
          <w:szCs w:val="18"/>
          <w:lang w:eastAsia="ru-RU"/>
        </w:rPr>
        <w:t>Юровка</w:t>
      </w:r>
      <w:proofErr w:type="spellEnd"/>
      <w:r w:rsidRPr="002912A2">
        <w:rPr>
          <w:rFonts w:ascii="Times New Roman" w:eastAsia="Times New Roman" w:hAnsi="Times New Roman" w:cs="Times New Roman"/>
          <w:color w:val="000000"/>
          <w:sz w:val="18"/>
          <w:szCs w:val="18"/>
          <w:lang w:eastAsia="ru-RU"/>
        </w:rPr>
        <w:t xml:space="preserve">, ул. </w:t>
      </w:r>
      <w:proofErr w:type="spellStart"/>
      <w:r w:rsidRPr="002912A2">
        <w:rPr>
          <w:rFonts w:ascii="Times New Roman" w:eastAsia="Times New Roman" w:hAnsi="Times New Roman" w:cs="Times New Roman"/>
          <w:color w:val="000000"/>
          <w:sz w:val="18"/>
          <w:szCs w:val="18"/>
          <w:lang w:eastAsia="ru-RU"/>
        </w:rPr>
        <w:t>Юровка</w:t>
      </w:r>
      <w:proofErr w:type="spellEnd"/>
      <w:r w:rsidRPr="002912A2">
        <w:rPr>
          <w:rFonts w:ascii="Times New Roman" w:eastAsia="Times New Roman" w:hAnsi="Times New Roman" w:cs="Times New Roman"/>
          <w:color w:val="000000"/>
          <w:sz w:val="18"/>
          <w:szCs w:val="18"/>
          <w:lang w:eastAsia="ru-RU"/>
        </w:rPr>
        <w:t xml:space="preserve"> д. 52</w:t>
      </w:r>
      <w:r w:rsidRPr="002912A2">
        <w:rPr>
          <w:rFonts w:ascii="Times New Roman" w:eastAsia="Times New Roman" w:hAnsi="Times New Roman" w:cs="Times New Roman"/>
          <w:sz w:val="18"/>
          <w:szCs w:val="18"/>
          <w:lang w:eastAsia="ru-RU"/>
        </w:rPr>
        <w:t>. тел. 8 953 025 38 71).</w:t>
      </w:r>
    </w:p>
    <w:p w:rsidR="002912A2" w:rsidRPr="002912A2" w:rsidRDefault="002912A2" w:rsidP="002912A2">
      <w:pPr>
        <w:ind w:firstLine="540"/>
        <w:rPr>
          <w:rFonts w:ascii="Times New Roman" w:eastAsia="Times New Roman" w:hAnsi="Times New Roman" w:cs="Times New Roman"/>
          <w:sz w:val="18"/>
          <w:szCs w:val="18"/>
          <w:lang w:eastAsia="ru-RU"/>
        </w:rPr>
      </w:pPr>
      <w:r w:rsidRPr="002912A2">
        <w:rPr>
          <w:rFonts w:ascii="Times New Roman" w:eastAsia="Times New Roman" w:hAnsi="Times New Roman" w:cs="Times New Roman"/>
          <w:color w:val="000000"/>
          <w:sz w:val="18"/>
          <w:szCs w:val="18"/>
          <w:lang w:eastAsia="ru-RU"/>
        </w:rPr>
        <w:t xml:space="preserve">Собрание заинтересованных лиц по поводу согласования местоположения границы состоится по адресу: Пензенская область, </w:t>
      </w:r>
      <w:proofErr w:type="spellStart"/>
      <w:r w:rsidRPr="002912A2">
        <w:rPr>
          <w:rFonts w:ascii="Times New Roman" w:eastAsia="Times New Roman" w:hAnsi="Times New Roman" w:cs="Times New Roman"/>
          <w:color w:val="000000"/>
          <w:sz w:val="18"/>
          <w:szCs w:val="18"/>
          <w:lang w:eastAsia="ru-RU"/>
        </w:rPr>
        <w:t>Мокшанский</w:t>
      </w:r>
      <w:proofErr w:type="spellEnd"/>
      <w:r w:rsidRPr="002912A2">
        <w:rPr>
          <w:rFonts w:ascii="Times New Roman" w:eastAsia="Times New Roman" w:hAnsi="Times New Roman" w:cs="Times New Roman"/>
          <w:color w:val="000000"/>
          <w:sz w:val="18"/>
          <w:szCs w:val="18"/>
          <w:lang w:eastAsia="ru-RU"/>
        </w:rPr>
        <w:t xml:space="preserve"> район, с. </w:t>
      </w:r>
      <w:proofErr w:type="spellStart"/>
      <w:r w:rsidRPr="002912A2">
        <w:rPr>
          <w:rFonts w:ascii="Times New Roman" w:eastAsia="Times New Roman" w:hAnsi="Times New Roman" w:cs="Times New Roman"/>
          <w:color w:val="000000"/>
          <w:sz w:val="18"/>
          <w:szCs w:val="18"/>
          <w:lang w:eastAsia="ru-RU"/>
        </w:rPr>
        <w:t>Юровка</w:t>
      </w:r>
      <w:proofErr w:type="spellEnd"/>
      <w:r w:rsidRPr="002912A2">
        <w:rPr>
          <w:rFonts w:ascii="Times New Roman" w:eastAsia="Times New Roman" w:hAnsi="Times New Roman" w:cs="Times New Roman"/>
          <w:color w:val="000000"/>
          <w:sz w:val="18"/>
          <w:szCs w:val="18"/>
          <w:lang w:eastAsia="ru-RU"/>
        </w:rPr>
        <w:t xml:space="preserve">, ул. </w:t>
      </w:r>
      <w:proofErr w:type="spellStart"/>
      <w:r w:rsidRPr="002912A2">
        <w:rPr>
          <w:rFonts w:ascii="Times New Roman" w:eastAsia="Times New Roman" w:hAnsi="Times New Roman" w:cs="Times New Roman"/>
          <w:color w:val="000000"/>
          <w:sz w:val="18"/>
          <w:szCs w:val="18"/>
          <w:lang w:eastAsia="ru-RU"/>
        </w:rPr>
        <w:t>Юровка</w:t>
      </w:r>
      <w:proofErr w:type="spellEnd"/>
      <w:r w:rsidRPr="002912A2">
        <w:rPr>
          <w:rFonts w:ascii="Times New Roman" w:eastAsia="Times New Roman" w:hAnsi="Times New Roman" w:cs="Times New Roman"/>
          <w:color w:val="000000"/>
          <w:sz w:val="18"/>
          <w:szCs w:val="18"/>
          <w:lang w:eastAsia="ru-RU"/>
        </w:rPr>
        <w:t xml:space="preserve"> д. 52</w:t>
      </w:r>
      <w:r w:rsidRPr="002912A2">
        <w:rPr>
          <w:rFonts w:ascii="Times New Roman" w:eastAsia="Times New Roman" w:hAnsi="Times New Roman" w:cs="Times New Roman"/>
          <w:sz w:val="18"/>
          <w:szCs w:val="18"/>
          <w:lang w:eastAsia="ru-RU"/>
        </w:rPr>
        <w:t xml:space="preserve">. </w:t>
      </w:r>
      <w:r w:rsidRPr="002912A2">
        <w:rPr>
          <w:rFonts w:ascii="Times New Roman" w:eastAsia="Times New Roman" w:hAnsi="Times New Roman" w:cs="Times New Roman"/>
          <w:color w:val="000000"/>
          <w:sz w:val="18"/>
          <w:szCs w:val="18"/>
          <w:lang w:eastAsia="ru-RU"/>
        </w:rPr>
        <w:t>" 17  " августа  2025 г. в 12 часов 00 минут.</w:t>
      </w:r>
    </w:p>
    <w:p w:rsidR="002912A2" w:rsidRPr="002912A2" w:rsidRDefault="002912A2" w:rsidP="002912A2">
      <w:pPr>
        <w:ind w:firstLine="540"/>
        <w:rPr>
          <w:rFonts w:ascii="Times New Roman" w:eastAsia="Times New Roman" w:hAnsi="Times New Roman" w:cs="Times New Roman"/>
          <w:sz w:val="18"/>
          <w:szCs w:val="18"/>
          <w:lang w:eastAsia="ru-RU"/>
        </w:rPr>
      </w:pPr>
      <w:r w:rsidRPr="002912A2">
        <w:rPr>
          <w:rFonts w:ascii="Times New Roman" w:eastAsia="Times New Roman" w:hAnsi="Times New Roman" w:cs="Times New Roman"/>
          <w:color w:val="000000"/>
          <w:sz w:val="18"/>
          <w:szCs w:val="18"/>
          <w:lang w:eastAsia="ru-RU"/>
        </w:rPr>
        <w:t xml:space="preserve">С проектом межевого плана земельного участка и оставить обоснованные возражения по границам земельного участка можно с " 15  " июля 2025 г. по "  16 "  августа 2025 г. по адресу: Пензенская область, </w:t>
      </w:r>
      <w:proofErr w:type="spellStart"/>
      <w:r w:rsidRPr="002912A2">
        <w:rPr>
          <w:rFonts w:ascii="Times New Roman" w:eastAsia="Times New Roman" w:hAnsi="Times New Roman" w:cs="Times New Roman"/>
          <w:color w:val="000000"/>
          <w:sz w:val="18"/>
          <w:szCs w:val="18"/>
          <w:lang w:eastAsia="ru-RU"/>
        </w:rPr>
        <w:t>Мокшанский</w:t>
      </w:r>
      <w:proofErr w:type="spellEnd"/>
      <w:r w:rsidRPr="002912A2">
        <w:rPr>
          <w:rFonts w:ascii="Times New Roman" w:eastAsia="Times New Roman" w:hAnsi="Times New Roman" w:cs="Times New Roman"/>
          <w:color w:val="000000"/>
          <w:sz w:val="18"/>
          <w:szCs w:val="18"/>
          <w:lang w:eastAsia="ru-RU"/>
        </w:rPr>
        <w:t xml:space="preserve"> район, с. </w:t>
      </w:r>
      <w:proofErr w:type="spellStart"/>
      <w:r w:rsidRPr="002912A2">
        <w:rPr>
          <w:rFonts w:ascii="Times New Roman" w:eastAsia="Times New Roman" w:hAnsi="Times New Roman" w:cs="Times New Roman"/>
          <w:color w:val="000000"/>
          <w:sz w:val="18"/>
          <w:szCs w:val="18"/>
          <w:lang w:eastAsia="ru-RU"/>
        </w:rPr>
        <w:t>Юровка</w:t>
      </w:r>
      <w:proofErr w:type="spellEnd"/>
      <w:r w:rsidRPr="002912A2">
        <w:rPr>
          <w:rFonts w:ascii="Times New Roman" w:eastAsia="Times New Roman" w:hAnsi="Times New Roman" w:cs="Times New Roman"/>
          <w:color w:val="000000"/>
          <w:sz w:val="18"/>
          <w:szCs w:val="18"/>
          <w:lang w:eastAsia="ru-RU"/>
        </w:rPr>
        <w:t xml:space="preserve">, ул. </w:t>
      </w:r>
      <w:proofErr w:type="spellStart"/>
      <w:r w:rsidRPr="002912A2">
        <w:rPr>
          <w:rFonts w:ascii="Times New Roman" w:eastAsia="Times New Roman" w:hAnsi="Times New Roman" w:cs="Times New Roman"/>
          <w:color w:val="000000"/>
          <w:sz w:val="18"/>
          <w:szCs w:val="18"/>
          <w:lang w:eastAsia="ru-RU"/>
        </w:rPr>
        <w:t>Юровка</w:t>
      </w:r>
      <w:proofErr w:type="spellEnd"/>
      <w:r w:rsidRPr="002912A2">
        <w:rPr>
          <w:rFonts w:ascii="Times New Roman" w:eastAsia="Times New Roman" w:hAnsi="Times New Roman" w:cs="Times New Roman"/>
          <w:color w:val="000000"/>
          <w:sz w:val="18"/>
          <w:szCs w:val="18"/>
          <w:lang w:eastAsia="ru-RU"/>
        </w:rPr>
        <w:t xml:space="preserve"> д. 52</w:t>
      </w:r>
      <w:r w:rsidRPr="002912A2">
        <w:rPr>
          <w:rFonts w:ascii="Times New Roman" w:eastAsia="Times New Roman" w:hAnsi="Times New Roman" w:cs="Times New Roman"/>
          <w:sz w:val="18"/>
          <w:szCs w:val="18"/>
          <w:lang w:eastAsia="ru-RU"/>
        </w:rPr>
        <w:t xml:space="preserve">.  или Пензенская область, </w:t>
      </w:r>
      <w:proofErr w:type="spellStart"/>
      <w:r w:rsidRPr="002912A2">
        <w:rPr>
          <w:rFonts w:ascii="Times New Roman" w:eastAsia="Times New Roman" w:hAnsi="Times New Roman" w:cs="Times New Roman"/>
          <w:sz w:val="18"/>
          <w:szCs w:val="18"/>
          <w:lang w:eastAsia="ru-RU"/>
        </w:rPr>
        <w:t>Мокшанский</w:t>
      </w:r>
      <w:proofErr w:type="spellEnd"/>
      <w:r w:rsidRPr="002912A2">
        <w:rPr>
          <w:rFonts w:ascii="Times New Roman" w:eastAsia="Times New Roman" w:hAnsi="Times New Roman" w:cs="Times New Roman"/>
          <w:sz w:val="18"/>
          <w:szCs w:val="18"/>
          <w:lang w:eastAsia="ru-RU"/>
        </w:rPr>
        <w:t xml:space="preserve"> район, </w:t>
      </w:r>
      <w:proofErr w:type="spellStart"/>
      <w:r w:rsidRPr="002912A2">
        <w:rPr>
          <w:rFonts w:ascii="Times New Roman" w:eastAsia="Times New Roman" w:hAnsi="Times New Roman" w:cs="Times New Roman"/>
          <w:sz w:val="18"/>
          <w:szCs w:val="18"/>
          <w:lang w:eastAsia="ru-RU"/>
        </w:rPr>
        <w:t>р.п</w:t>
      </w:r>
      <w:proofErr w:type="spellEnd"/>
      <w:r w:rsidRPr="002912A2">
        <w:rPr>
          <w:rFonts w:ascii="Times New Roman" w:eastAsia="Times New Roman" w:hAnsi="Times New Roman" w:cs="Times New Roman"/>
          <w:sz w:val="18"/>
          <w:szCs w:val="18"/>
          <w:lang w:eastAsia="ru-RU"/>
        </w:rPr>
        <w:t xml:space="preserve">. Мокшан, ул. Энгельса д. 47 б </w:t>
      </w:r>
      <w:proofErr w:type="spellStart"/>
      <w:r w:rsidRPr="002912A2">
        <w:rPr>
          <w:rFonts w:ascii="Times New Roman" w:eastAsia="Times New Roman" w:hAnsi="Times New Roman" w:cs="Times New Roman"/>
          <w:sz w:val="18"/>
          <w:szCs w:val="18"/>
          <w:lang w:eastAsia="ru-RU"/>
        </w:rPr>
        <w:t>кв</w:t>
      </w:r>
      <w:proofErr w:type="spellEnd"/>
      <w:r w:rsidRPr="002912A2">
        <w:rPr>
          <w:rFonts w:ascii="Times New Roman" w:eastAsia="Times New Roman" w:hAnsi="Times New Roman" w:cs="Times New Roman"/>
          <w:sz w:val="18"/>
          <w:szCs w:val="18"/>
          <w:lang w:eastAsia="ru-RU"/>
        </w:rPr>
        <w:t xml:space="preserve"> 7.</w:t>
      </w:r>
    </w:p>
    <w:p w:rsidR="002912A2" w:rsidRPr="002912A2" w:rsidRDefault="002912A2" w:rsidP="002912A2">
      <w:pPr>
        <w:ind w:firstLine="540"/>
        <w:rPr>
          <w:rFonts w:ascii="Times New Roman" w:eastAsia="Times New Roman" w:hAnsi="Times New Roman" w:cs="Times New Roman"/>
          <w:color w:val="000000"/>
          <w:sz w:val="18"/>
          <w:szCs w:val="18"/>
          <w:lang w:eastAsia="ru-RU"/>
        </w:rPr>
      </w:pPr>
      <w:r w:rsidRPr="002912A2">
        <w:rPr>
          <w:rFonts w:ascii="Times New Roman" w:eastAsia="Times New Roman" w:hAnsi="Times New Roman" w:cs="Times New Roman"/>
          <w:color w:val="000000"/>
          <w:sz w:val="18"/>
          <w:szCs w:val="18"/>
          <w:lang w:eastAsia="ru-RU"/>
        </w:rPr>
        <w:t>Смежные земельные участки, с правообладателями которых требуется согласовать местоположение границы - 58:18:0690501:58.</w:t>
      </w:r>
    </w:p>
    <w:p w:rsidR="002912A2" w:rsidRPr="002912A2" w:rsidRDefault="002912A2" w:rsidP="002912A2">
      <w:pPr>
        <w:ind w:firstLine="540"/>
        <w:rPr>
          <w:rFonts w:ascii="Times New Roman" w:eastAsia="Times New Roman" w:hAnsi="Times New Roman" w:cs="Times New Roman"/>
          <w:color w:val="000000"/>
          <w:sz w:val="18"/>
          <w:szCs w:val="18"/>
          <w:lang w:eastAsia="ru-RU"/>
        </w:rPr>
      </w:pPr>
      <w:r w:rsidRPr="002912A2">
        <w:rPr>
          <w:rFonts w:ascii="Times New Roman" w:eastAsia="Times New Roman" w:hAnsi="Times New Roman" w:cs="Times New Roman"/>
          <w:color w:val="000000"/>
          <w:sz w:val="18"/>
          <w:szCs w:val="18"/>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2912A2" w:rsidRPr="002912A2" w:rsidRDefault="002912A2" w:rsidP="002912A2">
      <w:pPr>
        <w:ind w:firstLine="540"/>
        <w:rPr>
          <w:rFonts w:ascii="Times New Roman" w:eastAsia="Times New Roman" w:hAnsi="Times New Roman" w:cs="Times New Roman"/>
          <w:color w:val="000000"/>
          <w:sz w:val="16"/>
          <w:szCs w:val="16"/>
          <w:lang w:eastAsia="ru-RU"/>
        </w:rPr>
      </w:pPr>
    </w:p>
    <w:p w:rsidR="002912A2" w:rsidRPr="002912A2" w:rsidRDefault="002912A2" w:rsidP="002912A2">
      <w:pPr>
        <w:ind w:firstLine="540"/>
        <w:rPr>
          <w:rFonts w:ascii="Times New Roman" w:eastAsia="Times New Roman" w:hAnsi="Times New Roman" w:cs="Times New Roman"/>
          <w:color w:val="000000"/>
          <w:sz w:val="24"/>
          <w:szCs w:val="24"/>
          <w:lang w:eastAsia="ru-RU"/>
        </w:rPr>
      </w:pPr>
    </w:p>
    <w:p w:rsidR="002912A2" w:rsidRPr="00AB3BE3" w:rsidRDefault="002912A2" w:rsidP="002912A2">
      <w:pPr>
        <w:jc w:val="center"/>
        <w:rPr>
          <w:rFonts w:ascii="Calibri" w:eastAsia="Calibri" w:hAnsi="Calibri" w:cs="Times New Roman"/>
          <w:b/>
          <w:sz w:val="16"/>
          <w:szCs w:val="16"/>
        </w:rPr>
      </w:pPr>
      <w:r w:rsidRPr="00AB3BE3">
        <w:rPr>
          <w:rFonts w:ascii="Calibri" w:eastAsia="Calibri" w:hAnsi="Calibri" w:cs="Times New Roman"/>
          <w:b/>
          <w:sz w:val="16"/>
          <w:szCs w:val="16"/>
        </w:rPr>
        <w:t>ИЗВЕЩЕНИЕ О ПРОВЕДЕНИИ СОБРАНИЯ О СОГЛАСОВАНИИ</w:t>
      </w:r>
    </w:p>
    <w:p w:rsidR="002912A2" w:rsidRDefault="002912A2" w:rsidP="002912A2">
      <w:pPr>
        <w:jc w:val="center"/>
        <w:rPr>
          <w:rFonts w:ascii="Calibri" w:eastAsia="Calibri" w:hAnsi="Calibri" w:cs="Times New Roman"/>
          <w:b/>
          <w:sz w:val="16"/>
          <w:szCs w:val="16"/>
        </w:rPr>
      </w:pPr>
      <w:r w:rsidRPr="00AB3BE3">
        <w:rPr>
          <w:rFonts w:ascii="Calibri" w:eastAsia="Calibri" w:hAnsi="Calibri" w:cs="Times New Roman"/>
          <w:b/>
          <w:sz w:val="16"/>
          <w:szCs w:val="16"/>
        </w:rPr>
        <w:t>МЕСТОПОЛОЖЕНИЯ ГРАНИЦЫ ЗЕМЕЛЬНОГО УЧАСТКА</w:t>
      </w:r>
    </w:p>
    <w:p w:rsidR="002912A2" w:rsidRPr="002912A2" w:rsidRDefault="002912A2" w:rsidP="002912A2">
      <w:pPr>
        <w:ind w:firstLine="540"/>
        <w:rPr>
          <w:rFonts w:ascii="Times New Roman" w:eastAsia="Times New Roman" w:hAnsi="Times New Roman" w:cs="Times New Roman"/>
          <w:color w:val="000000"/>
          <w:sz w:val="24"/>
          <w:szCs w:val="24"/>
          <w:lang w:eastAsia="ru-RU"/>
        </w:rPr>
      </w:pPr>
    </w:p>
    <w:p w:rsidR="002912A2" w:rsidRPr="002912A2" w:rsidRDefault="002912A2" w:rsidP="002912A2">
      <w:pPr>
        <w:ind w:firstLine="540"/>
        <w:rPr>
          <w:rFonts w:ascii="Times New Roman" w:eastAsia="Times New Roman" w:hAnsi="Times New Roman" w:cs="Times New Roman"/>
          <w:sz w:val="18"/>
          <w:szCs w:val="18"/>
          <w:lang w:eastAsia="ru-RU"/>
        </w:rPr>
      </w:pPr>
      <w:r w:rsidRPr="002912A2">
        <w:rPr>
          <w:rFonts w:ascii="Times New Roman" w:eastAsia="Times New Roman" w:hAnsi="Times New Roman" w:cs="Times New Roman"/>
          <w:color w:val="000000"/>
          <w:sz w:val="18"/>
          <w:szCs w:val="18"/>
          <w:lang w:eastAsia="ru-RU"/>
        </w:rPr>
        <w:t xml:space="preserve">Кадастровый инженер Дегтярева Светлана Евгеньевна (квалификационный аттестат № 58-12-172, почтовый адрес: Пензенская область, </w:t>
      </w:r>
      <w:proofErr w:type="spellStart"/>
      <w:r w:rsidRPr="002912A2">
        <w:rPr>
          <w:rFonts w:ascii="Times New Roman" w:eastAsia="Times New Roman" w:hAnsi="Times New Roman" w:cs="Times New Roman"/>
          <w:color w:val="000000"/>
          <w:sz w:val="18"/>
          <w:szCs w:val="18"/>
          <w:lang w:eastAsia="ru-RU"/>
        </w:rPr>
        <w:t>Мокшанский</w:t>
      </w:r>
      <w:proofErr w:type="spellEnd"/>
      <w:r w:rsidRPr="002912A2">
        <w:rPr>
          <w:rFonts w:ascii="Times New Roman" w:eastAsia="Times New Roman" w:hAnsi="Times New Roman" w:cs="Times New Roman"/>
          <w:color w:val="000000"/>
          <w:sz w:val="18"/>
          <w:szCs w:val="18"/>
          <w:lang w:eastAsia="ru-RU"/>
        </w:rPr>
        <w:t xml:space="preserve"> район, </w:t>
      </w:r>
      <w:proofErr w:type="spellStart"/>
      <w:r w:rsidRPr="002912A2">
        <w:rPr>
          <w:rFonts w:ascii="Times New Roman" w:eastAsia="Times New Roman" w:hAnsi="Times New Roman" w:cs="Times New Roman"/>
          <w:color w:val="000000"/>
          <w:sz w:val="18"/>
          <w:szCs w:val="18"/>
          <w:lang w:eastAsia="ru-RU"/>
        </w:rPr>
        <w:t>р.п</w:t>
      </w:r>
      <w:proofErr w:type="spellEnd"/>
      <w:r w:rsidRPr="002912A2">
        <w:rPr>
          <w:rFonts w:ascii="Times New Roman" w:eastAsia="Times New Roman" w:hAnsi="Times New Roman" w:cs="Times New Roman"/>
          <w:color w:val="000000"/>
          <w:sz w:val="18"/>
          <w:szCs w:val="18"/>
          <w:lang w:eastAsia="ru-RU"/>
        </w:rPr>
        <w:t xml:space="preserve">. Мокшан, ул. Энгельса д. 47б </w:t>
      </w:r>
      <w:proofErr w:type="spellStart"/>
      <w:r w:rsidRPr="002912A2">
        <w:rPr>
          <w:rFonts w:ascii="Times New Roman" w:eastAsia="Times New Roman" w:hAnsi="Times New Roman" w:cs="Times New Roman"/>
          <w:color w:val="000000"/>
          <w:sz w:val="18"/>
          <w:szCs w:val="18"/>
          <w:lang w:eastAsia="ru-RU"/>
        </w:rPr>
        <w:t>кв</w:t>
      </w:r>
      <w:proofErr w:type="spellEnd"/>
      <w:r w:rsidRPr="002912A2">
        <w:rPr>
          <w:rFonts w:ascii="Times New Roman" w:eastAsia="Times New Roman" w:hAnsi="Times New Roman" w:cs="Times New Roman"/>
          <w:color w:val="000000"/>
          <w:sz w:val="18"/>
          <w:szCs w:val="18"/>
          <w:lang w:eastAsia="ru-RU"/>
        </w:rPr>
        <w:t xml:space="preserve"> 7., тел. 89023486822, адрес электронной почты: 884150@</w:t>
      </w:r>
      <w:r w:rsidRPr="002912A2">
        <w:rPr>
          <w:rFonts w:ascii="Times New Roman" w:eastAsia="Times New Roman" w:hAnsi="Times New Roman" w:cs="Times New Roman"/>
          <w:color w:val="000000"/>
          <w:sz w:val="18"/>
          <w:szCs w:val="18"/>
          <w:lang w:val="en-US" w:eastAsia="ru-RU"/>
        </w:rPr>
        <w:t>mail</w:t>
      </w:r>
      <w:r w:rsidRPr="002912A2">
        <w:rPr>
          <w:rFonts w:ascii="Times New Roman" w:eastAsia="Times New Roman" w:hAnsi="Times New Roman" w:cs="Times New Roman"/>
          <w:color w:val="000000"/>
          <w:sz w:val="18"/>
          <w:szCs w:val="18"/>
          <w:lang w:eastAsia="ru-RU"/>
        </w:rPr>
        <w:t>.</w:t>
      </w:r>
      <w:proofErr w:type="spellStart"/>
      <w:r w:rsidRPr="002912A2">
        <w:rPr>
          <w:rFonts w:ascii="Times New Roman" w:eastAsia="Times New Roman" w:hAnsi="Times New Roman" w:cs="Times New Roman"/>
          <w:color w:val="000000"/>
          <w:sz w:val="18"/>
          <w:szCs w:val="18"/>
          <w:lang w:val="en-US" w:eastAsia="ru-RU"/>
        </w:rPr>
        <w:t>ru</w:t>
      </w:r>
      <w:proofErr w:type="spellEnd"/>
      <w:r w:rsidRPr="002912A2">
        <w:rPr>
          <w:rFonts w:ascii="Times New Roman" w:eastAsia="Times New Roman" w:hAnsi="Times New Roman" w:cs="Times New Roman"/>
          <w:color w:val="000000"/>
          <w:sz w:val="18"/>
          <w:szCs w:val="18"/>
          <w:lang w:eastAsia="ru-RU"/>
        </w:rPr>
        <w:t xml:space="preserve">) сообщает о проведении собрания о согласовании местоположения границы земельного участка с кадастровым № 58:18:0650104:56, расположенного по адресу: </w:t>
      </w:r>
      <w:r w:rsidRPr="002912A2">
        <w:rPr>
          <w:rFonts w:ascii="Times New Roman" w:eastAsia="Times New Roman" w:hAnsi="Times New Roman" w:cs="Times New Roman"/>
          <w:sz w:val="18"/>
          <w:szCs w:val="18"/>
          <w:lang w:eastAsia="ru-RU"/>
        </w:rPr>
        <w:t xml:space="preserve">Пензенская обл., </w:t>
      </w:r>
      <w:proofErr w:type="spellStart"/>
      <w:r w:rsidRPr="002912A2">
        <w:rPr>
          <w:rFonts w:ascii="Times New Roman" w:eastAsia="Times New Roman" w:hAnsi="Times New Roman" w:cs="Times New Roman"/>
          <w:sz w:val="18"/>
          <w:szCs w:val="18"/>
          <w:lang w:eastAsia="ru-RU"/>
        </w:rPr>
        <w:t>Мокшанский</w:t>
      </w:r>
      <w:proofErr w:type="spellEnd"/>
      <w:r w:rsidRPr="002912A2">
        <w:rPr>
          <w:rFonts w:ascii="Times New Roman" w:eastAsia="Times New Roman" w:hAnsi="Times New Roman" w:cs="Times New Roman"/>
          <w:sz w:val="18"/>
          <w:szCs w:val="18"/>
          <w:lang w:eastAsia="ru-RU"/>
        </w:rPr>
        <w:t xml:space="preserve"> р-н, с. </w:t>
      </w:r>
      <w:proofErr w:type="spellStart"/>
      <w:r w:rsidRPr="002912A2">
        <w:rPr>
          <w:rFonts w:ascii="Times New Roman" w:eastAsia="Times New Roman" w:hAnsi="Times New Roman" w:cs="Times New Roman"/>
          <w:sz w:val="18"/>
          <w:szCs w:val="18"/>
          <w:lang w:eastAsia="ru-RU"/>
        </w:rPr>
        <w:t>Богородское</w:t>
      </w:r>
      <w:proofErr w:type="spellEnd"/>
      <w:r w:rsidRPr="002912A2">
        <w:rPr>
          <w:rFonts w:ascii="Times New Roman" w:eastAsia="Times New Roman" w:hAnsi="Times New Roman" w:cs="Times New Roman"/>
          <w:sz w:val="18"/>
          <w:szCs w:val="18"/>
          <w:lang w:eastAsia="ru-RU"/>
        </w:rPr>
        <w:t xml:space="preserve">, ул. Советская, д. 90а. </w:t>
      </w:r>
    </w:p>
    <w:p w:rsidR="002912A2" w:rsidRPr="002912A2" w:rsidRDefault="002912A2" w:rsidP="002912A2">
      <w:pPr>
        <w:ind w:firstLine="540"/>
        <w:rPr>
          <w:rFonts w:ascii="Times New Roman" w:eastAsia="Times New Roman" w:hAnsi="Times New Roman" w:cs="Times New Roman"/>
          <w:sz w:val="18"/>
          <w:szCs w:val="18"/>
          <w:lang w:eastAsia="ru-RU"/>
        </w:rPr>
      </w:pPr>
      <w:r w:rsidRPr="002912A2">
        <w:rPr>
          <w:rFonts w:ascii="Times New Roman" w:eastAsia="Times New Roman" w:hAnsi="Times New Roman" w:cs="Times New Roman"/>
          <w:color w:val="000000"/>
          <w:sz w:val="18"/>
          <w:szCs w:val="18"/>
          <w:lang w:eastAsia="ru-RU"/>
        </w:rPr>
        <w:t xml:space="preserve">Заказчиком кадастровых работ является  Рубцов Николай Александрович (Пензенская область, </w:t>
      </w:r>
      <w:proofErr w:type="spellStart"/>
      <w:r w:rsidRPr="002912A2">
        <w:rPr>
          <w:rFonts w:ascii="Times New Roman" w:eastAsia="Times New Roman" w:hAnsi="Times New Roman" w:cs="Times New Roman"/>
          <w:color w:val="000000"/>
          <w:sz w:val="18"/>
          <w:szCs w:val="18"/>
          <w:lang w:eastAsia="ru-RU"/>
        </w:rPr>
        <w:t>Мокшанский</w:t>
      </w:r>
      <w:proofErr w:type="spellEnd"/>
      <w:r w:rsidRPr="002912A2">
        <w:rPr>
          <w:rFonts w:ascii="Times New Roman" w:eastAsia="Times New Roman" w:hAnsi="Times New Roman" w:cs="Times New Roman"/>
          <w:color w:val="000000"/>
          <w:sz w:val="18"/>
          <w:szCs w:val="18"/>
          <w:lang w:eastAsia="ru-RU"/>
        </w:rPr>
        <w:t xml:space="preserve"> район</w:t>
      </w:r>
      <w:r w:rsidRPr="002912A2">
        <w:rPr>
          <w:rFonts w:ascii="Times New Roman" w:eastAsia="Times New Roman" w:hAnsi="Times New Roman" w:cs="Times New Roman"/>
          <w:sz w:val="18"/>
          <w:szCs w:val="18"/>
          <w:lang w:eastAsia="ru-RU"/>
        </w:rPr>
        <w:t xml:space="preserve">, с. </w:t>
      </w:r>
      <w:proofErr w:type="spellStart"/>
      <w:r w:rsidRPr="002912A2">
        <w:rPr>
          <w:rFonts w:ascii="Times New Roman" w:eastAsia="Times New Roman" w:hAnsi="Times New Roman" w:cs="Times New Roman"/>
          <w:sz w:val="18"/>
          <w:szCs w:val="18"/>
          <w:lang w:eastAsia="ru-RU"/>
        </w:rPr>
        <w:t>Богородское</w:t>
      </w:r>
      <w:proofErr w:type="spellEnd"/>
      <w:r w:rsidRPr="002912A2">
        <w:rPr>
          <w:rFonts w:ascii="Times New Roman" w:eastAsia="Times New Roman" w:hAnsi="Times New Roman" w:cs="Times New Roman"/>
          <w:sz w:val="18"/>
          <w:szCs w:val="18"/>
          <w:lang w:eastAsia="ru-RU"/>
        </w:rPr>
        <w:t>, ул. Советская, д. 90а  тел. 8 927 648 63 71).</w:t>
      </w:r>
    </w:p>
    <w:p w:rsidR="002912A2" w:rsidRPr="002912A2" w:rsidRDefault="002912A2" w:rsidP="002912A2">
      <w:pPr>
        <w:ind w:firstLine="540"/>
        <w:rPr>
          <w:rFonts w:ascii="Times New Roman" w:eastAsia="Times New Roman" w:hAnsi="Times New Roman" w:cs="Times New Roman"/>
          <w:sz w:val="18"/>
          <w:szCs w:val="18"/>
          <w:lang w:eastAsia="ru-RU"/>
        </w:rPr>
      </w:pPr>
      <w:r w:rsidRPr="002912A2">
        <w:rPr>
          <w:rFonts w:ascii="Times New Roman" w:eastAsia="Times New Roman" w:hAnsi="Times New Roman" w:cs="Times New Roman"/>
          <w:color w:val="000000"/>
          <w:sz w:val="18"/>
          <w:szCs w:val="18"/>
          <w:lang w:eastAsia="ru-RU"/>
        </w:rPr>
        <w:t xml:space="preserve">Собрание заинтересованных лиц по поводу согласования местоположения границы состоится по адресу: Пензенская область, </w:t>
      </w:r>
      <w:proofErr w:type="spellStart"/>
      <w:r w:rsidRPr="002912A2">
        <w:rPr>
          <w:rFonts w:ascii="Times New Roman" w:eastAsia="Times New Roman" w:hAnsi="Times New Roman" w:cs="Times New Roman"/>
          <w:color w:val="000000"/>
          <w:sz w:val="18"/>
          <w:szCs w:val="18"/>
          <w:lang w:eastAsia="ru-RU"/>
        </w:rPr>
        <w:t>Мокшанский</w:t>
      </w:r>
      <w:proofErr w:type="spellEnd"/>
      <w:r w:rsidRPr="002912A2">
        <w:rPr>
          <w:rFonts w:ascii="Times New Roman" w:eastAsia="Times New Roman" w:hAnsi="Times New Roman" w:cs="Times New Roman"/>
          <w:color w:val="000000"/>
          <w:sz w:val="18"/>
          <w:szCs w:val="18"/>
          <w:lang w:eastAsia="ru-RU"/>
        </w:rPr>
        <w:t xml:space="preserve"> район, </w:t>
      </w:r>
      <w:r w:rsidRPr="002912A2">
        <w:rPr>
          <w:rFonts w:ascii="Times New Roman" w:eastAsia="Times New Roman" w:hAnsi="Times New Roman" w:cs="Times New Roman"/>
          <w:sz w:val="18"/>
          <w:szCs w:val="18"/>
          <w:lang w:eastAsia="ru-RU"/>
        </w:rPr>
        <w:t xml:space="preserve">с. </w:t>
      </w:r>
      <w:proofErr w:type="spellStart"/>
      <w:r w:rsidRPr="002912A2">
        <w:rPr>
          <w:rFonts w:ascii="Times New Roman" w:eastAsia="Times New Roman" w:hAnsi="Times New Roman" w:cs="Times New Roman"/>
          <w:sz w:val="18"/>
          <w:szCs w:val="18"/>
          <w:lang w:eastAsia="ru-RU"/>
        </w:rPr>
        <w:t>Богородское</w:t>
      </w:r>
      <w:proofErr w:type="spellEnd"/>
      <w:r w:rsidRPr="002912A2">
        <w:rPr>
          <w:rFonts w:ascii="Times New Roman" w:eastAsia="Times New Roman" w:hAnsi="Times New Roman" w:cs="Times New Roman"/>
          <w:sz w:val="18"/>
          <w:szCs w:val="18"/>
          <w:lang w:eastAsia="ru-RU"/>
        </w:rPr>
        <w:t xml:space="preserve">, ул. Советская, д. 90а </w:t>
      </w:r>
      <w:r w:rsidRPr="002912A2">
        <w:rPr>
          <w:rFonts w:ascii="Times New Roman" w:eastAsia="Times New Roman" w:hAnsi="Times New Roman" w:cs="Times New Roman"/>
          <w:color w:val="000000"/>
          <w:sz w:val="18"/>
          <w:szCs w:val="18"/>
          <w:lang w:eastAsia="ru-RU"/>
        </w:rPr>
        <w:t>" 17  " августа  2025 г. в 12 часов 00 минут.</w:t>
      </w:r>
    </w:p>
    <w:p w:rsidR="002912A2" w:rsidRPr="002912A2" w:rsidRDefault="002912A2" w:rsidP="002912A2">
      <w:pPr>
        <w:ind w:firstLine="540"/>
        <w:rPr>
          <w:rFonts w:ascii="Times New Roman" w:eastAsia="Times New Roman" w:hAnsi="Times New Roman" w:cs="Times New Roman"/>
          <w:sz w:val="18"/>
          <w:szCs w:val="18"/>
          <w:lang w:eastAsia="ru-RU"/>
        </w:rPr>
      </w:pPr>
      <w:r w:rsidRPr="002912A2">
        <w:rPr>
          <w:rFonts w:ascii="Times New Roman" w:eastAsia="Times New Roman" w:hAnsi="Times New Roman" w:cs="Times New Roman"/>
          <w:color w:val="000000"/>
          <w:sz w:val="18"/>
          <w:szCs w:val="18"/>
          <w:lang w:eastAsia="ru-RU"/>
        </w:rPr>
        <w:t xml:space="preserve">С проектом межевого плана земельного участка и оставить обоснованные возражения по границам земельного участка можно с " 15  " июля 2025 г. по "  16 "  августа 2025 г. по адресу: Пензенская область, </w:t>
      </w:r>
      <w:proofErr w:type="spellStart"/>
      <w:r w:rsidRPr="002912A2">
        <w:rPr>
          <w:rFonts w:ascii="Times New Roman" w:eastAsia="Times New Roman" w:hAnsi="Times New Roman" w:cs="Times New Roman"/>
          <w:color w:val="000000"/>
          <w:sz w:val="18"/>
          <w:szCs w:val="18"/>
          <w:lang w:eastAsia="ru-RU"/>
        </w:rPr>
        <w:t>Мокшанский</w:t>
      </w:r>
      <w:proofErr w:type="spellEnd"/>
      <w:r w:rsidRPr="002912A2">
        <w:rPr>
          <w:rFonts w:ascii="Times New Roman" w:eastAsia="Times New Roman" w:hAnsi="Times New Roman" w:cs="Times New Roman"/>
          <w:color w:val="000000"/>
          <w:sz w:val="18"/>
          <w:szCs w:val="18"/>
          <w:lang w:eastAsia="ru-RU"/>
        </w:rPr>
        <w:t xml:space="preserve"> район, </w:t>
      </w:r>
      <w:r w:rsidRPr="002912A2">
        <w:rPr>
          <w:rFonts w:ascii="Times New Roman" w:eastAsia="Times New Roman" w:hAnsi="Times New Roman" w:cs="Times New Roman"/>
          <w:sz w:val="18"/>
          <w:szCs w:val="18"/>
          <w:lang w:eastAsia="ru-RU"/>
        </w:rPr>
        <w:t xml:space="preserve">с. </w:t>
      </w:r>
      <w:proofErr w:type="spellStart"/>
      <w:r w:rsidRPr="002912A2">
        <w:rPr>
          <w:rFonts w:ascii="Times New Roman" w:eastAsia="Times New Roman" w:hAnsi="Times New Roman" w:cs="Times New Roman"/>
          <w:sz w:val="18"/>
          <w:szCs w:val="18"/>
          <w:lang w:eastAsia="ru-RU"/>
        </w:rPr>
        <w:t>Богородское</w:t>
      </w:r>
      <w:proofErr w:type="spellEnd"/>
      <w:r w:rsidRPr="002912A2">
        <w:rPr>
          <w:rFonts w:ascii="Times New Roman" w:eastAsia="Times New Roman" w:hAnsi="Times New Roman" w:cs="Times New Roman"/>
          <w:sz w:val="18"/>
          <w:szCs w:val="18"/>
          <w:lang w:eastAsia="ru-RU"/>
        </w:rPr>
        <w:t xml:space="preserve">, ул. Советская, д. 90а  или Пензенская область, </w:t>
      </w:r>
      <w:proofErr w:type="spellStart"/>
      <w:r w:rsidRPr="002912A2">
        <w:rPr>
          <w:rFonts w:ascii="Times New Roman" w:eastAsia="Times New Roman" w:hAnsi="Times New Roman" w:cs="Times New Roman"/>
          <w:sz w:val="18"/>
          <w:szCs w:val="18"/>
          <w:lang w:eastAsia="ru-RU"/>
        </w:rPr>
        <w:t>Мокшанский</w:t>
      </w:r>
      <w:proofErr w:type="spellEnd"/>
      <w:r w:rsidRPr="002912A2">
        <w:rPr>
          <w:rFonts w:ascii="Times New Roman" w:eastAsia="Times New Roman" w:hAnsi="Times New Roman" w:cs="Times New Roman"/>
          <w:sz w:val="18"/>
          <w:szCs w:val="18"/>
          <w:lang w:eastAsia="ru-RU"/>
        </w:rPr>
        <w:t xml:space="preserve"> район, </w:t>
      </w:r>
      <w:proofErr w:type="spellStart"/>
      <w:r w:rsidRPr="002912A2">
        <w:rPr>
          <w:rFonts w:ascii="Times New Roman" w:eastAsia="Times New Roman" w:hAnsi="Times New Roman" w:cs="Times New Roman"/>
          <w:sz w:val="18"/>
          <w:szCs w:val="18"/>
          <w:lang w:eastAsia="ru-RU"/>
        </w:rPr>
        <w:t>р.п</w:t>
      </w:r>
      <w:proofErr w:type="spellEnd"/>
      <w:r w:rsidRPr="002912A2">
        <w:rPr>
          <w:rFonts w:ascii="Times New Roman" w:eastAsia="Times New Roman" w:hAnsi="Times New Roman" w:cs="Times New Roman"/>
          <w:sz w:val="18"/>
          <w:szCs w:val="18"/>
          <w:lang w:eastAsia="ru-RU"/>
        </w:rPr>
        <w:t xml:space="preserve">. Мокшан, ул. Энгельса д. 47 б </w:t>
      </w:r>
      <w:proofErr w:type="spellStart"/>
      <w:r w:rsidRPr="002912A2">
        <w:rPr>
          <w:rFonts w:ascii="Times New Roman" w:eastAsia="Times New Roman" w:hAnsi="Times New Roman" w:cs="Times New Roman"/>
          <w:sz w:val="18"/>
          <w:szCs w:val="18"/>
          <w:lang w:eastAsia="ru-RU"/>
        </w:rPr>
        <w:t>кв</w:t>
      </w:r>
      <w:proofErr w:type="spellEnd"/>
      <w:r w:rsidRPr="002912A2">
        <w:rPr>
          <w:rFonts w:ascii="Times New Roman" w:eastAsia="Times New Roman" w:hAnsi="Times New Roman" w:cs="Times New Roman"/>
          <w:sz w:val="18"/>
          <w:szCs w:val="18"/>
          <w:lang w:eastAsia="ru-RU"/>
        </w:rPr>
        <w:t xml:space="preserve"> 7.</w:t>
      </w:r>
    </w:p>
    <w:p w:rsidR="002912A2" w:rsidRPr="002912A2" w:rsidRDefault="002912A2" w:rsidP="002912A2">
      <w:pPr>
        <w:ind w:firstLine="540"/>
        <w:rPr>
          <w:rFonts w:ascii="Times New Roman" w:eastAsia="Times New Roman" w:hAnsi="Times New Roman" w:cs="Times New Roman"/>
          <w:color w:val="000000"/>
          <w:sz w:val="18"/>
          <w:szCs w:val="18"/>
          <w:lang w:eastAsia="ru-RU"/>
        </w:rPr>
      </w:pPr>
      <w:r w:rsidRPr="002912A2">
        <w:rPr>
          <w:rFonts w:ascii="Times New Roman" w:eastAsia="Times New Roman" w:hAnsi="Times New Roman" w:cs="Times New Roman"/>
          <w:color w:val="000000"/>
          <w:sz w:val="18"/>
          <w:szCs w:val="18"/>
          <w:lang w:eastAsia="ru-RU"/>
        </w:rPr>
        <w:t>Смежные земельные участки, с правообладателями которых требуется согласовать местоположение границы - 58:18:0650104:45.</w:t>
      </w:r>
    </w:p>
    <w:p w:rsidR="002912A2" w:rsidRPr="002912A2" w:rsidRDefault="002912A2" w:rsidP="002912A2">
      <w:pPr>
        <w:ind w:firstLine="540"/>
        <w:rPr>
          <w:rFonts w:ascii="Times New Roman" w:eastAsia="Times New Roman" w:hAnsi="Times New Roman" w:cs="Times New Roman"/>
          <w:color w:val="000000"/>
          <w:sz w:val="18"/>
          <w:szCs w:val="18"/>
          <w:lang w:eastAsia="ru-RU"/>
        </w:rPr>
      </w:pPr>
      <w:r w:rsidRPr="002912A2">
        <w:rPr>
          <w:rFonts w:ascii="Times New Roman" w:eastAsia="Times New Roman" w:hAnsi="Times New Roman" w:cs="Times New Roman"/>
          <w:color w:val="000000"/>
          <w:sz w:val="18"/>
          <w:szCs w:val="18"/>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965AB6" w:rsidRDefault="00965AB6" w:rsidP="002D4AA4">
      <w:pPr>
        <w:pStyle w:val="afd"/>
        <w:jc w:val="right"/>
        <w:rPr>
          <w:sz w:val="16"/>
          <w:szCs w:val="16"/>
        </w:rPr>
      </w:pPr>
    </w:p>
    <w:p w:rsidR="002912A2" w:rsidRDefault="002912A2" w:rsidP="002D4AA4">
      <w:pPr>
        <w:pStyle w:val="afd"/>
        <w:jc w:val="right"/>
        <w:rPr>
          <w:sz w:val="16"/>
          <w:szCs w:val="16"/>
        </w:rPr>
      </w:pPr>
    </w:p>
    <w:p w:rsidR="002912A2" w:rsidRDefault="002912A2" w:rsidP="002D4AA4">
      <w:pPr>
        <w:pStyle w:val="afd"/>
        <w:jc w:val="right"/>
        <w:rPr>
          <w:sz w:val="16"/>
          <w:szCs w:val="16"/>
        </w:rPr>
      </w:pPr>
    </w:p>
    <w:p w:rsidR="002912A2" w:rsidRDefault="002912A2" w:rsidP="002D4AA4">
      <w:pPr>
        <w:pStyle w:val="afd"/>
        <w:jc w:val="right"/>
        <w:rPr>
          <w:sz w:val="16"/>
          <w:szCs w:val="16"/>
        </w:rPr>
      </w:pPr>
    </w:p>
    <w:p w:rsidR="002912A2" w:rsidRPr="002912A2" w:rsidRDefault="002912A2" w:rsidP="002912A2">
      <w:pPr>
        <w:autoSpaceDE w:val="0"/>
        <w:autoSpaceDN w:val="0"/>
        <w:adjustRightInd w:val="0"/>
        <w:jc w:val="center"/>
        <w:rPr>
          <w:rFonts w:ascii="Times New Roman" w:eastAsia="Times New Roman" w:hAnsi="Times New Roman" w:cs="Times New Roman"/>
          <w:b/>
          <w:bCs/>
          <w:sz w:val="18"/>
          <w:szCs w:val="18"/>
          <w:lang w:eastAsia="ru-RU"/>
        </w:rPr>
      </w:pPr>
      <w:r w:rsidRPr="002912A2">
        <w:rPr>
          <w:rFonts w:ascii="Times New Roman" w:eastAsia="Times New Roman" w:hAnsi="Times New Roman" w:cs="Times New Roman"/>
          <w:b/>
          <w:sz w:val="18"/>
          <w:szCs w:val="18"/>
          <w:lang w:eastAsia="ru-RU"/>
        </w:rPr>
        <w:lastRenderedPageBreak/>
        <w:t xml:space="preserve">Извещение о </w:t>
      </w:r>
      <w:r w:rsidRPr="002912A2">
        <w:rPr>
          <w:rFonts w:ascii="Times New Roman" w:eastAsia="Times New Roman" w:hAnsi="Times New Roman" w:cs="Times New Roman"/>
          <w:b/>
          <w:bCs/>
          <w:sz w:val="18"/>
          <w:szCs w:val="18"/>
          <w:lang w:eastAsia="ru-RU"/>
        </w:rPr>
        <w:t>предварительном согласовании предоставления</w:t>
      </w:r>
    </w:p>
    <w:p w:rsidR="002912A2" w:rsidRPr="002912A2" w:rsidRDefault="002912A2" w:rsidP="002912A2">
      <w:pPr>
        <w:autoSpaceDE w:val="0"/>
        <w:autoSpaceDN w:val="0"/>
        <w:adjustRightInd w:val="0"/>
        <w:jc w:val="center"/>
        <w:rPr>
          <w:rFonts w:ascii="Times New Roman" w:eastAsia="Times New Roman" w:hAnsi="Times New Roman" w:cs="Times New Roman"/>
          <w:b/>
          <w:bCs/>
          <w:sz w:val="18"/>
          <w:szCs w:val="18"/>
          <w:lang w:eastAsia="ru-RU"/>
        </w:rPr>
      </w:pPr>
      <w:r w:rsidRPr="002912A2">
        <w:rPr>
          <w:rFonts w:ascii="Times New Roman" w:eastAsia="Times New Roman" w:hAnsi="Times New Roman" w:cs="Times New Roman"/>
          <w:b/>
          <w:sz w:val="18"/>
          <w:szCs w:val="18"/>
          <w:lang w:eastAsia="ru-RU"/>
        </w:rPr>
        <w:t>земельного участка в собственность</w:t>
      </w:r>
    </w:p>
    <w:p w:rsidR="002912A2" w:rsidRPr="002912A2" w:rsidRDefault="002912A2" w:rsidP="002912A2">
      <w:pPr>
        <w:jc w:val="center"/>
        <w:rPr>
          <w:rFonts w:ascii="Times New Roman" w:eastAsia="Times New Roman" w:hAnsi="Times New Roman" w:cs="Times New Roman"/>
          <w:b/>
          <w:sz w:val="18"/>
          <w:szCs w:val="18"/>
          <w:lang w:eastAsia="ru-RU"/>
        </w:rPr>
      </w:pPr>
    </w:p>
    <w:p w:rsidR="002912A2" w:rsidRPr="002912A2" w:rsidRDefault="002912A2" w:rsidP="002912A2">
      <w:pPr>
        <w:ind w:firstLine="567"/>
        <w:rPr>
          <w:rFonts w:ascii="Times New Roman" w:eastAsia="Times New Roman" w:hAnsi="Times New Roman" w:cs="Times New Roman"/>
          <w:sz w:val="18"/>
          <w:szCs w:val="18"/>
          <w:lang w:eastAsia="ru-RU"/>
        </w:rPr>
      </w:pPr>
      <w:r w:rsidRPr="002912A2">
        <w:rPr>
          <w:rFonts w:ascii="Times New Roman" w:eastAsia="Times New Roman" w:hAnsi="Times New Roman" w:cs="Times New Roman"/>
          <w:sz w:val="18"/>
          <w:szCs w:val="18"/>
          <w:lang w:eastAsia="ru-RU"/>
        </w:rPr>
        <w:t>Администрация Мокшанского района Пензенской области в соответствии со ст.39</w:t>
      </w:r>
      <w:r w:rsidRPr="002912A2">
        <w:rPr>
          <w:rFonts w:ascii="Times New Roman" w:eastAsia="Times New Roman" w:hAnsi="Times New Roman" w:cs="Times New Roman"/>
          <w:sz w:val="18"/>
          <w:szCs w:val="18"/>
          <w:vertAlign w:val="superscript"/>
          <w:lang w:eastAsia="ru-RU"/>
        </w:rPr>
        <w:t>18</w:t>
      </w:r>
      <w:r w:rsidRPr="002912A2">
        <w:rPr>
          <w:rFonts w:ascii="Times New Roman" w:eastAsia="Times New Roman" w:hAnsi="Times New Roman" w:cs="Times New Roman"/>
          <w:sz w:val="18"/>
          <w:szCs w:val="18"/>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ведения садоводства, общей площадью 852 </w:t>
      </w:r>
      <w:proofErr w:type="spellStart"/>
      <w:r w:rsidRPr="002912A2">
        <w:rPr>
          <w:rFonts w:ascii="Times New Roman" w:eastAsia="Times New Roman" w:hAnsi="Times New Roman" w:cs="Times New Roman"/>
          <w:sz w:val="18"/>
          <w:szCs w:val="18"/>
          <w:lang w:eastAsia="ru-RU"/>
        </w:rPr>
        <w:t>кв.м</w:t>
      </w:r>
      <w:proofErr w:type="spellEnd"/>
      <w:r w:rsidRPr="002912A2">
        <w:rPr>
          <w:rFonts w:ascii="Times New Roman" w:eastAsia="Times New Roman" w:hAnsi="Times New Roman" w:cs="Times New Roman"/>
          <w:sz w:val="18"/>
          <w:szCs w:val="18"/>
          <w:lang w:eastAsia="ru-RU"/>
        </w:rPr>
        <w:t xml:space="preserve">., расположенного по адресу: Российская Федерация, Пензенская область, </w:t>
      </w:r>
      <w:proofErr w:type="spellStart"/>
      <w:r w:rsidRPr="002912A2">
        <w:rPr>
          <w:rFonts w:ascii="Times New Roman" w:eastAsia="Times New Roman" w:hAnsi="Times New Roman" w:cs="Times New Roman"/>
          <w:sz w:val="18"/>
          <w:szCs w:val="18"/>
          <w:lang w:eastAsia="ru-RU"/>
        </w:rPr>
        <w:t>Мокшанский</w:t>
      </w:r>
      <w:proofErr w:type="spellEnd"/>
      <w:r w:rsidRPr="002912A2">
        <w:rPr>
          <w:rFonts w:ascii="Times New Roman" w:eastAsia="Times New Roman" w:hAnsi="Times New Roman" w:cs="Times New Roman"/>
          <w:sz w:val="18"/>
          <w:szCs w:val="18"/>
          <w:lang w:eastAsia="ru-RU"/>
        </w:rPr>
        <w:t xml:space="preserve"> муниципальный район, сельское поселение </w:t>
      </w:r>
      <w:proofErr w:type="spellStart"/>
      <w:r w:rsidRPr="002912A2">
        <w:rPr>
          <w:rFonts w:ascii="Times New Roman" w:eastAsia="Times New Roman" w:hAnsi="Times New Roman" w:cs="Times New Roman"/>
          <w:sz w:val="18"/>
          <w:szCs w:val="18"/>
          <w:lang w:eastAsia="ru-RU"/>
        </w:rPr>
        <w:t>Рамзайский</w:t>
      </w:r>
      <w:proofErr w:type="spellEnd"/>
      <w:r w:rsidRPr="002912A2">
        <w:rPr>
          <w:rFonts w:ascii="Times New Roman" w:eastAsia="Times New Roman" w:hAnsi="Times New Roman" w:cs="Times New Roman"/>
          <w:sz w:val="18"/>
          <w:szCs w:val="18"/>
          <w:lang w:eastAsia="ru-RU"/>
        </w:rPr>
        <w:t xml:space="preserve"> сельсовет, д. </w:t>
      </w:r>
      <w:proofErr w:type="spellStart"/>
      <w:r w:rsidRPr="002912A2">
        <w:rPr>
          <w:rFonts w:ascii="Times New Roman" w:eastAsia="Times New Roman" w:hAnsi="Times New Roman" w:cs="Times New Roman"/>
          <w:sz w:val="18"/>
          <w:szCs w:val="18"/>
          <w:lang w:eastAsia="ru-RU"/>
        </w:rPr>
        <w:t>Пяша</w:t>
      </w:r>
      <w:proofErr w:type="spellEnd"/>
      <w:r w:rsidRPr="002912A2">
        <w:rPr>
          <w:rFonts w:ascii="Times New Roman" w:eastAsia="Times New Roman" w:hAnsi="Times New Roman" w:cs="Times New Roman"/>
          <w:sz w:val="18"/>
          <w:szCs w:val="18"/>
          <w:lang w:eastAsia="ru-RU"/>
        </w:rPr>
        <w:t>, ул. Заречная, в кадастровом квартале 58:18:0870101,</w:t>
      </w:r>
      <w:r w:rsidRPr="002912A2">
        <w:rPr>
          <w:rFonts w:ascii="Times New Roman" w:eastAsia="Times New Roman" w:hAnsi="Times New Roman" w:cs="Times New Roman"/>
          <w:color w:val="000000"/>
          <w:sz w:val="18"/>
          <w:szCs w:val="18"/>
          <w:lang w:eastAsia="ru-RU"/>
        </w:rPr>
        <w:t xml:space="preserve"> согласно прилагаемой схемы расположения земельного участка на кадастровом плане территории</w:t>
      </w:r>
      <w:r w:rsidRPr="002912A2">
        <w:rPr>
          <w:rFonts w:ascii="Times New Roman" w:eastAsia="Times New Roman" w:hAnsi="Times New Roman" w:cs="Times New Roman"/>
          <w:sz w:val="18"/>
          <w:szCs w:val="18"/>
          <w:lang w:eastAsia="ru-RU"/>
        </w:rPr>
        <w:t xml:space="preserve">. </w:t>
      </w:r>
    </w:p>
    <w:p w:rsidR="002912A2" w:rsidRPr="002912A2" w:rsidRDefault="002912A2" w:rsidP="002912A2">
      <w:pPr>
        <w:ind w:firstLine="567"/>
        <w:rPr>
          <w:rFonts w:ascii="Times New Roman" w:eastAsia="Times New Roman" w:hAnsi="Times New Roman" w:cs="Times New Roman"/>
          <w:sz w:val="18"/>
          <w:szCs w:val="18"/>
          <w:lang w:eastAsia="ru-RU"/>
        </w:rPr>
      </w:pPr>
      <w:r w:rsidRPr="002912A2">
        <w:rPr>
          <w:rFonts w:ascii="Times New Roman" w:eastAsia="Times New Roman" w:hAnsi="Times New Roman" w:cs="Times New Roman"/>
          <w:sz w:val="18"/>
          <w:szCs w:val="18"/>
          <w:lang w:eastAsia="ru-RU"/>
        </w:rPr>
        <w:t xml:space="preserve">Формируемый земельный участок расположен в черте муниципального образования – </w:t>
      </w:r>
      <w:proofErr w:type="spellStart"/>
      <w:r w:rsidRPr="002912A2">
        <w:rPr>
          <w:rFonts w:ascii="Times New Roman" w:eastAsia="Times New Roman" w:hAnsi="Times New Roman" w:cs="Times New Roman"/>
          <w:sz w:val="18"/>
          <w:szCs w:val="18"/>
          <w:lang w:eastAsia="ru-RU"/>
        </w:rPr>
        <w:t>Рамзайский</w:t>
      </w:r>
      <w:proofErr w:type="spellEnd"/>
      <w:r w:rsidRPr="002912A2">
        <w:rPr>
          <w:rFonts w:ascii="Times New Roman" w:eastAsia="Times New Roman" w:hAnsi="Times New Roman" w:cs="Times New Roman"/>
          <w:sz w:val="18"/>
          <w:szCs w:val="18"/>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2912A2" w:rsidRPr="002912A2" w:rsidRDefault="002912A2" w:rsidP="002912A2">
      <w:pPr>
        <w:widowControl w:val="0"/>
        <w:autoSpaceDE w:val="0"/>
        <w:autoSpaceDN w:val="0"/>
        <w:ind w:firstLine="720"/>
        <w:rPr>
          <w:rFonts w:ascii="Arial" w:eastAsia="Times New Roman" w:hAnsi="Arial" w:cs="Arial"/>
          <w:sz w:val="18"/>
          <w:szCs w:val="18"/>
          <w:lang w:eastAsia="ru-RU"/>
        </w:rPr>
      </w:pPr>
      <w:r w:rsidRPr="002912A2">
        <w:rPr>
          <w:rFonts w:ascii="Times New Roman" w:eastAsia="Times New Roman" w:hAnsi="Times New Roman" w:cs="Times New Roman"/>
          <w:bCs/>
          <w:sz w:val="18"/>
          <w:szCs w:val="18"/>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2912A2">
        <w:rPr>
          <w:rFonts w:ascii="Times New Roman" w:eastAsia="Times New Roman" w:hAnsi="Times New Roman" w:cs="Arial"/>
          <w:sz w:val="18"/>
          <w:szCs w:val="18"/>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2912A2">
        <w:rPr>
          <w:rFonts w:ascii="Times New Roman" w:eastAsia="Times New Roman" w:hAnsi="Times New Roman" w:cs="Times New Roman"/>
          <w:color w:val="000000"/>
          <w:sz w:val="18"/>
          <w:szCs w:val="18"/>
          <w:lang w:eastAsia="ru-RU"/>
        </w:rPr>
        <w:t xml:space="preserve">на официальном сайте Российской Федерации для размещения информации о проведении торгов: </w:t>
      </w:r>
      <w:hyperlink r:id="rId22" w:history="1">
        <w:r w:rsidRPr="002912A2">
          <w:rPr>
            <w:rFonts w:ascii="Times New Roman" w:eastAsia="Times New Roman" w:hAnsi="Times New Roman" w:cs="Times New Roman"/>
            <w:color w:val="0000FF"/>
            <w:sz w:val="18"/>
            <w:szCs w:val="18"/>
            <w:u w:val="single"/>
            <w:lang w:val="en-US" w:eastAsia="ru-RU"/>
          </w:rPr>
          <w:t>www</w:t>
        </w:r>
        <w:r w:rsidRPr="002912A2">
          <w:rPr>
            <w:rFonts w:ascii="Times New Roman" w:eastAsia="Times New Roman" w:hAnsi="Times New Roman" w:cs="Times New Roman"/>
            <w:color w:val="0000FF"/>
            <w:sz w:val="18"/>
            <w:szCs w:val="18"/>
            <w:u w:val="single"/>
            <w:lang w:eastAsia="ru-RU"/>
          </w:rPr>
          <w:t>.</w:t>
        </w:r>
        <w:proofErr w:type="spellStart"/>
        <w:r w:rsidRPr="002912A2">
          <w:rPr>
            <w:rFonts w:ascii="Times New Roman" w:eastAsia="Times New Roman" w:hAnsi="Times New Roman" w:cs="Times New Roman"/>
            <w:color w:val="0000FF"/>
            <w:sz w:val="18"/>
            <w:szCs w:val="18"/>
            <w:u w:val="single"/>
            <w:lang w:val="en-US" w:eastAsia="ru-RU"/>
          </w:rPr>
          <w:t>torgi</w:t>
        </w:r>
        <w:proofErr w:type="spellEnd"/>
        <w:r w:rsidRPr="002912A2">
          <w:rPr>
            <w:rFonts w:ascii="Times New Roman" w:eastAsia="Times New Roman" w:hAnsi="Times New Roman" w:cs="Times New Roman"/>
            <w:color w:val="0000FF"/>
            <w:sz w:val="18"/>
            <w:szCs w:val="18"/>
            <w:u w:val="single"/>
            <w:lang w:eastAsia="ru-RU"/>
          </w:rPr>
          <w:t>.</w:t>
        </w:r>
        <w:proofErr w:type="spellStart"/>
        <w:r w:rsidRPr="002912A2">
          <w:rPr>
            <w:rFonts w:ascii="Times New Roman" w:eastAsia="Times New Roman" w:hAnsi="Times New Roman" w:cs="Times New Roman"/>
            <w:color w:val="0000FF"/>
            <w:sz w:val="18"/>
            <w:szCs w:val="18"/>
            <w:u w:val="single"/>
            <w:lang w:val="en-US" w:eastAsia="ru-RU"/>
          </w:rPr>
          <w:t>gov</w:t>
        </w:r>
        <w:proofErr w:type="spellEnd"/>
        <w:r w:rsidRPr="002912A2">
          <w:rPr>
            <w:rFonts w:ascii="Times New Roman" w:eastAsia="Times New Roman" w:hAnsi="Times New Roman" w:cs="Times New Roman"/>
            <w:color w:val="0000FF"/>
            <w:sz w:val="18"/>
            <w:szCs w:val="18"/>
            <w:u w:val="single"/>
            <w:lang w:eastAsia="ru-RU"/>
          </w:rPr>
          <w:t>.</w:t>
        </w:r>
        <w:proofErr w:type="spellStart"/>
        <w:r w:rsidRPr="002912A2">
          <w:rPr>
            <w:rFonts w:ascii="Times New Roman" w:eastAsia="Times New Roman" w:hAnsi="Times New Roman" w:cs="Times New Roman"/>
            <w:color w:val="0000FF"/>
            <w:sz w:val="18"/>
            <w:szCs w:val="18"/>
            <w:u w:val="single"/>
            <w:lang w:val="en-US" w:eastAsia="ru-RU"/>
          </w:rPr>
          <w:t>ru</w:t>
        </w:r>
        <w:proofErr w:type="spellEnd"/>
      </w:hyperlink>
      <w:r w:rsidRPr="002912A2">
        <w:rPr>
          <w:rFonts w:ascii="Times New Roman" w:eastAsia="Times New Roman" w:hAnsi="Times New Roman" w:cs="Times New Roman"/>
          <w:sz w:val="18"/>
          <w:szCs w:val="18"/>
          <w:lang w:eastAsia="ru-RU"/>
        </w:rPr>
        <w:t xml:space="preserve"> в сети «Интернет».</w:t>
      </w:r>
    </w:p>
    <w:p w:rsidR="002912A2" w:rsidRPr="002912A2" w:rsidRDefault="002912A2" w:rsidP="002912A2">
      <w:pPr>
        <w:ind w:firstLine="567"/>
        <w:rPr>
          <w:rFonts w:ascii="Times New Roman" w:eastAsia="Times New Roman" w:hAnsi="Times New Roman" w:cs="Times New Roman"/>
          <w:sz w:val="18"/>
          <w:szCs w:val="18"/>
          <w:lang w:eastAsia="ru-RU"/>
        </w:rPr>
      </w:pPr>
      <w:r w:rsidRPr="002912A2">
        <w:rPr>
          <w:rFonts w:ascii="Times New Roman" w:eastAsia="Times New Roman" w:hAnsi="Times New Roman" w:cs="Times New Roman"/>
          <w:sz w:val="18"/>
          <w:szCs w:val="18"/>
          <w:u w:val="single"/>
          <w:lang w:eastAsia="ru-RU"/>
        </w:rPr>
        <w:t>Адрес подачи заявлений:</w:t>
      </w:r>
      <w:r w:rsidRPr="002912A2">
        <w:rPr>
          <w:rFonts w:ascii="Times New Roman" w:eastAsia="Times New Roman" w:hAnsi="Times New Roman" w:cs="Times New Roman"/>
          <w:sz w:val="18"/>
          <w:szCs w:val="18"/>
          <w:lang w:eastAsia="ru-RU"/>
        </w:rPr>
        <w:t xml:space="preserve"> 442370, Пензенская область, </w:t>
      </w:r>
      <w:proofErr w:type="spellStart"/>
      <w:r w:rsidRPr="002912A2">
        <w:rPr>
          <w:rFonts w:ascii="Times New Roman" w:eastAsia="Times New Roman" w:hAnsi="Times New Roman" w:cs="Times New Roman"/>
          <w:sz w:val="18"/>
          <w:szCs w:val="18"/>
          <w:lang w:eastAsia="ru-RU"/>
        </w:rPr>
        <w:t>Мокшанский</w:t>
      </w:r>
      <w:proofErr w:type="spellEnd"/>
      <w:r w:rsidRPr="002912A2">
        <w:rPr>
          <w:rFonts w:ascii="Times New Roman" w:eastAsia="Times New Roman" w:hAnsi="Times New Roman" w:cs="Times New Roman"/>
          <w:sz w:val="18"/>
          <w:szCs w:val="18"/>
          <w:lang w:eastAsia="ru-RU"/>
        </w:rPr>
        <w:t xml:space="preserve"> район,   </w:t>
      </w:r>
      <w:proofErr w:type="spellStart"/>
      <w:r w:rsidRPr="002912A2">
        <w:rPr>
          <w:rFonts w:ascii="Times New Roman" w:eastAsia="Times New Roman" w:hAnsi="Times New Roman" w:cs="Times New Roman"/>
          <w:sz w:val="18"/>
          <w:szCs w:val="18"/>
          <w:lang w:eastAsia="ru-RU"/>
        </w:rPr>
        <w:t>р.п</w:t>
      </w:r>
      <w:proofErr w:type="spellEnd"/>
      <w:r w:rsidRPr="002912A2">
        <w:rPr>
          <w:rFonts w:ascii="Times New Roman" w:eastAsia="Times New Roman" w:hAnsi="Times New Roman" w:cs="Times New Roman"/>
          <w:sz w:val="18"/>
          <w:szCs w:val="18"/>
          <w:lang w:eastAsia="ru-RU"/>
        </w:rPr>
        <w:t xml:space="preserve">. Мокшан, ул. </w:t>
      </w:r>
      <w:proofErr w:type="spellStart"/>
      <w:r w:rsidRPr="002912A2">
        <w:rPr>
          <w:rFonts w:ascii="Times New Roman" w:eastAsia="Times New Roman" w:hAnsi="Times New Roman" w:cs="Times New Roman"/>
          <w:sz w:val="18"/>
          <w:szCs w:val="18"/>
          <w:lang w:eastAsia="ru-RU"/>
        </w:rPr>
        <w:t>Поцелуева</w:t>
      </w:r>
      <w:proofErr w:type="spellEnd"/>
      <w:r w:rsidRPr="002912A2">
        <w:rPr>
          <w:rFonts w:ascii="Times New Roman" w:eastAsia="Times New Roman" w:hAnsi="Times New Roman" w:cs="Times New Roman"/>
          <w:sz w:val="18"/>
          <w:szCs w:val="18"/>
          <w:lang w:eastAsia="ru-RU"/>
        </w:rPr>
        <w:t>, 1 (в рабочие дни с 8-00 до 12-00 часов и с 13-00 до 17-00 часов).</w:t>
      </w:r>
    </w:p>
    <w:p w:rsidR="002912A2" w:rsidRPr="002912A2" w:rsidRDefault="002912A2" w:rsidP="002912A2">
      <w:pPr>
        <w:ind w:firstLine="567"/>
        <w:rPr>
          <w:rFonts w:ascii="Times New Roman" w:eastAsia="Times New Roman" w:hAnsi="Times New Roman" w:cs="Times New Roman"/>
          <w:sz w:val="18"/>
          <w:szCs w:val="18"/>
          <w:lang w:eastAsia="ru-RU"/>
        </w:rPr>
      </w:pPr>
      <w:r w:rsidRPr="002912A2">
        <w:rPr>
          <w:rFonts w:ascii="Times New Roman" w:eastAsia="Times New Roman" w:hAnsi="Times New Roman" w:cs="Times New Roman"/>
          <w:sz w:val="18"/>
          <w:szCs w:val="18"/>
          <w:u w:val="single"/>
          <w:lang w:eastAsia="ru-RU"/>
        </w:rPr>
        <w:t>Способ подачи заявлений:</w:t>
      </w:r>
      <w:r w:rsidRPr="002912A2">
        <w:rPr>
          <w:rFonts w:ascii="Times New Roman" w:eastAsia="Times New Roman" w:hAnsi="Times New Roman" w:cs="Times New Roman"/>
          <w:sz w:val="18"/>
          <w:szCs w:val="18"/>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2912A2">
        <w:rPr>
          <w:rFonts w:ascii="Times New Roman" w:eastAsia="Times New Roman" w:hAnsi="Times New Roman" w:cs="Times New Roman"/>
          <w:sz w:val="18"/>
          <w:szCs w:val="18"/>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2912A2">
        <w:rPr>
          <w:rFonts w:ascii="Times New Roman" w:eastAsia="Times New Roman" w:hAnsi="Times New Roman" w:cs="Times New Roman"/>
          <w:sz w:val="18"/>
          <w:szCs w:val="18"/>
          <w:lang w:eastAsia="ru-RU"/>
        </w:rPr>
        <w:t>Приложение: копия паспорта (всех страниц).</w:t>
      </w:r>
    </w:p>
    <w:p w:rsidR="002912A2" w:rsidRPr="002912A2" w:rsidRDefault="002912A2" w:rsidP="002912A2">
      <w:pPr>
        <w:ind w:firstLine="567"/>
        <w:rPr>
          <w:rFonts w:ascii="Times New Roman" w:eastAsia="Times New Roman" w:hAnsi="Times New Roman" w:cs="Times New Roman"/>
          <w:b/>
          <w:sz w:val="18"/>
          <w:szCs w:val="18"/>
          <w:lang w:eastAsia="ru-RU"/>
        </w:rPr>
      </w:pPr>
      <w:r w:rsidRPr="002912A2">
        <w:rPr>
          <w:rFonts w:ascii="Times New Roman" w:eastAsia="Times New Roman" w:hAnsi="Times New Roman" w:cs="Times New Roman"/>
          <w:sz w:val="18"/>
          <w:szCs w:val="18"/>
          <w:u w:val="single"/>
          <w:lang w:eastAsia="ru-RU"/>
        </w:rPr>
        <w:t>Дата и время начала приема заявлений:</w:t>
      </w:r>
      <w:r w:rsidRPr="002912A2">
        <w:rPr>
          <w:rFonts w:ascii="Times New Roman" w:eastAsia="Times New Roman" w:hAnsi="Times New Roman" w:cs="Times New Roman"/>
          <w:b/>
          <w:sz w:val="18"/>
          <w:szCs w:val="18"/>
          <w:lang w:eastAsia="ru-RU"/>
        </w:rPr>
        <w:t xml:space="preserve"> 16.07.2025г. 08 ч. 00 мин. </w:t>
      </w:r>
      <w:r w:rsidRPr="002912A2">
        <w:rPr>
          <w:rFonts w:ascii="Times New Roman" w:eastAsia="Times New Roman" w:hAnsi="Times New Roman" w:cs="Times New Roman"/>
          <w:sz w:val="18"/>
          <w:szCs w:val="18"/>
          <w:lang w:eastAsia="ru-RU"/>
        </w:rPr>
        <w:t xml:space="preserve">(время Московское). </w:t>
      </w:r>
    </w:p>
    <w:p w:rsidR="002912A2" w:rsidRPr="002912A2" w:rsidRDefault="002912A2" w:rsidP="002912A2">
      <w:pPr>
        <w:ind w:firstLine="567"/>
        <w:rPr>
          <w:rFonts w:ascii="Times New Roman" w:eastAsia="Times New Roman" w:hAnsi="Times New Roman" w:cs="Times New Roman"/>
          <w:sz w:val="18"/>
          <w:szCs w:val="18"/>
          <w:lang w:eastAsia="ru-RU"/>
        </w:rPr>
      </w:pPr>
      <w:r w:rsidRPr="002912A2">
        <w:rPr>
          <w:rFonts w:ascii="Times New Roman" w:eastAsia="Times New Roman" w:hAnsi="Times New Roman" w:cs="Times New Roman"/>
          <w:sz w:val="18"/>
          <w:szCs w:val="18"/>
          <w:u w:val="single"/>
          <w:lang w:eastAsia="ru-RU"/>
        </w:rPr>
        <w:t>Дата и время окончания приема заявлений:</w:t>
      </w:r>
      <w:r w:rsidRPr="002912A2">
        <w:rPr>
          <w:rFonts w:ascii="Times New Roman" w:eastAsia="Times New Roman" w:hAnsi="Times New Roman" w:cs="Times New Roman"/>
          <w:b/>
          <w:sz w:val="18"/>
          <w:szCs w:val="18"/>
          <w:lang w:eastAsia="ru-RU"/>
        </w:rPr>
        <w:t xml:space="preserve"> 15.08.2025г. 08 ч. 00 мин. </w:t>
      </w:r>
      <w:r w:rsidRPr="002912A2">
        <w:rPr>
          <w:rFonts w:ascii="Times New Roman" w:eastAsia="Times New Roman" w:hAnsi="Times New Roman" w:cs="Times New Roman"/>
          <w:sz w:val="18"/>
          <w:szCs w:val="18"/>
          <w:lang w:eastAsia="ru-RU"/>
        </w:rPr>
        <w:t>(время Московское).</w:t>
      </w:r>
      <w:r w:rsidRPr="002912A2">
        <w:rPr>
          <w:rFonts w:ascii="Times New Roman" w:eastAsia="Times New Roman" w:hAnsi="Times New Roman" w:cs="Times New Roman"/>
          <w:b/>
          <w:sz w:val="18"/>
          <w:szCs w:val="18"/>
          <w:lang w:eastAsia="ru-RU"/>
        </w:rPr>
        <w:t xml:space="preserve"> </w:t>
      </w:r>
    </w:p>
    <w:p w:rsidR="002912A2" w:rsidRPr="002912A2" w:rsidRDefault="002912A2" w:rsidP="002912A2">
      <w:pPr>
        <w:ind w:firstLine="567"/>
        <w:rPr>
          <w:rFonts w:ascii="Times New Roman" w:eastAsia="Times New Roman" w:hAnsi="Times New Roman" w:cs="Times New Roman"/>
          <w:b/>
          <w:sz w:val="18"/>
          <w:szCs w:val="18"/>
          <w:lang w:eastAsia="ru-RU"/>
        </w:rPr>
      </w:pPr>
      <w:r w:rsidRPr="002912A2">
        <w:rPr>
          <w:rFonts w:ascii="Times New Roman" w:eastAsia="Times New Roman" w:hAnsi="Times New Roman" w:cs="Times New Roman"/>
          <w:b/>
          <w:sz w:val="18"/>
          <w:szCs w:val="18"/>
          <w:lang w:eastAsia="ru-RU"/>
        </w:rPr>
        <w:t>По интересующим вопросам можно обращаться по телефону 8(84150) 2-79-07.</w:t>
      </w:r>
    </w:p>
    <w:p w:rsidR="002912A2" w:rsidRPr="002912A2" w:rsidRDefault="002912A2" w:rsidP="002912A2">
      <w:pPr>
        <w:ind w:firstLine="567"/>
        <w:rPr>
          <w:rFonts w:ascii="Times New Roman" w:eastAsia="Times New Roman" w:hAnsi="Times New Roman" w:cs="Times New Roman"/>
          <w:b/>
          <w:sz w:val="18"/>
          <w:szCs w:val="18"/>
          <w:lang w:eastAsia="ru-RU"/>
        </w:rPr>
      </w:pPr>
    </w:p>
    <w:p w:rsidR="002912A2" w:rsidRDefault="002912A2" w:rsidP="002912A2">
      <w:pPr>
        <w:ind w:firstLine="567"/>
        <w:rPr>
          <w:rFonts w:ascii="Times New Roman" w:eastAsia="Times New Roman" w:hAnsi="Times New Roman" w:cs="Times New Roman"/>
          <w:b/>
          <w:sz w:val="18"/>
          <w:szCs w:val="18"/>
          <w:lang w:eastAsia="ru-RU"/>
        </w:rPr>
      </w:pPr>
    </w:p>
    <w:p w:rsidR="002912A2" w:rsidRDefault="002912A2" w:rsidP="002912A2">
      <w:pPr>
        <w:ind w:firstLine="567"/>
        <w:rPr>
          <w:rFonts w:ascii="Times New Roman" w:eastAsia="Times New Roman" w:hAnsi="Times New Roman" w:cs="Times New Roman"/>
          <w:b/>
          <w:sz w:val="18"/>
          <w:szCs w:val="18"/>
          <w:lang w:eastAsia="ru-RU"/>
        </w:rPr>
      </w:pPr>
    </w:p>
    <w:p w:rsidR="002912A2" w:rsidRDefault="002912A2" w:rsidP="002912A2">
      <w:pPr>
        <w:ind w:firstLine="567"/>
        <w:rPr>
          <w:rFonts w:ascii="Times New Roman" w:eastAsia="Times New Roman" w:hAnsi="Times New Roman" w:cs="Times New Roman"/>
          <w:b/>
          <w:sz w:val="18"/>
          <w:szCs w:val="18"/>
          <w:lang w:eastAsia="ru-RU"/>
        </w:rPr>
      </w:pPr>
    </w:p>
    <w:p w:rsidR="002912A2" w:rsidRPr="002912A2" w:rsidRDefault="002912A2" w:rsidP="002912A2">
      <w:pPr>
        <w:ind w:firstLine="567"/>
        <w:rPr>
          <w:rFonts w:ascii="Times New Roman" w:eastAsia="Times New Roman" w:hAnsi="Times New Roman" w:cs="Times New Roman"/>
          <w:b/>
          <w:sz w:val="18"/>
          <w:szCs w:val="18"/>
          <w:lang w:eastAsia="ru-RU"/>
        </w:rPr>
      </w:pPr>
    </w:p>
    <w:p w:rsidR="002912A2" w:rsidRPr="002912A2" w:rsidRDefault="002912A2" w:rsidP="002912A2">
      <w:pPr>
        <w:autoSpaceDE w:val="0"/>
        <w:autoSpaceDN w:val="0"/>
        <w:adjustRightInd w:val="0"/>
        <w:jc w:val="center"/>
        <w:rPr>
          <w:rFonts w:ascii="Times New Roman" w:eastAsia="Times New Roman" w:hAnsi="Times New Roman" w:cs="Times New Roman"/>
          <w:b/>
          <w:bCs/>
          <w:sz w:val="18"/>
          <w:szCs w:val="18"/>
          <w:lang w:eastAsia="ru-RU"/>
        </w:rPr>
      </w:pPr>
      <w:r w:rsidRPr="002912A2">
        <w:rPr>
          <w:rFonts w:ascii="Times New Roman" w:eastAsia="Times New Roman" w:hAnsi="Times New Roman" w:cs="Times New Roman"/>
          <w:b/>
          <w:sz w:val="18"/>
          <w:szCs w:val="18"/>
          <w:lang w:eastAsia="ru-RU"/>
        </w:rPr>
        <w:t xml:space="preserve">Извещение о </w:t>
      </w:r>
      <w:r w:rsidRPr="002912A2">
        <w:rPr>
          <w:rFonts w:ascii="Times New Roman" w:eastAsia="Times New Roman" w:hAnsi="Times New Roman" w:cs="Times New Roman"/>
          <w:b/>
          <w:bCs/>
          <w:sz w:val="18"/>
          <w:szCs w:val="18"/>
          <w:lang w:eastAsia="ru-RU"/>
        </w:rPr>
        <w:t>предварительном согласовании предоставления</w:t>
      </w:r>
    </w:p>
    <w:p w:rsidR="002912A2" w:rsidRPr="002912A2" w:rsidRDefault="002912A2" w:rsidP="002912A2">
      <w:pPr>
        <w:autoSpaceDE w:val="0"/>
        <w:autoSpaceDN w:val="0"/>
        <w:adjustRightInd w:val="0"/>
        <w:jc w:val="center"/>
        <w:rPr>
          <w:rFonts w:ascii="Times New Roman" w:eastAsia="Times New Roman" w:hAnsi="Times New Roman" w:cs="Times New Roman"/>
          <w:b/>
          <w:bCs/>
          <w:sz w:val="18"/>
          <w:szCs w:val="18"/>
          <w:lang w:eastAsia="ru-RU"/>
        </w:rPr>
      </w:pPr>
      <w:r w:rsidRPr="002912A2">
        <w:rPr>
          <w:rFonts w:ascii="Times New Roman" w:eastAsia="Times New Roman" w:hAnsi="Times New Roman" w:cs="Times New Roman"/>
          <w:b/>
          <w:sz w:val="18"/>
          <w:szCs w:val="18"/>
          <w:lang w:eastAsia="ru-RU"/>
        </w:rPr>
        <w:t>земельного участка в собственность</w:t>
      </w:r>
    </w:p>
    <w:p w:rsidR="002912A2" w:rsidRPr="002912A2" w:rsidRDefault="002912A2" w:rsidP="002912A2">
      <w:pPr>
        <w:jc w:val="center"/>
        <w:rPr>
          <w:rFonts w:ascii="Times New Roman" w:eastAsia="Times New Roman" w:hAnsi="Times New Roman" w:cs="Times New Roman"/>
          <w:b/>
          <w:sz w:val="18"/>
          <w:szCs w:val="18"/>
          <w:lang w:eastAsia="ru-RU"/>
        </w:rPr>
      </w:pPr>
    </w:p>
    <w:p w:rsidR="002912A2" w:rsidRPr="002912A2" w:rsidRDefault="002912A2" w:rsidP="002912A2">
      <w:pPr>
        <w:ind w:firstLine="567"/>
        <w:rPr>
          <w:rFonts w:ascii="Times New Roman" w:eastAsia="Times New Roman" w:hAnsi="Times New Roman" w:cs="Times New Roman"/>
          <w:sz w:val="18"/>
          <w:szCs w:val="18"/>
          <w:lang w:eastAsia="ru-RU"/>
        </w:rPr>
      </w:pPr>
      <w:r w:rsidRPr="002912A2">
        <w:rPr>
          <w:rFonts w:ascii="Times New Roman" w:eastAsia="Times New Roman" w:hAnsi="Times New Roman" w:cs="Times New Roman"/>
          <w:sz w:val="18"/>
          <w:szCs w:val="18"/>
          <w:lang w:eastAsia="ru-RU"/>
        </w:rPr>
        <w:t>Администрация Мокшанского района Пензенской области в соответствии со ст.39</w:t>
      </w:r>
      <w:r w:rsidRPr="002912A2">
        <w:rPr>
          <w:rFonts w:ascii="Times New Roman" w:eastAsia="Times New Roman" w:hAnsi="Times New Roman" w:cs="Times New Roman"/>
          <w:sz w:val="18"/>
          <w:szCs w:val="18"/>
          <w:vertAlign w:val="superscript"/>
          <w:lang w:eastAsia="ru-RU"/>
        </w:rPr>
        <w:t>18</w:t>
      </w:r>
      <w:r w:rsidRPr="002912A2">
        <w:rPr>
          <w:rFonts w:ascii="Times New Roman" w:eastAsia="Times New Roman" w:hAnsi="Times New Roman" w:cs="Times New Roman"/>
          <w:sz w:val="18"/>
          <w:szCs w:val="18"/>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ведения садоводства, общей площадью 1 532 </w:t>
      </w:r>
      <w:proofErr w:type="spellStart"/>
      <w:r w:rsidRPr="002912A2">
        <w:rPr>
          <w:rFonts w:ascii="Times New Roman" w:eastAsia="Times New Roman" w:hAnsi="Times New Roman" w:cs="Times New Roman"/>
          <w:sz w:val="18"/>
          <w:szCs w:val="18"/>
          <w:lang w:eastAsia="ru-RU"/>
        </w:rPr>
        <w:t>кв.м</w:t>
      </w:r>
      <w:proofErr w:type="spellEnd"/>
      <w:r w:rsidRPr="002912A2">
        <w:rPr>
          <w:rFonts w:ascii="Times New Roman" w:eastAsia="Times New Roman" w:hAnsi="Times New Roman" w:cs="Times New Roman"/>
          <w:sz w:val="18"/>
          <w:szCs w:val="18"/>
          <w:lang w:eastAsia="ru-RU"/>
        </w:rPr>
        <w:t xml:space="preserve">., расположенного по адресу: Российская Федерация, Пензенская область, </w:t>
      </w:r>
      <w:proofErr w:type="spellStart"/>
      <w:r w:rsidRPr="002912A2">
        <w:rPr>
          <w:rFonts w:ascii="Times New Roman" w:eastAsia="Times New Roman" w:hAnsi="Times New Roman" w:cs="Times New Roman"/>
          <w:sz w:val="18"/>
          <w:szCs w:val="18"/>
          <w:lang w:eastAsia="ru-RU"/>
        </w:rPr>
        <w:t>Мокшанский</w:t>
      </w:r>
      <w:proofErr w:type="spellEnd"/>
      <w:r w:rsidRPr="002912A2">
        <w:rPr>
          <w:rFonts w:ascii="Times New Roman" w:eastAsia="Times New Roman" w:hAnsi="Times New Roman" w:cs="Times New Roman"/>
          <w:sz w:val="18"/>
          <w:szCs w:val="18"/>
          <w:lang w:eastAsia="ru-RU"/>
        </w:rPr>
        <w:t xml:space="preserve"> муниципальный район, сельское поселение </w:t>
      </w:r>
      <w:proofErr w:type="spellStart"/>
      <w:r w:rsidRPr="002912A2">
        <w:rPr>
          <w:rFonts w:ascii="Times New Roman" w:eastAsia="Times New Roman" w:hAnsi="Times New Roman" w:cs="Times New Roman"/>
          <w:sz w:val="18"/>
          <w:szCs w:val="18"/>
          <w:lang w:eastAsia="ru-RU"/>
        </w:rPr>
        <w:t>Рамзайский</w:t>
      </w:r>
      <w:proofErr w:type="spellEnd"/>
      <w:r w:rsidRPr="002912A2">
        <w:rPr>
          <w:rFonts w:ascii="Times New Roman" w:eastAsia="Times New Roman" w:hAnsi="Times New Roman" w:cs="Times New Roman"/>
          <w:sz w:val="18"/>
          <w:szCs w:val="18"/>
          <w:lang w:eastAsia="ru-RU"/>
        </w:rPr>
        <w:t xml:space="preserve"> сельсовет, д. </w:t>
      </w:r>
      <w:proofErr w:type="spellStart"/>
      <w:r w:rsidRPr="002912A2">
        <w:rPr>
          <w:rFonts w:ascii="Times New Roman" w:eastAsia="Times New Roman" w:hAnsi="Times New Roman" w:cs="Times New Roman"/>
          <w:sz w:val="18"/>
          <w:szCs w:val="18"/>
          <w:lang w:eastAsia="ru-RU"/>
        </w:rPr>
        <w:t>Пяша</w:t>
      </w:r>
      <w:proofErr w:type="spellEnd"/>
      <w:r w:rsidRPr="002912A2">
        <w:rPr>
          <w:rFonts w:ascii="Times New Roman" w:eastAsia="Times New Roman" w:hAnsi="Times New Roman" w:cs="Times New Roman"/>
          <w:sz w:val="18"/>
          <w:szCs w:val="18"/>
          <w:lang w:eastAsia="ru-RU"/>
        </w:rPr>
        <w:t>, в кадастровом квартале 58:18:0870101,</w:t>
      </w:r>
      <w:r w:rsidRPr="002912A2">
        <w:rPr>
          <w:rFonts w:ascii="Times New Roman" w:eastAsia="Times New Roman" w:hAnsi="Times New Roman" w:cs="Times New Roman"/>
          <w:color w:val="000000"/>
          <w:sz w:val="18"/>
          <w:szCs w:val="18"/>
          <w:lang w:eastAsia="ru-RU"/>
        </w:rPr>
        <w:t xml:space="preserve"> согласно прилагаемой схемы расположения земельного участка на кадастровом плане территории</w:t>
      </w:r>
      <w:r w:rsidRPr="002912A2">
        <w:rPr>
          <w:rFonts w:ascii="Times New Roman" w:eastAsia="Times New Roman" w:hAnsi="Times New Roman" w:cs="Times New Roman"/>
          <w:sz w:val="18"/>
          <w:szCs w:val="18"/>
          <w:lang w:eastAsia="ru-RU"/>
        </w:rPr>
        <w:t xml:space="preserve">. </w:t>
      </w:r>
    </w:p>
    <w:p w:rsidR="002912A2" w:rsidRPr="002912A2" w:rsidRDefault="002912A2" w:rsidP="002912A2">
      <w:pPr>
        <w:ind w:firstLine="567"/>
        <w:rPr>
          <w:rFonts w:ascii="Times New Roman" w:eastAsia="Times New Roman" w:hAnsi="Times New Roman" w:cs="Times New Roman"/>
          <w:sz w:val="18"/>
          <w:szCs w:val="18"/>
          <w:lang w:eastAsia="ru-RU"/>
        </w:rPr>
      </w:pPr>
      <w:r w:rsidRPr="002912A2">
        <w:rPr>
          <w:rFonts w:ascii="Times New Roman" w:eastAsia="Times New Roman" w:hAnsi="Times New Roman" w:cs="Times New Roman"/>
          <w:sz w:val="18"/>
          <w:szCs w:val="18"/>
          <w:lang w:eastAsia="ru-RU"/>
        </w:rPr>
        <w:t xml:space="preserve">Формируемый земельный участок расположен в черте муниципального образования – </w:t>
      </w:r>
      <w:proofErr w:type="spellStart"/>
      <w:r w:rsidRPr="002912A2">
        <w:rPr>
          <w:rFonts w:ascii="Times New Roman" w:eastAsia="Times New Roman" w:hAnsi="Times New Roman" w:cs="Times New Roman"/>
          <w:sz w:val="18"/>
          <w:szCs w:val="18"/>
          <w:lang w:eastAsia="ru-RU"/>
        </w:rPr>
        <w:t>Рамзайский</w:t>
      </w:r>
      <w:proofErr w:type="spellEnd"/>
      <w:r w:rsidRPr="002912A2">
        <w:rPr>
          <w:rFonts w:ascii="Times New Roman" w:eastAsia="Times New Roman" w:hAnsi="Times New Roman" w:cs="Times New Roman"/>
          <w:sz w:val="18"/>
          <w:szCs w:val="18"/>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2912A2" w:rsidRPr="002912A2" w:rsidRDefault="002912A2" w:rsidP="002912A2">
      <w:pPr>
        <w:widowControl w:val="0"/>
        <w:autoSpaceDE w:val="0"/>
        <w:autoSpaceDN w:val="0"/>
        <w:ind w:firstLine="720"/>
        <w:rPr>
          <w:rFonts w:ascii="Arial" w:eastAsia="Times New Roman" w:hAnsi="Arial" w:cs="Arial"/>
          <w:sz w:val="18"/>
          <w:szCs w:val="18"/>
          <w:lang w:eastAsia="ru-RU"/>
        </w:rPr>
      </w:pPr>
      <w:r w:rsidRPr="002912A2">
        <w:rPr>
          <w:rFonts w:ascii="Times New Roman" w:eastAsia="Times New Roman" w:hAnsi="Times New Roman" w:cs="Times New Roman"/>
          <w:bCs/>
          <w:sz w:val="18"/>
          <w:szCs w:val="18"/>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2912A2">
        <w:rPr>
          <w:rFonts w:ascii="Times New Roman" w:eastAsia="Times New Roman" w:hAnsi="Times New Roman" w:cs="Arial"/>
          <w:sz w:val="18"/>
          <w:szCs w:val="18"/>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2912A2">
        <w:rPr>
          <w:rFonts w:ascii="Times New Roman" w:eastAsia="Times New Roman" w:hAnsi="Times New Roman" w:cs="Times New Roman"/>
          <w:color w:val="000000"/>
          <w:sz w:val="18"/>
          <w:szCs w:val="18"/>
          <w:lang w:eastAsia="ru-RU"/>
        </w:rPr>
        <w:t xml:space="preserve">на официальном сайте Российской Федерации для размещения информации о проведении торгов: </w:t>
      </w:r>
      <w:hyperlink r:id="rId23" w:history="1">
        <w:r w:rsidRPr="002912A2">
          <w:rPr>
            <w:rFonts w:ascii="Times New Roman" w:eastAsia="Times New Roman" w:hAnsi="Times New Roman" w:cs="Times New Roman"/>
            <w:color w:val="0000FF"/>
            <w:sz w:val="18"/>
            <w:szCs w:val="18"/>
            <w:u w:val="single"/>
            <w:lang w:val="en-US" w:eastAsia="ru-RU"/>
          </w:rPr>
          <w:t>www</w:t>
        </w:r>
        <w:r w:rsidRPr="002912A2">
          <w:rPr>
            <w:rFonts w:ascii="Times New Roman" w:eastAsia="Times New Roman" w:hAnsi="Times New Roman" w:cs="Times New Roman"/>
            <w:color w:val="0000FF"/>
            <w:sz w:val="18"/>
            <w:szCs w:val="18"/>
            <w:u w:val="single"/>
            <w:lang w:eastAsia="ru-RU"/>
          </w:rPr>
          <w:t>.</w:t>
        </w:r>
        <w:proofErr w:type="spellStart"/>
        <w:r w:rsidRPr="002912A2">
          <w:rPr>
            <w:rFonts w:ascii="Times New Roman" w:eastAsia="Times New Roman" w:hAnsi="Times New Roman" w:cs="Times New Roman"/>
            <w:color w:val="0000FF"/>
            <w:sz w:val="18"/>
            <w:szCs w:val="18"/>
            <w:u w:val="single"/>
            <w:lang w:val="en-US" w:eastAsia="ru-RU"/>
          </w:rPr>
          <w:t>torgi</w:t>
        </w:r>
        <w:proofErr w:type="spellEnd"/>
        <w:r w:rsidRPr="002912A2">
          <w:rPr>
            <w:rFonts w:ascii="Times New Roman" w:eastAsia="Times New Roman" w:hAnsi="Times New Roman" w:cs="Times New Roman"/>
            <w:color w:val="0000FF"/>
            <w:sz w:val="18"/>
            <w:szCs w:val="18"/>
            <w:u w:val="single"/>
            <w:lang w:eastAsia="ru-RU"/>
          </w:rPr>
          <w:t>.</w:t>
        </w:r>
        <w:proofErr w:type="spellStart"/>
        <w:r w:rsidRPr="002912A2">
          <w:rPr>
            <w:rFonts w:ascii="Times New Roman" w:eastAsia="Times New Roman" w:hAnsi="Times New Roman" w:cs="Times New Roman"/>
            <w:color w:val="0000FF"/>
            <w:sz w:val="18"/>
            <w:szCs w:val="18"/>
            <w:u w:val="single"/>
            <w:lang w:val="en-US" w:eastAsia="ru-RU"/>
          </w:rPr>
          <w:t>gov</w:t>
        </w:r>
        <w:proofErr w:type="spellEnd"/>
        <w:r w:rsidRPr="002912A2">
          <w:rPr>
            <w:rFonts w:ascii="Times New Roman" w:eastAsia="Times New Roman" w:hAnsi="Times New Roman" w:cs="Times New Roman"/>
            <w:color w:val="0000FF"/>
            <w:sz w:val="18"/>
            <w:szCs w:val="18"/>
            <w:u w:val="single"/>
            <w:lang w:eastAsia="ru-RU"/>
          </w:rPr>
          <w:t>.</w:t>
        </w:r>
        <w:proofErr w:type="spellStart"/>
        <w:r w:rsidRPr="002912A2">
          <w:rPr>
            <w:rFonts w:ascii="Times New Roman" w:eastAsia="Times New Roman" w:hAnsi="Times New Roman" w:cs="Times New Roman"/>
            <w:color w:val="0000FF"/>
            <w:sz w:val="18"/>
            <w:szCs w:val="18"/>
            <w:u w:val="single"/>
            <w:lang w:val="en-US" w:eastAsia="ru-RU"/>
          </w:rPr>
          <w:t>ru</w:t>
        </w:r>
        <w:proofErr w:type="spellEnd"/>
      </w:hyperlink>
      <w:r w:rsidRPr="002912A2">
        <w:rPr>
          <w:rFonts w:ascii="Times New Roman" w:eastAsia="Times New Roman" w:hAnsi="Times New Roman" w:cs="Times New Roman"/>
          <w:sz w:val="18"/>
          <w:szCs w:val="18"/>
          <w:lang w:eastAsia="ru-RU"/>
        </w:rPr>
        <w:t xml:space="preserve"> в сети «Интернет».</w:t>
      </w:r>
    </w:p>
    <w:p w:rsidR="002912A2" w:rsidRPr="002912A2" w:rsidRDefault="002912A2" w:rsidP="002912A2">
      <w:pPr>
        <w:ind w:firstLine="567"/>
        <w:rPr>
          <w:rFonts w:ascii="Times New Roman" w:eastAsia="Times New Roman" w:hAnsi="Times New Roman" w:cs="Times New Roman"/>
          <w:sz w:val="18"/>
          <w:szCs w:val="18"/>
          <w:lang w:eastAsia="ru-RU"/>
        </w:rPr>
      </w:pPr>
      <w:r w:rsidRPr="002912A2">
        <w:rPr>
          <w:rFonts w:ascii="Times New Roman" w:eastAsia="Times New Roman" w:hAnsi="Times New Roman" w:cs="Times New Roman"/>
          <w:sz w:val="18"/>
          <w:szCs w:val="18"/>
          <w:u w:val="single"/>
          <w:lang w:eastAsia="ru-RU"/>
        </w:rPr>
        <w:t>Адрес подачи заявлений:</w:t>
      </w:r>
      <w:r w:rsidRPr="002912A2">
        <w:rPr>
          <w:rFonts w:ascii="Times New Roman" w:eastAsia="Times New Roman" w:hAnsi="Times New Roman" w:cs="Times New Roman"/>
          <w:sz w:val="18"/>
          <w:szCs w:val="18"/>
          <w:lang w:eastAsia="ru-RU"/>
        </w:rPr>
        <w:t xml:space="preserve"> 442370, Пензенска</w:t>
      </w:r>
      <w:r>
        <w:rPr>
          <w:rFonts w:ascii="Times New Roman" w:eastAsia="Times New Roman" w:hAnsi="Times New Roman" w:cs="Times New Roman"/>
          <w:sz w:val="18"/>
          <w:szCs w:val="18"/>
          <w:lang w:eastAsia="ru-RU"/>
        </w:rPr>
        <w:t xml:space="preserve">я область, </w:t>
      </w:r>
      <w:proofErr w:type="spellStart"/>
      <w:r>
        <w:rPr>
          <w:rFonts w:ascii="Times New Roman" w:eastAsia="Times New Roman" w:hAnsi="Times New Roman" w:cs="Times New Roman"/>
          <w:sz w:val="18"/>
          <w:szCs w:val="18"/>
          <w:lang w:eastAsia="ru-RU"/>
        </w:rPr>
        <w:t>Мокшанский</w:t>
      </w:r>
      <w:proofErr w:type="spellEnd"/>
      <w:r>
        <w:rPr>
          <w:rFonts w:ascii="Times New Roman" w:eastAsia="Times New Roman" w:hAnsi="Times New Roman" w:cs="Times New Roman"/>
          <w:sz w:val="18"/>
          <w:szCs w:val="18"/>
          <w:lang w:eastAsia="ru-RU"/>
        </w:rPr>
        <w:t xml:space="preserve"> район,   </w:t>
      </w:r>
      <w:r w:rsidRPr="002912A2">
        <w:rPr>
          <w:rFonts w:ascii="Times New Roman" w:eastAsia="Times New Roman" w:hAnsi="Times New Roman" w:cs="Times New Roman"/>
          <w:sz w:val="18"/>
          <w:szCs w:val="18"/>
          <w:lang w:eastAsia="ru-RU"/>
        </w:rPr>
        <w:t xml:space="preserve"> </w:t>
      </w:r>
      <w:proofErr w:type="spellStart"/>
      <w:r w:rsidRPr="002912A2">
        <w:rPr>
          <w:rFonts w:ascii="Times New Roman" w:eastAsia="Times New Roman" w:hAnsi="Times New Roman" w:cs="Times New Roman"/>
          <w:sz w:val="18"/>
          <w:szCs w:val="18"/>
          <w:lang w:eastAsia="ru-RU"/>
        </w:rPr>
        <w:t>р.п</w:t>
      </w:r>
      <w:proofErr w:type="spellEnd"/>
      <w:r w:rsidRPr="002912A2">
        <w:rPr>
          <w:rFonts w:ascii="Times New Roman" w:eastAsia="Times New Roman" w:hAnsi="Times New Roman" w:cs="Times New Roman"/>
          <w:sz w:val="18"/>
          <w:szCs w:val="18"/>
          <w:lang w:eastAsia="ru-RU"/>
        </w:rPr>
        <w:t xml:space="preserve">. Мокшан, ул. </w:t>
      </w:r>
      <w:proofErr w:type="spellStart"/>
      <w:r w:rsidRPr="002912A2">
        <w:rPr>
          <w:rFonts w:ascii="Times New Roman" w:eastAsia="Times New Roman" w:hAnsi="Times New Roman" w:cs="Times New Roman"/>
          <w:sz w:val="18"/>
          <w:szCs w:val="18"/>
          <w:lang w:eastAsia="ru-RU"/>
        </w:rPr>
        <w:t>Поцелуева</w:t>
      </w:r>
      <w:proofErr w:type="spellEnd"/>
      <w:r w:rsidRPr="002912A2">
        <w:rPr>
          <w:rFonts w:ascii="Times New Roman" w:eastAsia="Times New Roman" w:hAnsi="Times New Roman" w:cs="Times New Roman"/>
          <w:sz w:val="18"/>
          <w:szCs w:val="18"/>
          <w:lang w:eastAsia="ru-RU"/>
        </w:rPr>
        <w:t>, 1 (в рабочие дни с 8-00 до 12-00 часов и с 13-00 до 17-00 часов).</w:t>
      </w:r>
    </w:p>
    <w:p w:rsidR="002912A2" w:rsidRPr="002912A2" w:rsidRDefault="002912A2" w:rsidP="002912A2">
      <w:pPr>
        <w:ind w:firstLine="567"/>
        <w:rPr>
          <w:rFonts w:ascii="Times New Roman" w:eastAsia="Times New Roman" w:hAnsi="Times New Roman" w:cs="Times New Roman"/>
          <w:sz w:val="18"/>
          <w:szCs w:val="18"/>
          <w:lang w:eastAsia="ru-RU"/>
        </w:rPr>
      </w:pPr>
      <w:r w:rsidRPr="002912A2">
        <w:rPr>
          <w:rFonts w:ascii="Times New Roman" w:eastAsia="Times New Roman" w:hAnsi="Times New Roman" w:cs="Times New Roman"/>
          <w:sz w:val="18"/>
          <w:szCs w:val="18"/>
          <w:u w:val="single"/>
          <w:lang w:eastAsia="ru-RU"/>
        </w:rPr>
        <w:t>Способ подачи заявлений:</w:t>
      </w:r>
      <w:r w:rsidRPr="002912A2">
        <w:rPr>
          <w:rFonts w:ascii="Times New Roman" w:eastAsia="Times New Roman" w:hAnsi="Times New Roman" w:cs="Times New Roman"/>
          <w:sz w:val="18"/>
          <w:szCs w:val="18"/>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2912A2">
        <w:rPr>
          <w:rFonts w:ascii="Times New Roman" w:eastAsia="Times New Roman" w:hAnsi="Times New Roman" w:cs="Times New Roman"/>
          <w:sz w:val="18"/>
          <w:szCs w:val="18"/>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2912A2">
        <w:rPr>
          <w:rFonts w:ascii="Times New Roman" w:eastAsia="Times New Roman" w:hAnsi="Times New Roman" w:cs="Times New Roman"/>
          <w:sz w:val="18"/>
          <w:szCs w:val="18"/>
          <w:lang w:eastAsia="ru-RU"/>
        </w:rPr>
        <w:t>Приложение: копия паспорта (всех страниц).</w:t>
      </w:r>
    </w:p>
    <w:p w:rsidR="002912A2" w:rsidRPr="002912A2" w:rsidRDefault="002912A2" w:rsidP="002912A2">
      <w:pPr>
        <w:ind w:firstLine="567"/>
        <w:rPr>
          <w:rFonts w:ascii="Times New Roman" w:eastAsia="Times New Roman" w:hAnsi="Times New Roman" w:cs="Times New Roman"/>
          <w:b/>
          <w:sz w:val="18"/>
          <w:szCs w:val="18"/>
          <w:lang w:eastAsia="ru-RU"/>
        </w:rPr>
      </w:pPr>
      <w:r w:rsidRPr="002912A2">
        <w:rPr>
          <w:rFonts w:ascii="Times New Roman" w:eastAsia="Times New Roman" w:hAnsi="Times New Roman" w:cs="Times New Roman"/>
          <w:sz w:val="18"/>
          <w:szCs w:val="18"/>
          <w:u w:val="single"/>
          <w:lang w:eastAsia="ru-RU"/>
        </w:rPr>
        <w:t>Дата и время начала приема заявлений:</w:t>
      </w:r>
      <w:r w:rsidRPr="002912A2">
        <w:rPr>
          <w:rFonts w:ascii="Times New Roman" w:eastAsia="Times New Roman" w:hAnsi="Times New Roman" w:cs="Times New Roman"/>
          <w:b/>
          <w:sz w:val="18"/>
          <w:szCs w:val="18"/>
          <w:lang w:eastAsia="ru-RU"/>
        </w:rPr>
        <w:t xml:space="preserve"> 16.07.2025г. 08 ч. 00 мин. </w:t>
      </w:r>
      <w:r w:rsidRPr="002912A2">
        <w:rPr>
          <w:rFonts w:ascii="Times New Roman" w:eastAsia="Times New Roman" w:hAnsi="Times New Roman" w:cs="Times New Roman"/>
          <w:sz w:val="18"/>
          <w:szCs w:val="18"/>
          <w:lang w:eastAsia="ru-RU"/>
        </w:rPr>
        <w:t xml:space="preserve">(время Московское). </w:t>
      </w:r>
    </w:p>
    <w:p w:rsidR="002912A2" w:rsidRPr="002912A2" w:rsidRDefault="002912A2" w:rsidP="002912A2">
      <w:pPr>
        <w:ind w:firstLine="567"/>
        <w:rPr>
          <w:rFonts w:ascii="Times New Roman" w:eastAsia="Times New Roman" w:hAnsi="Times New Roman" w:cs="Times New Roman"/>
          <w:sz w:val="18"/>
          <w:szCs w:val="18"/>
          <w:lang w:eastAsia="ru-RU"/>
        </w:rPr>
      </w:pPr>
      <w:r w:rsidRPr="002912A2">
        <w:rPr>
          <w:rFonts w:ascii="Times New Roman" w:eastAsia="Times New Roman" w:hAnsi="Times New Roman" w:cs="Times New Roman"/>
          <w:sz w:val="18"/>
          <w:szCs w:val="18"/>
          <w:u w:val="single"/>
          <w:lang w:eastAsia="ru-RU"/>
        </w:rPr>
        <w:t>Дата и время окончания приема заявлений:</w:t>
      </w:r>
      <w:r w:rsidRPr="002912A2">
        <w:rPr>
          <w:rFonts w:ascii="Times New Roman" w:eastAsia="Times New Roman" w:hAnsi="Times New Roman" w:cs="Times New Roman"/>
          <w:b/>
          <w:sz w:val="18"/>
          <w:szCs w:val="18"/>
          <w:lang w:eastAsia="ru-RU"/>
        </w:rPr>
        <w:t xml:space="preserve"> 15.08.2025г. 08 ч. 00 мин. </w:t>
      </w:r>
      <w:r w:rsidRPr="002912A2">
        <w:rPr>
          <w:rFonts w:ascii="Times New Roman" w:eastAsia="Times New Roman" w:hAnsi="Times New Roman" w:cs="Times New Roman"/>
          <w:sz w:val="18"/>
          <w:szCs w:val="18"/>
          <w:lang w:eastAsia="ru-RU"/>
        </w:rPr>
        <w:t>(время Московское).</w:t>
      </w:r>
      <w:r w:rsidRPr="002912A2">
        <w:rPr>
          <w:rFonts w:ascii="Times New Roman" w:eastAsia="Times New Roman" w:hAnsi="Times New Roman" w:cs="Times New Roman"/>
          <w:b/>
          <w:sz w:val="18"/>
          <w:szCs w:val="18"/>
          <w:lang w:eastAsia="ru-RU"/>
        </w:rPr>
        <w:t xml:space="preserve"> </w:t>
      </w:r>
    </w:p>
    <w:p w:rsidR="002912A2" w:rsidRPr="002912A2" w:rsidRDefault="002912A2" w:rsidP="002912A2">
      <w:pPr>
        <w:ind w:firstLine="567"/>
        <w:rPr>
          <w:rFonts w:ascii="Times New Roman" w:eastAsia="Times New Roman" w:hAnsi="Times New Roman" w:cs="Times New Roman"/>
          <w:b/>
          <w:sz w:val="18"/>
          <w:szCs w:val="18"/>
          <w:lang w:eastAsia="ru-RU"/>
        </w:rPr>
      </w:pPr>
      <w:r w:rsidRPr="002912A2">
        <w:rPr>
          <w:rFonts w:ascii="Times New Roman" w:eastAsia="Times New Roman" w:hAnsi="Times New Roman" w:cs="Times New Roman"/>
          <w:b/>
          <w:sz w:val="18"/>
          <w:szCs w:val="18"/>
          <w:lang w:eastAsia="ru-RU"/>
        </w:rPr>
        <w:t>По интересующим вопросам можно обращаться по телефону 8(84150) 2-79-07.</w:t>
      </w:r>
    </w:p>
    <w:p w:rsidR="002912A2" w:rsidRPr="002912A2" w:rsidRDefault="002912A2" w:rsidP="002912A2">
      <w:pPr>
        <w:ind w:firstLine="567"/>
        <w:rPr>
          <w:rFonts w:ascii="Times New Roman" w:eastAsia="Times New Roman" w:hAnsi="Times New Roman" w:cs="Times New Roman"/>
          <w:b/>
          <w:sz w:val="18"/>
          <w:szCs w:val="18"/>
          <w:lang w:eastAsia="ru-RU"/>
        </w:rPr>
      </w:pPr>
    </w:p>
    <w:p w:rsidR="002912A2" w:rsidRPr="002912A2" w:rsidRDefault="002912A2" w:rsidP="002912A2">
      <w:pPr>
        <w:ind w:firstLine="567"/>
        <w:rPr>
          <w:rFonts w:ascii="Times New Roman" w:eastAsia="Times New Roman" w:hAnsi="Times New Roman" w:cs="Times New Roman"/>
          <w:b/>
          <w:sz w:val="18"/>
          <w:szCs w:val="18"/>
          <w:lang w:eastAsia="ru-RU"/>
        </w:rPr>
      </w:pPr>
    </w:p>
    <w:p w:rsidR="002912A2" w:rsidRDefault="002912A2"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Pr="00C44A41" w:rsidRDefault="00C44A41" w:rsidP="00C44A41">
      <w:pPr>
        <w:autoSpaceDE w:val="0"/>
        <w:autoSpaceDN w:val="0"/>
        <w:adjustRightInd w:val="0"/>
        <w:jc w:val="center"/>
        <w:rPr>
          <w:rFonts w:ascii="Times New Roman" w:eastAsia="Times New Roman" w:hAnsi="Times New Roman" w:cs="Times New Roman"/>
          <w:b/>
          <w:bCs/>
          <w:sz w:val="16"/>
          <w:szCs w:val="16"/>
          <w:lang w:eastAsia="ru-RU"/>
        </w:rPr>
      </w:pPr>
      <w:r w:rsidRPr="00C44A41">
        <w:rPr>
          <w:rFonts w:ascii="Times New Roman" w:eastAsia="Times New Roman" w:hAnsi="Times New Roman" w:cs="Times New Roman"/>
          <w:b/>
          <w:sz w:val="16"/>
          <w:szCs w:val="16"/>
          <w:lang w:eastAsia="ru-RU"/>
        </w:rPr>
        <w:t xml:space="preserve">Извещение о </w:t>
      </w:r>
      <w:r w:rsidRPr="00C44A41">
        <w:rPr>
          <w:rFonts w:ascii="Times New Roman" w:eastAsia="Times New Roman" w:hAnsi="Times New Roman" w:cs="Times New Roman"/>
          <w:b/>
          <w:bCs/>
          <w:sz w:val="16"/>
          <w:szCs w:val="16"/>
          <w:lang w:eastAsia="ru-RU"/>
        </w:rPr>
        <w:t>предварительном согласовании предоставления</w:t>
      </w:r>
    </w:p>
    <w:p w:rsidR="00C44A41" w:rsidRPr="00C44A41" w:rsidRDefault="00C44A41" w:rsidP="00C44A41">
      <w:pPr>
        <w:autoSpaceDE w:val="0"/>
        <w:autoSpaceDN w:val="0"/>
        <w:adjustRightInd w:val="0"/>
        <w:jc w:val="center"/>
        <w:rPr>
          <w:rFonts w:ascii="Times New Roman" w:eastAsia="Times New Roman" w:hAnsi="Times New Roman" w:cs="Times New Roman"/>
          <w:b/>
          <w:bCs/>
          <w:sz w:val="16"/>
          <w:szCs w:val="16"/>
          <w:lang w:eastAsia="ru-RU"/>
        </w:rPr>
      </w:pPr>
      <w:r w:rsidRPr="00C44A41">
        <w:rPr>
          <w:rFonts w:ascii="Times New Roman" w:eastAsia="Times New Roman" w:hAnsi="Times New Roman" w:cs="Times New Roman"/>
          <w:b/>
          <w:sz w:val="16"/>
          <w:szCs w:val="16"/>
          <w:lang w:eastAsia="ru-RU"/>
        </w:rPr>
        <w:t>земельного участка в собственность</w:t>
      </w:r>
    </w:p>
    <w:p w:rsidR="00C44A41" w:rsidRPr="00C44A41" w:rsidRDefault="00C44A41" w:rsidP="00C44A41">
      <w:pPr>
        <w:jc w:val="center"/>
        <w:rPr>
          <w:rFonts w:ascii="Times New Roman" w:eastAsia="Times New Roman" w:hAnsi="Times New Roman" w:cs="Times New Roman"/>
          <w:b/>
          <w:sz w:val="16"/>
          <w:szCs w:val="16"/>
          <w:lang w:eastAsia="ru-RU"/>
        </w:rPr>
      </w:pPr>
    </w:p>
    <w:p w:rsidR="00C44A41" w:rsidRPr="00C44A41" w:rsidRDefault="00C44A41" w:rsidP="00C44A41">
      <w:pPr>
        <w:ind w:firstLine="567"/>
        <w:rPr>
          <w:rFonts w:ascii="Times New Roman" w:eastAsia="Times New Roman" w:hAnsi="Times New Roman" w:cs="Times New Roman"/>
          <w:sz w:val="16"/>
          <w:szCs w:val="16"/>
          <w:lang w:eastAsia="ru-RU"/>
        </w:rPr>
      </w:pPr>
      <w:r w:rsidRPr="00C44A41">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C44A41">
        <w:rPr>
          <w:rFonts w:ascii="Times New Roman" w:eastAsia="Times New Roman" w:hAnsi="Times New Roman" w:cs="Times New Roman"/>
          <w:sz w:val="16"/>
          <w:szCs w:val="16"/>
          <w:vertAlign w:val="superscript"/>
          <w:lang w:eastAsia="ru-RU"/>
        </w:rPr>
        <w:t>18</w:t>
      </w:r>
      <w:r w:rsidRPr="00C44A41">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2 208 </w:t>
      </w:r>
      <w:proofErr w:type="spellStart"/>
      <w:r w:rsidRPr="00C44A41">
        <w:rPr>
          <w:rFonts w:ascii="Times New Roman" w:eastAsia="Times New Roman" w:hAnsi="Times New Roman" w:cs="Times New Roman"/>
          <w:sz w:val="16"/>
          <w:szCs w:val="16"/>
          <w:lang w:eastAsia="ru-RU"/>
        </w:rPr>
        <w:t>кв.м</w:t>
      </w:r>
      <w:proofErr w:type="spellEnd"/>
      <w:r w:rsidRPr="00C44A41">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C44A41">
        <w:rPr>
          <w:rFonts w:ascii="Times New Roman" w:eastAsia="Times New Roman" w:hAnsi="Times New Roman" w:cs="Times New Roman"/>
          <w:sz w:val="16"/>
          <w:szCs w:val="16"/>
          <w:lang w:eastAsia="ru-RU"/>
        </w:rPr>
        <w:t>Мокшанский</w:t>
      </w:r>
      <w:proofErr w:type="spellEnd"/>
      <w:r w:rsidRPr="00C44A41">
        <w:rPr>
          <w:rFonts w:ascii="Times New Roman" w:eastAsia="Times New Roman" w:hAnsi="Times New Roman" w:cs="Times New Roman"/>
          <w:sz w:val="16"/>
          <w:szCs w:val="16"/>
          <w:lang w:eastAsia="ru-RU"/>
        </w:rPr>
        <w:t xml:space="preserve"> муниципальный район, </w:t>
      </w:r>
      <w:proofErr w:type="spellStart"/>
      <w:r w:rsidRPr="00C44A41">
        <w:rPr>
          <w:rFonts w:ascii="Times New Roman" w:eastAsia="Times New Roman" w:hAnsi="Times New Roman" w:cs="Times New Roman"/>
          <w:sz w:val="16"/>
          <w:szCs w:val="16"/>
          <w:lang w:eastAsia="ru-RU"/>
        </w:rPr>
        <w:t>Рамзайский</w:t>
      </w:r>
      <w:proofErr w:type="spellEnd"/>
      <w:r w:rsidRPr="00C44A41">
        <w:rPr>
          <w:rFonts w:ascii="Times New Roman" w:eastAsia="Times New Roman" w:hAnsi="Times New Roman" w:cs="Times New Roman"/>
          <w:sz w:val="16"/>
          <w:szCs w:val="16"/>
          <w:lang w:eastAsia="ru-RU"/>
        </w:rPr>
        <w:t xml:space="preserve"> сельсовет, д. </w:t>
      </w:r>
      <w:proofErr w:type="spellStart"/>
      <w:r w:rsidRPr="00C44A41">
        <w:rPr>
          <w:rFonts w:ascii="Times New Roman" w:eastAsia="Times New Roman" w:hAnsi="Times New Roman" w:cs="Times New Roman"/>
          <w:sz w:val="16"/>
          <w:szCs w:val="16"/>
          <w:lang w:eastAsia="ru-RU"/>
        </w:rPr>
        <w:t>Пяша</w:t>
      </w:r>
      <w:proofErr w:type="spellEnd"/>
      <w:r w:rsidRPr="00C44A41">
        <w:rPr>
          <w:rFonts w:ascii="Times New Roman" w:eastAsia="Times New Roman" w:hAnsi="Times New Roman" w:cs="Times New Roman"/>
          <w:sz w:val="16"/>
          <w:szCs w:val="16"/>
          <w:lang w:eastAsia="ru-RU"/>
        </w:rPr>
        <w:t>, ул. Заречная в кадастровом квартале 58:18:0870101,</w:t>
      </w:r>
      <w:r w:rsidRPr="00C44A41">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C44A41">
        <w:rPr>
          <w:rFonts w:ascii="Times New Roman" w:eastAsia="Times New Roman" w:hAnsi="Times New Roman" w:cs="Times New Roman"/>
          <w:sz w:val="16"/>
          <w:szCs w:val="16"/>
          <w:lang w:eastAsia="ru-RU"/>
        </w:rPr>
        <w:t xml:space="preserve">. </w:t>
      </w:r>
    </w:p>
    <w:p w:rsidR="00C44A41" w:rsidRPr="00C44A41" w:rsidRDefault="00C44A41" w:rsidP="00C44A41">
      <w:pPr>
        <w:ind w:firstLine="567"/>
        <w:rPr>
          <w:rFonts w:ascii="Times New Roman" w:eastAsia="Times New Roman" w:hAnsi="Times New Roman" w:cs="Times New Roman"/>
          <w:sz w:val="16"/>
          <w:szCs w:val="16"/>
          <w:lang w:eastAsia="ru-RU"/>
        </w:rPr>
      </w:pPr>
      <w:r w:rsidRPr="00C44A41">
        <w:rPr>
          <w:rFonts w:ascii="Times New Roman" w:eastAsia="Times New Roman" w:hAnsi="Times New Roman" w:cs="Times New Roman"/>
          <w:sz w:val="16"/>
          <w:szCs w:val="16"/>
          <w:lang w:eastAsia="ru-RU"/>
        </w:rPr>
        <w:t xml:space="preserve">Формируемый земельный участок расположен в черте муниципального образования – </w:t>
      </w:r>
      <w:proofErr w:type="spellStart"/>
      <w:r w:rsidRPr="00C44A41">
        <w:rPr>
          <w:rFonts w:ascii="Times New Roman" w:eastAsia="Times New Roman" w:hAnsi="Times New Roman" w:cs="Times New Roman"/>
          <w:sz w:val="16"/>
          <w:szCs w:val="16"/>
          <w:lang w:eastAsia="ru-RU"/>
        </w:rPr>
        <w:t>Рамзайского</w:t>
      </w:r>
      <w:proofErr w:type="spellEnd"/>
      <w:r w:rsidRPr="00C44A41">
        <w:rPr>
          <w:rFonts w:ascii="Times New Roman" w:eastAsia="Times New Roman" w:hAnsi="Times New Roman" w:cs="Times New Roman"/>
          <w:sz w:val="16"/>
          <w:szCs w:val="16"/>
          <w:lang w:eastAsia="ru-RU"/>
        </w:rPr>
        <w:t xml:space="preserve"> сельсовет Мокшанского района Пензенской области и относится к землям, государственная собственность на которые не разграничена.</w:t>
      </w:r>
    </w:p>
    <w:p w:rsidR="00C44A41" w:rsidRPr="00C44A41" w:rsidRDefault="00C44A41" w:rsidP="00C44A41">
      <w:pPr>
        <w:widowControl w:val="0"/>
        <w:autoSpaceDE w:val="0"/>
        <w:autoSpaceDN w:val="0"/>
        <w:ind w:firstLine="720"/>
        <w:rPr>
          <w:rFonts w:ascii="Arial" w:eastAsia="Times New Roman" w:hAnsi="Arial" w:cs="Arial"/>
          <w:sz w:val="16"/>
          <w:szCs w:val="16"/>
          <w:lang w:eastAsia="ru-RU"/>
        </w:rPr>
      </w:pPr>
      <w:r w:rsidRPr="00C44A41">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C44A41">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C44A41">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4" w:history="1">
        <w:r w:rsidRPr="00C44A41">
          <w:rPr>
            <w:rFonts w:ascii="Times New Roman" w:eastAsia="Times New Roman" w:hAnsi="Times New Roman" w:cs="Times New Roman"/>
            <w:color w:val="0000FF"/>
            <w:sz w:val="16"/>
            <w:szCs w:val="16"/>
            <w:u w:val="single"/>
            <w:lang w:val="en-US" w:eastAsia="ru-RU"/>
          </w:rPr>
          <w:t>www</w:t>
        </w:r>
        <w:r w:rsidRPr="00C44A41">
          <w:rPr>
            <w:rFonts w:ascii="Times New Roman" w:eastAsia="Times New Roman" w:hAnsi="Times New Roman" w:cs="Times New Roman"/>
            <w:color w:val="0000FF"/>
            <w:sz w:val="16"/>
            <w:szCs w:val="16"/>
            <w:u w:val="single"/>
            <w:lang w:eastAsia="ru-RU"/>
          </w:rPr>
          <w:t>.</w:t>
        </w:r>
        <w:proofErr w:type="spellStart"/>
        <w:r w:rsidRPr="00C44A41">
          <w:rPr>
            <w:rFonts w:ascii="Times New Roman" w:eastAsia="Times New Roman" w:hAnsi="Times New Roman" w:cs="Times New Roman"/>
            <w:color w:val="0000FF"/>
            <w:sz w:val="16"/>
            <w:szCs w:val="16"/>
            <w:u w:val="single"/>
            <w:lang w:val="en-US" w:eastAsia="ru-RU"/>
          </w:rPr>
          <w:t>torgi</w:t>
        </w:r>
        <w:proofErr w:type="spellEnd"/>
        <w:r w:rsidRPr="00C44A41">
          <w:rPr>
            <w:rFonts w:ascii="Times New Roman" w:eastAsia="Times New Roman" w:hAnsi="Times New Roman" w:cs="Times New Roman"/>
            <w:color w:val="0000FF"/>
            <w:sz w:val="16"/>
            <w:szCs w:val="16"/>
            <w:u w:val="single"/>
            <w:lang w:eastAsia="ru-RU"/>
          </w:rPr>
          <w:t>.</w:t>
        </w:r>
        <w:proofErr w:type="spellStart"/>
        <w:r w:rsidRPr="00C44A41">
          <w:rPr>
            <w:rFonts w:ascii="Times New Roman" w:eastAsia="Times New Roman" w:hAnsi="Times New Roman" w:cs="Times New Roman"/>
            <w:color w:val="0000FF"/>
            <w:sz w:val="16"/>
            <w:szCs w:val="16"/>
            <w:u w:val="single"/>
            <w:lang w:val="en-US" w:eastAsia="ru-RU"/>
          </w:rPr>
          <w:t>gov</w:t>
        </w:r>
        <w:proofErr w:type="spellEnd"/>
        <w:r w:rsidRPr="00C44A41">
          <w:rPr>
            <w:rFonts w:ascii="Times New Roman" w:eastAsia="Times New Roman" w:hAnsi="Times New Roman" w:cs="Times New Roman"/>
            <w:color w:val="0000FF"/>
            <w:sz w:val="16"/>
            <w:szCs w:val="16"/>
            <w:u w:val="single"/>
            <w:lang w:eastAsia="ru-RU"/>
          </w:rPr>
          <w:t>.</w:t>
        </w:r>
        <w:proofErr w:type="spellStart"/>
        <w:r w:rsidRPr="00C44A41">
          <w:rPr>
            <w:rFonts w:ascii="Times New Roman" w:eastAsia="Times New Roman" w:hAnsi="Times New Roman" w:cs="Times New Roman"/>
            <w:color w:val="0000FF"/>
            <w:sz w:val="16"/>
            <w:szCs w:val="16"/>
            <w:u w:val="single"/>
            <w:lang w:val="en-US" w:eastAsia="ru-RU"/>
          </w:rPr>
          <w:t>ru</w:t>
        </w:r>
        <w:proofErr w:type="spellEnd"/>
      </w:hyperlink>
      <w:r w:rsidRPr="00C44A41">
        <w:rPr>
          <w:rFonts w:ascii="Times New Roman" w:eastAsia="Times New Roman" w:hAnsi="Times New Roman" w:cs="Times New Roman"/>
          <w:sz w:val="16"/>
          <w:szCs w:val="16"/>
          <w:lang w:eastAsia="ru-RU"/>
        </w:rPr>
        <w:t xml:space="preserve"> в сети «Интернет».</w:t>
      </w:r>
    </w:p>
    <w:p w:rsidR="00C44A41" w:rsidRPr="00C44A41" w:rsidRDefault="00C44A41" w:rsidP="00C44A41">
      <w:pPr>
        <w:ind w:firstLine="567"/>
        <w:rPr>
          <w:rFonts w:ascii="Times New Roman" w:eastAsia="Times New Roman" w:hAnsi="Times New Roman" w:cs="Times New Roman"/>
          <w:sz w:val="16"/>
          <w:szCs w:val="16"/>
          <w:lang w:eastAsia="ru-RU"/>
        </w:rPr>
      </w:pPr>
      <w:r w:rsidRPr="00C44A41">
        <w:rPr>
          <w:rFonts w:ascii="Times New Roman" w:eastAsia="Times New Roman" w:hAnsi="Times New Roman" w:cs="Times New Roman"/>
          <w:sz w:val="16"/>
          <w:szCs w:val="16"/>
          <w:u w:val="single"/>
          <w:lang w:eastAsia="ru-RU"/>
        </w:rPr>
        <w:t>Адрес подачи заявлений:</w:t>
      </w:r>
      <w:r w:rsidRPr="00C44A41">
        <w:rPr>
          <w:rFonts w:ascii="Times New Roman" w:eastAsia="Times New Roman" w:hAnsi="Times New Roman" w:cs="Times New Roman"/>
          <w:sz w:val="16"/>
          <w:szCs w:val="16"/>
          <w:lang w:eastAsia="ru-RU"/>
        </w:rPr>
        <w:t xml:space="preserve"> 442370, Пензенская область, </w:t>
      </w:r>
      <w:proofErr w:type="spellStart"/>
      <w:r w:rsidRPr="00C44A41">
        <w:rPr>
          <w:rFonts w:ascii="Times New Roman" w:eastAsia="Times New Roman" w:hAnsi="Times New Roman" w:cs="Times New Roman"/>
          <w:sz w:val="16"/>
          <w:szCs w:val="16"/>
          <w:lang w:eastAsia="ru-RU"/>
        </w:rPr>
        <w:t>Мокшанский</w:t>
      </w:r>
      <w:proofErr w:type="spellEnd"/>
      <w:r w:rsidRPr="00C44A41">
        <w:rPr>
          <w:rFonts w:ascii="Times New Roman" w:eastAsia="Times New Roman" w:hAnsi="Times New Roman" w:cs="Times New Roman"/>
          <w:sz w:val="16"/>
          <w:szCs w:val="16"/>
          <w:lang w:eastAsia="ru-RU"/>
        </w:rPr>
        <w:t xml:space="preserve"> район,     </w:t>
      </w:r>
      <w:proofErr w:type="spellStart"/>
      <w:r w:rsidRPr="00C44A41">
        <w:rPr>
          <w:rFonts w:ascii="Times New Roman" w:eastAsia="Times New Roman" w:hAnsi="Times New Roman" w:cs="Times New Roman"/>
          <w:sz w:val="16"/>
          <w:szCs w:val="16"/>
          <w:lang w:eastAsia="ru-RU"/>
        </w:rPr>
        <w:t>р.п</w:t>
      </w:r>
      <w:proofErr w:type="spellEnd"/>
      <w:r w:rsidRPr="00C44A41">
        <w:rPr>
          <w:rFonts w:ascii="Times New Roman" w:eastAsia="Times New Roman" w:hAnsi="Times New Roman" w:cs="Times New Roman"/>
          <w:sz w:val="16"/>
          <w:szCs w:val="16"/>
          <w:lang w:eastAsia="ru-RU"/>
        </w:rPr>
        <w:t xml:space="preserve">. Мокшан, ул. </w:t>
      </w:r>
      <w:proofErr w:type="spellStart"/>
      <w:r w:rsidRPr="00C44A41">
        <w:rPr>
          <w:rFonts w:ascii="Times New Roman" w:eastAsia="Times New Roman" w:hAnsi="Times New Roman" w:cs="Times New Roman"/>
          <w:sz w:val="16"/>
          <w:szCs w:val="16"/>
          <w:lang w:eastAsia="ru-RU"/>
        </w:rPr>
        <w:t>Поцелуева</w:t>
      </w:r>
      <w:proofErr w:type="spellEnd"/>
      <w:r w:rsidRPr="00C44A41">
        <w:rPr>
          <w:rFonts w:ascii="Times New Roman" w:eastAsia="Times New Roman" w:hAnsi="Times New Roman" w:cs="Times New Roman"/>
          <w:sz w:val="16"/>
          <w:szCs w:val="16"/>
          <w:lang w:eastAsia="ru-RU"/>
        </w:rPr>
        <w:t>, 1 (в рабочие дни с 8-00 до 12-00 часов и с 13-00 до 17-00 часов).</w:t>
      </w:r>
    </w:p>
    <w:p w:rsidR="00C44A41" w:rsidRPr="00C44A41" w:rsidRDefault="00C44A41" w:rsidP="00C44A41">
      <w:pPr>
        <w:ind w:firstLine="567"/>
        <w:rPr>
          <w:rFonts w:ascii="Times New Roman" w:eastAsia="Times New Roman" w:hAnsi="Times New Roman" w:cs="Times New Roman"/>
          <w:sz w:val="16"/>
          <w:szCs w:val="16"/>
          <w:lang w:eastAsia="ru-RU"/>
        </w:rPr>
      </w:pPr>
      <w:r w:rsidRPr="00C44A41">
        <w:rPr>
          <w:rFonts w:ascii="Times New Roman" w:eastAsia="Times New Roman" w:hAnsi="Times New Roman" w:cs="Times New Roman"/>
          <w:sz w:val="16"/>
          <w:szCs w:val="16"/>
          <w:u w:val="single"/>
          <w:lang w:eastAsia="ru-RU"/>
        </w:rPr>
        <w:t>Способ подачи заявлений:</w:t>
      </w:r>
      <w:r w:rsidRPr="00C44A41">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C44A41">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C44A41">
        <w:rPr>
          <w:rFonts w:ascii="Times New Roman" w:eastAsia="Times New Roman" w:hAnsi="Times New Roman" w:cs="Times New Roman"/>
          <w:sz w:val="16"/>
          <w:szCs w:val="16"/>
          <w:lang w:eastAsia="ru-RU"/>
        </w:rPr>
        <w:t>Приложение: копия паспорта (всех страниц).</w:t>
      </w:r>
    </w:p>
    <w:p w:rsidR="00C44A41" w:rsidRPr="00C44A41" w:rsidRDefault="00C44A41" w:rsidP="00C44A41">
      <w:pPr>
        <w:ind w:firstLine="567"/>
        <w:rPr>
          <w:rFonts w:ascii="Times New Roman" w:eastAsia="Times New Roman" w:hAnsi="Times New Roman" w:cs="Times New Roman"/>
          <w:b/>
          <w:sz w:val="16"/>
          <w:szCs w:val="16"/>
          <w:lang w:eastAsia="ru-RU"/>
        </w:rPr>
      </w:pPr>
      <w:r w:rsidRPr="00C44A41">
        <w:rPr>
          <w:rFonts w:ascii="Times New Roman" w:eastAsia="Times New Roman" w:hAnsi="Times New Roman" w:cs="Times New Roman"/>
          <w:sz w:val="16"/>
          <w:szCs w:val="16"/>
          <w:u w:val="single"/>
          <w:lang w:eastAsia="ru-RU"/>
        </w:rPr>
        <w:t>Дата и время начала приема заявлений:</w:t>
      </w:r>
      <w:r w:rsidRPr="00C44A41">
        <w:rPr>
          <w:rFonts w:ascii="Times New Roman" w:eastAsia="Times New Roman" w:hAnsi="Times New Roman" w:cs="Times New Roman"/>
          <w:b/>
          <w:sz w:val="16"/>
          <w:szCs w:val="16"/>
          <w:lang w:eastAsia="ru-RU"/>
        </w:rPr>
        <w:t xml:space="preserve"> 18.07.2025г. 08 ч. 00 мин. </w:t>
      </w:r>
      <w:r w:rsidRPr="00C44A41">
        <w:rPr>
          <w:rFonts w:ascii="Times New Roman" w:eastAsia="Times New Roman" w:hAnsi="Times New Roman" w:cs="Times New Roman"/>
          <w:sz w:val="16"/>
          <w:szCs w:val="16"/>
          <w:lang w:eastAsia="ru-RU"/>
        </w:rPr>
        <w:t xml:space="preserve">(время Московское). </w:t>
      </w:r>
    </w:p>
    <w:p w:rsidR="00C44A41" w:rsidRPr="00C44A41" w:rsidRDefault="00C44A41" w:rsidP="00C44A41">
      <w:pPr>
        <w:ind w:firstLine="567"/>
        <w:rPr>
          <w:rFonts w:ascii="Times New Roman" w:eastAsia="Times New Roman" w:hAnsi="Times New Roman" w:cs="Times New Roman"/>
          <w:sz w:val="16"/>
          <w:szCs w:val="16"/>
          <w:lang w:eastAsia="ru-RU"/>
        </w:rPr>
      </w:pPr>
      <w:r w:rsidRPr="00C44A41">
        <w:rPr>
          <w:rFonts w:ascii="Times New Roman" w:eastAsia="Times New Roman" w:hAnsi="Times New Roman" w:cs="Times New Roman"/>
          <w:sz w:val="16"/>
          <w:szCs w:val="16"/>
          <w:u w:val="single"/>
          <w:lang w:eastAsia="ru-RU"/>
        </w:rPr>
        <w:t>Дата и время окончания приема заявлений:</w:t>
      </w:r>
      <w:r w:rsidRPr="00C44A41">
        <w:rPr>
          <w:rFonts w:ascii="Times New Roman" w:eastAsia="Times New Roman" w:hAnsi="Times New Roman" w:cs="Times New Roman"/>
          <w:b/>
          <w:sz w:val="16"/>
          <w:szCs w:val="16"/>
          <w:lang w:eastAsia="ru-RU"/>
        </w:rPr>
        <w:t xml:space="preserve"> 18.08.2025г. 08 ч. 00 мин. </w:t>
      </w:r>
      <w:r w:rsidRPr="00C44A41">
        <w:rPr>
          <w:rFonts w:ascii="Times New Roman" w:eastAsia="Times New Roman" w:hAnsi="Times New Roman" w:cs="Times New Roman"/>
          <w:sz w:val="16"/>
          <w:szCs w:val="16"/>
          <w:lang w:eastAsia="ru-RU"/>
        </w:rPr>
        <w:t>(время Московское).</w:t>
      </w:r>
      <w:r w:rsidRPr="00C44A41">
        <w:rPr>
          <w:rFonts w:ascii="Times New Roman" w:eastAsia="Times New Roman" w:hAnsi="Times New Roman" w:cs="Times New Roman"/>
          <w:b/>
          <w:sz w:val="16"/>
          <w:szCs w:val="16"/>
          <w:lang w:eastAsia="ru-RU"/>
        </w:rPr>
        <w:t xml:space="preserve"> </w:t>
      </w:r>
    </w:p>
    <w:p w:rsidR="00C44A41" w:rsidRPr="00C44A41" w:rsidRDefault="00C44A41" w:rsidP="00C44A41">
      <w:pPr>
        <w:ind w:firstLine="567"/>
        <w:rPr>
          <w:rFonts w:ascii="Times New Roman" w:eastAsia="Times New Roman" w:hAnsi="Times New Roman" w:cs="Times New Roman"/>
          <w:b/>
          <w:sz w:val="16"/>
          <w:szCs w:val="16"/>
          <w:lang w:eastAsia="ru-RU"/>
        </w:rPr>
      </w:pPr>
      <w:r w:rsidRPr="00C44A41">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C44A41" w:rsidRPr="00C44A41" w:rsidRDefault="00C44A41" w:rsidP="00C44A41">
      <w:pPr>
        <w:ind w:firstLine="567"/>
        <w:rPr>
          <w:rFonts w:ascii="Times New Roman" w:eastAsia="Times New Roman" w:hAnsi="Times New Roman" w:cs="Times New Roman"/>
          <w:b/>
          <w:sz w:val="16"/>
          <w:szCs w:val="16"/>
          <w:lang w:eastAsia="ru-RU"/>
        </w:rPr>
      </w:pPr>
    </w:p>
    <w:p w:rsidR="00C44A41" w:rsidRDefault="00C44A41" w:rsidP="00C44A41">
      <w:pPr>
        <w:ind w:firstLine="567"/>
        <w:rPr>
          <w:rFonts w:ascii="Times New Roman" w:eastAsia="Times New Roman" w:hAnsi="Times New Roman" w:cs="Times New Roman"/>
          <w:b/>
          <w:sz w:val="16"/>
          <w:szCs w:val="16"/>
          <w:lang w:eastAsia="ru-RU"/>
        </w:rPr>
      </w:pPr>
    </w:p>
    <w:p w:rsidR="00C44A41" w:rsidRDefault="00C44A41" w:rsidP="00C44A41">
      <w:pPr>
        <w:ind w:firstLine="567"/>
        <w:rPr>
          <w:rFonts w:ascii="Times New Roman" w:eastAsia="Times New Roman" w:hAnsi="Times New Roman" w:cs="Times New Roman"/>
          <w:b/>
          <w:sz w:val="16"/>
          <w:szCs w:val="16"/>
          <w:lang w:eastAsia="ru-RU"/>
        </w:rPr>
      </w:pPr>
    </w:p>
    <w:p w:rsidR="00C44A41" w:rsidRPr="00C44A41" w:rsidRDefault="00C44A41" w:rsidP="00C44A41">
      <w:pPr>
        <w:ind w:firstLine="567"/>
        <w:rPr>
          <w:rFonts w:ascii="Times New Roman" w:eastAsia="Times New Roman" w:hAnsi="Times New Roman" w:cs="Times New Roman"/>
          <w:b/>
          <w:sz w:val="16"/>
          <w:szCs w:val="16"/>
          <w:lang w:eastAsia="ru-RU"/>
        </w:rPr>
      </w:pPr>
    </w:p>
    <w:p w:rsidR="00C44A41" w:rsidRPr="00C44A41" w:rsidRDefault="00C44A41" w:rsidP="00C44A41">
      <w:pPr>
        <w:autoSpaceDE w:val="0"/>
        <w:autoSpaceDN w:val="0"/>
        <w:adjustRightInd w:val="0"/>
        <w:jc w:val="center"/>
        <w:rPr>
          <w:rFonts w:ascii="Times New Roman" w:eastAsia="Times New Roman" w:hAnsi="Times New Roman" w:cs="Times New Roman"/>
          <w:b/>
          <w:bCs/>
          <w:sz w:val="16"/>
          <w:szCs w:val="16"/>
          <w:lang w:eastAsia="ru-RU"/>
        </w:rPr>
      </w:pPr>
      <w:r w:rsidRPr="00C44A41">
        <w:rPr>
          <w:rFonts w:ascii="Times New Roman" w:eastAsia="Times New Roman" w:hAnsi="Times New Roman" w:cs="Times New Roman"/>
          <w:b/>
          <w:sz w:val="16"/>
          <w:szCs w:val="16"/>
          <w:lang w:eastAsia="ru-RU"/>
        </w:rPr>
        <w:t xml:space="preserve">Извещение о </w:t>
      </w:r>
      <w:r w:rsidRPr="00C44A41">
        <w:rPr>
          <w:rFonts w:ascii="Times New Roman" w:eastAsia="Times New Roman" w:hAnsi="Times New Roman" w:cs="Times New Roman"/>
          <w:b/>
          <w:bCs/>
          <w:sz w:val="16"/>
          <w:szCs w:val="16"/>
          <w:lang w:eastAsia="ru-RU"/>
        </w:rPr>
        <w:t>предварительном согласовании предоставления</w:t>
      </w:r>
    </w:p>
    <w:p w:rsidR="00C44A41" w:rsidRPr="00C44A41" w:rsidRDefault="00C44A41" w:rsidP="00C44A41">
      <w:pPr>
        <w:autoSpaceDE w:val="0"/>
        <w:autoSpaceDN w:val="0"/>
        <w:adjustRightInd w:val="0"/>
        <w:jc w:val="center"/>
        <w:rPr>
          <w:rFonts w:ascii="Times New Roman" w:eastAsia="Times New Roman" w:hAnsi="Times New Roman" w:cs="Times New Roman"/>
          <w:b/>
          <w:bCs/>
          <w:sz w:val="16"/>
          <w:szCs w:val="16"/>
          <w:lang w:eastAsia="ru-RU"/>
        </w:rPr>
      </w:pPr>
      <w:r w:rsidRPr="00C44A41">
        <w:rPr>
          <w:rFonts w:ascii="Times New Roman" w:eastAsia="Times New Roman" w:hAnsi="Times New Roman" w:cs="Times New Roman"/>
          <w:b/>
          <w:sz w:val="16"/>
          <w:szCs w:val="16"/>
          <w:lang w:eastAsia="ru-RU"/>
        </w:rPr>
        <w:t>земельного участка в собственность</w:t>
      </w:r>
    </w:p>
    <w:p w:rsidR="00C44A41" w:rsidRPr="00C44A41" w:rsidRDefault="00C44A41" w:rsidP="00C44A41">
      <w:pPr>
        <w:jc w:val="center"/>
        <w:rPr>
          <w:rFonts w:ascii="Times New Roman" w:eastAsia="Times New Roman" w:hAnsi="Times New Roman" w:cs="Times New Roman"/>
          <w:b/>
          <w:sz w:val="16"/>
          <w:szCs w:val="16"/>
          <w:lang w:eastAsia="ru-RU"/>
        </w:rPr>
      </w:pPr>
    </w:p>
    <w:p w:rsidR="00C44A41" w:rsidRPr="00C44A41" w:rsidRDefault="00C44A41" w:rsidP="00C44A41">
      <w:pPr>
        <w:ind w:firstLine="567"/>
        <w:rPr>
          <w:rFonts w:ascii="Times New Roman" w:eastAsia="Times New Roman" w:hAnsi="Times New Roman" w:cs="Times New Roman"/>
          <w:sz w:val="16"/>
          <w:szCs w:val="16"/>
          <w:lang w:eastAsia="ru-RU"/>
        </w:rPr>
      </w:pPr>
      <w:r w:rsidRPr="00C44A41">
        <w:rPr>
          <w:rFonts w:ascii="Times New Roman" w:eastAsia="Times New Roman" w:hAnsi="Times New Roman" w:cs="Times New Roman"/>
          <w:sz w:val="16"/>
          <w:szCs w:val="16"/>
          <w:lang w:eastAsia="ru-RU"/>
        </w:rPr>
        <w:t>Администрация Мокшанского района Пензенской области в соответствии со ст.39</w:t>
      </w:r>
      <w:r w:rsidRPr="00C44A41">
        <w:rPr>
          <w:rFonts w:ascii="Times New Roman" w:eastAsia="Times New Roman" w:hAnsi="Times New Roman" w:cs="Times New Roman"/>
          <w:sz w:val="16"/>
          <w:szCs w:val="16"/>
          <w:vertAlign w:val="superscript"/>
          <w:lang w:eastAsia="ru-RU"/>
        </w:rPr>
        <w:t>18</w:t>
      </w:r>
      <w:r w:rsidRPr="00C44A41">
        <w:rPr>
          <w:rFonts w:ascii="Times New Roman" w:eastAsia="Times New Roman" w:hAnsi="Times New Roman" w:cs="Times New Roman"/>
          <w:sz w:val="16"/>
          <w:szCs w:val="16"/>
          <w:lang w:eastAsia="ru-RU"/>
        </w:rPr>
        <w:t xml:space="preserve">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1 500 </w:t>
      </w:r>
      <w:proofErr w:type="spellStart"/>
      <w:r w:rsidRPr="00C44A41">
        <w:rPr>
          <w:rFonts w:ascii="Times New Roman" w:eastAsia="Times New Roman" w:hAnsi="Times New Roman" w:cs="Times New Roman"/>
          <w:sz w:val="16"/>
          <w:szCs w:val="16"/>
          <w:lang w:eastAsia="ru-RU"/>
        </w:rPr>
        <w:t>кв.м</w:t>
      </w:r>
      <w:proofErr w:type="spellEnd"/>
      <w:r w:rsidRPr="00C44A41">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C44A41">
        <w:rPr>
          <w:rFonts w:ascii="Times New Roman" w:eastAsia="Times New Roman" w:hAnsi="Times New Roman" w:cs="Times New Roman"/>
          <w:sz w:val="16"/>
          <w:szCs w:val="16"/>
          <w:lang w:eastAsia="ru-RU"/>
        </w:rPr>
        <w:t>Мокшанский</w:t>
      </w:r>
      <w:proofErr w:type="spellEnd"/>
      <w:r w:rsidRPr="00C44A41">
        <w:rPr>
          <w:rFonts w:ascii="Times New Roman" w:eastAsia="Times New Roman" w:hAnsi="Times New Roman" w:cs="Times New Roman"/>
          <w:sz w:val="16"/>
          <w:szCs w:val="16"/>
          <w:lang w:eastAsia="ru-RU"/>
        </w:rPr>
        <w:t xml:space="preserve"> муниципальный район, Юровский сельсовет, с. </w:t>
      </w:r>
      <w:proofErr w:type="spellStart"/>
      <w:r w:rsidRPr="00C44A41">
        <w:rPr>
          <w:rFonts w:ascii="Times New Roman" w:eastAsia="Times New Roman" w:hAnsi="Times New Roman" w:cs="Times New Roman"/>
          <w:sz w:val="16"/>
          <w:szCs w:val="16"/>
          <w:lang w:eastAsia="ru-RU"/>
        </w:rPr>
        <w:t>Юровка</w:t>
      </w:r>
      <w:proofErr w:type="spellEnd"/>
      <w:r w:rsidRPr="00C44A41">
        <w:rPr>
          <w:rFonts w:ascii="Times New Roman" w:eastAsia="Times New Roman" w:hAnsi="Times New Roman" w:cs="Times New Roman"/>
          <w:sz w:val="16"/>
          <w:szCs w:val="16"/>
          <w:lang w:eastAsia="ru-RU"/>
        </w:rPr>
        <w:t xml:space="preserve"> в кадастровом квартале 58:18:0690501,</w:t>
      </w:r>
      <w:r w:rsidRPr="00C44A41">
        <w:rPr>
          <w:rFonts w:ascii="Times New Roman" w:eastAsia="Times New Roman" w:hAnsi="Times New Roman" w:cs="Times New Roman"/>
          <w:color w:val="000000"/>
          <w:sz w:val="16"/>
          <w:szCs w:val="16"/>
          <w:lang w:eastAsia="ru-RU"/>
        </w:rPr>
        <w:t xml:space="preserve"> согласно прилагаемой схемы расположения земельного участка на кадастровом плане территории</w:t>
      </w:r>
      <w:r w:rsidRPr="00C44A41">
        <w:rPr>
          <w:rFonts w:ascii="Times New Roman" w:eastAsia="Times New Roman" w:hAnsi="Times New Roman" w:cs="Times New Roman"/>
          <w:sz w:val="16"/>
          <w:szCs w:val="16"/>
          <w:lang w:eastAsia="ru-RU"/>
        </w:rPr>
        <w:t xml:space="preserve">. </w:t>
      </w:r>
    </w:p>
    <w:p w:rsidR="00C44A41" w:rsidRPr="00C44A41" w:rsidRDefault="00C44A41" w:rsidP="00C44A41">
      <w:pPr>
        <w:ind w:firstLine="567"/>
        <w:rPr>
          <w:rFonts w:ascii="Times New Roman" w:eastAsia="Times New Roman" w:hAnsi="Times New Roman" w:cs="Times New Roman"/>
          <w:sz w:val="16"/>
          <w:szCs w:val="16"/>
          <w:lang w:eastAsia="ru-RU"/>
        </w:rPr>
      </w:pPr>
      <w:r w:rsidRPr="00C44A41">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Юровского сельсовет Мокшанского района Пензенской области и относится к землям, государственная собственность на которые не разграничена.</w:t>
      </w:r>
    </w:p>
    <w:p w:rsidR="00C44A41" w:rsidRPr="00C44A41" w:rsidRDefault="00C44A41" w:rsidP="00C44A41">
      <w:pPr>
        <w:widowControl w:val="0"/>
        <w:autoSpaceDE w:val="0"/>
        <w:autoSpaceDN w:val="0"/>
        <w:ind w:firstLine="720"/>
        <w:rPr>
          <w:rFonts w:ascii="Arial" w:eastAsia="Times New Roman" w:hAnsi="Arial" w:cs="Arial"/>
          <w:sz w:val="16"/>
          <w:szCs w:val="16"/>
          <w:lang w:eastAsia="ru-RU"/>
        </w:rPr>
      </w:pPr>
      <w:r w:rsidRPr="00C44A41">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C44A41">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C44A41">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25" w:history="1">
        <w:r w:rsidRPr="00C44A41">
          <w:rPr>
            <w:rFonts w:ascii="Times New Roman" w:eastAsia="Times New Roman" w:hAnsi="Times New Roman" w:cs="Times New Roman"/>
            <w:color w:val="0000FF"/>
            <w:sz w:val="16"/>
            <w:szCs w:val="16"/>
            <w:u w:val="single"/>
            <w:lang w:val="en-US" w:eastAsia="ru-RU"/>
          </w:rPr>
          <w:t>www</w:t>
        </w:r>
        <w:r w:rsidRPr="00C44A41">
          <w:rPr>
            <w:rFonts w:ascii="Times New Roman" w:eastAsia="Times New Roman" w:hAnsi="Times New Roman" w:cs="Times New Roman"/>
            <w:color w:val="0000FF"/>
            <w:sz w:val="16"/>
            <w:szCs w:val="16"/>
            <w:u w:val="single"/>
            <w:lang w:eastAsia="ru-RU"/>
          </w:rPr>
          <w:t>.</w:t>
        </w:r>
        <w:proofErr w:type="spellStart"/>
        <w:r w:rsidRPr="00C44A41">
          <w:rPr>
            <w:rFonts w:ascii="Times New Roman" w:eastAsia="Times New Roman" w:hAnsi="Times New Roman" w:cs="Times New Roman"/>
            <w:color w:val="0000FF"/>
            <w:sz w:val="16"/>
            <w:szCs w:val="16"/>
            <w:u w:val="single"/>
            <w:lang w:val="en-US" w:eastAsia="ru-RU"/>
          </w:rPr>
          <w:t>torgi</w:t>
        </w:r>
        <w:proofErr w:type="spellEnd"/>
        <w:r w:rsidRPr="00C44A41">
          <w:rPr>
            <w:rFonts w:ascii="Times New Roman" w:eastAsia="Times New Roman" w:hAnsi="Times New Roman" w:cs="Times New Roman"/>
            <w:color w:val="0000FF"/>
            <w:sz w:val="16"/>
            <w:szCs w:val="16"/>
            <w:u w:val="single"/>
            <w:lang w:eastAsia="ru-RU"/>
          </w:rPr>
          <w:t>.</w:t>
        </w:r>
        <w:proofErr w:type="spellStart"/>
        <w:r w:rsidRPr="00C44A41">
          <w:rPr>
            <w:rFonts w:ascii="Times New Roman" w:eastAsia="Times New Roman" w:hAnsi="Times New Roman" w:cs="Times New Roman"/>
            <w:color w:val="0000FF"/>
            <w:sz w:val="16"/>
            <w:szCs w:val="16"/>
            <w:u w:val="single"/>
            <w:lang w:val="en-US" w:eastAsia="ru-RU"/>
          </w:rPr>
          <w:t>gov</w:t>
        </w:r>
        <w:proofErr w:type="spellEnd"/>
        <w:r w:rsidRPr="00C44A41">
          <w:rPr>
            <w:rFonts w:ascii="Times New Roman" w:eastAsia="Times New Roman" w:hAnsi="Times New Roman" w:cs="Times New Roman"/>
            <w:color w:val="0000FF"/>
            <w:sz w:val="16"/>
            <w:szCs w:val="16"/>
            <w:u w:val="single"/>
            <w:lang w:eastAsia="ru-RU"/>
          </w:rPr>
          <w:t>.</w:t>
        </w:r>
        <w:proofErr w:type="spellStart"/>
        <w:r w:rsidRPr="00C44A41">
          <w:rPr>
            <w:rFonts w:ascii="Times New Roman" w:eastAsia="Times New Roman" w:hAnsi="Times New Roman" w:cs="Times New Roman"/>
            <w:color w:val="0000FF"/>
            <w:sz w:val="16"/>
            <w:szCs w:val="16"/>
            <w:u w:val="single"/>
            <w:lang w:val="en-US" w:eastAsia="ru-RU"/>
          </w:rPr>
          <w:t>ru</w:t>
        </w:r>
        <w:proofErr w:type="spellEnd"/>
      </w:hyperlink>
      <w:r w:rsidRPr="00C44A41">
        <w:rPr>
          <w:rFonts w:ascii="Times New Roman" w:eastAsia="Times New Roman" w:hAnsi="Times New Roman" w:cs="Times New Roman"/>
          <w:sz w:val="16"/>
          <w:szCs w:val="16"/>
          <w:lang w:eastAsia="ru-RU"/>
        </w:rPr>
        <w:t xml:space="preserve"> в сети «Интернет».</w:t>
      </w:r>
    </w:p>
    <w:p w:rsidR="00C44A41" w:rsidRPr="00C44A41" w:rsidRDefault="00C44A41" w:rsidP="00C44A41">
      <w:pPr>
        <w:ind w:firstLine="567"/>
        <w:rPr>
          <w:rFonts w:ascii="Times New Roman" w:eastAsia="Times New Roman" w:hAnsi="Times New Roman" w:cs="Times New Roman"/>
          <w:sz w:val="16"/>
          <w:szCs w:val="16"/>
          <w:lang w:eastAsia="ru-RU"/>
        </w:rPr>
      </w:pPr>
      <w:r w:rsidRPr="00C44A41">
        <w:rPr>
          <w:rFonts w:ascii="Times New Roman" w:eastAsia="Times New Roman" w:hAnsi="Times New Roman" w:cs="Times New Roman"/>
          <w:sz w:val="16"/>
          <w:szCs w:val="16"/>
          <w:u w:val="single"/>
          <w:lang w:eastAsia="ru-RU"/>
        </w:rPr>
        <w:t>Адрес подачи заявлений:</w:t>
      </w:r>
      <w:r w:rsidRPr="00C44A41">
        <w:rPr>
          <w:rFonts w:ascii="Times New Roman" w:eastAsia="Times New Roman" w:hAnsi="Times New Roman" w:cs="Times New Roman"/>
          <w:sz w:val="16"/>
          <w:szCs w:val="16"/>
          <w:lang w:eastAsia="ru-RU"/>
        </w:rPr>
        <w:t xml:space="preserve"> 442370, Пензенская область, </w:t>
      </w:r>
      <w:proofErr w:type="spellStart"/>
      <w:r w:rsidRPr="00C44A41">
        <w:rPr>
          <w:rFonts w:ascii="Times New Roman" w:eastAsia="Times New Roman" w:hAnsi="Times New Roman" w:cs="Times New Roman"/>
          <w:sz w:val="16"/>
          <w:szCs w:val="16"/>
          <w:lang w:eastAsia="ru-RU"/>
        </w:rPr>
        <w:t>Мокшанский</w:t>
      </w:r>
      <w:proofErr w:type="spellEnd"/>
      <w:r w:rsidRPr="00C44A41">
        <w:rPr>
          <w:rFonts w:ascii="Times New Roman" w:eastAsia="Times New Roman" w:hAnsi="Times New Roman" w:cs="Times New Roman"/>
          <w:sz w:val="16"/>
          <w:szCs w:val="16"/>
          <w:lang w:eastAsia="ru-RU"/>
        </w:rPr>
        <w:t xml:space="preserve"> район,    </w:t>
      </w:r>
      <w:proofErr w:type="spellStart"/>
      <w:r w:rsidRPr="00C44A41">
        <w:rPr>
          <w:rFonts w:ascii="Times New Roman" w:eastAsia="Times New Roman" w:hAnsi="Times New Roman" w:cs="Times New Roman"/>
          <w:sz w:val="16"/>
          <w:szCs w:val="16"/>
          <w:lang w:eastAsia="ru-RU"/>
        </w:rPr>
        <w:t>р.п</w:t>
      </w:r>
      <w:proofErr w:type="spellEnd"/>
      <w:r w:rsidRPr="00C44A41">
        <w:rPr>
          <w:rFonts w:ascii="Times New Roman" w:eastAsia="Times New Roman" w:hAnsi="Times New Roman" w:cs="Times New Roman"/>
          <w:sz w:val="16"/>
          <w:szCs w:val="16"/>
          <w:lang w:eastAsia="ru-RU"/>
        </w:rPr>
        <w:t xml:space="preserve">. Мокшан, ул. </w:t>
      </w:r>
      <w:proofErr w:type="spellStart"/>
      <w:r w:rsidRPr="00C44A41">
        <w:rPr>
          <w:rFonts w:ascii="Times New Roman" w:eastAsia="Times New Roman" w:hAnsi="Times New Roman" w:cs="Times New Roman"/>
          <w:sz w:val="16"/>
          <w:szCs w:val="16"/>
          <w:lang w:eastAsia="ru-RU"/>
        </w:rPr>
        <w:t>Поцелуева</w:t>
      </w:r>
      <w:proofErr w:type="spellEnd"/>
      <w:r w:rsidRPr="00C44A41">
        <w:rPr>
          <w:rFonts w:ascii="Times New Roman" w:eastAsia="Times New Roman" w:hAnsi="Times New Roman" w:cs="Times New Roman"/>
          <w:sz w:val="16"/>
          <w:szCs w:val="16"/>
          <w:lang w:eastAsia="ru-RU"/>
        </w:rPr>
        <w:t>, 1 (в рабочие дни с 8-00 до 12-00 часов и с 13-00 до 17-00 часов).</w:t>
      </w:r>
    </w:p>
    <w:p w:rsidR="00C44A41" w:rsidRPr="00C44A41" w:rsidRDefault="00C44A41" w:rsidP="00C44A41">
      <w:pPr>
        <w:ind w:firstLine="567"/>
        <w:rPr>
          <w:rFonts w:ascii="Times New Roman" w:eastAsia="Times New Roman" w:hAnsi="Times New Roman" w:cs="Times New Roman"/>
          <w:sz w:val="16"/>
          <w:szCs w:val="16"/>
          <w:lang w:eastAsia="ru-RU"/>
        </w:rPr>
      </w:pPr>
      <w:r w:rsidRPr="00C44A41">
        <w:rPr>
          <w:rFonts w:ascii="Times New Roman" w:eastAsia="Times New Roman" w:hAnsi="Times New Roman" w:cs="Times New Roman"/>
          <w:sz w:val="16"/>
          <w:szCs w:val="16"/>
          <w:u w:val="single"/>
          <w:lang w:eastAsia="ru-RU"/>
        </w:rPr>
        <w:t>Способ подачи заявлений:</w:t>
      </w:r>
      <w:r w:rsidRPr="00C44A41">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C44A41">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C44A41">
        <w:rPr>
          <w:rFonts w:ascii="Times New Roman" w:eastAsia="Times New Roman" w:hAnsi="Times New Roman" w:cs="Times New Roman"/>
          <w:sz w:val="16"/>
          <w:szCs w:val="16"/>
          <w:lang w:eastAsia="ru-RU"/>
        </w:rPr>
        <w:t>Приложение: копия паспорта (всех страниц).</w:t>
      </w:r>
    </w:p>
    <w:p w:rsidR="00C44A41" w:rsidRPr="00C44A41" w:rsidRDefault="00C44A41" w:rsidP="00C44A41">
      <w:pPr>
        <w:ind w:firstLine="567"/>
        <w:rPr>
          <w:rFonts w:ascii="Times New Roman" w:eastAsia="Times New Roman" w:hAnsi="Times New Roman" w:cs="Times New Roman"/>
          <w:b/>
          <w:sz w:val="16"/>
          <w:szCs w:val="16"/>
          <w:lang w:eastAsia="ru-RU"/>
        </w:rPr>
      </w:pPr>
      <w:r w:rsidRPr="00C44A41">
        <w:rPr>
          <w:rFonts w:ascii="Times New Roman" w:eastAsia="Times New Roman" w:hAnsi="Times New Roman" w:cs="Times New Roman"/>
          <w:sz w:val="16"/>
          <w:szCs w:val="16"/>
          <w:u w:val="single"/>
          <w:lang w:eastAsia="ru-RU"/>
        </w:rPr>
        <w:t>Дата и время начала приема заявлений:</w:t>
      </w:r>
      <w:r w:rsidRPr="00C44A41">
        <w:rPr>
          <w:rFonts w:ascii="Times New Roman" w:eastAsia="Times New Roman" w:hAnsi="Times New Roman" w:cs="Times New Roman"/>
          <w:b/>
          <w:sz w:val="16"/>
          <w:szCs w:val="16"/>
          <w:lang w:eastAsia="ru-RU"/>
        </w:rPr>
        <w:t xml:space="preserve"> 18.07.2025г. 08 ч. 00 мин. </w:t>
      </w:r>
      <w:r w:rsidRPr="00C44A41">
        <w:rPr>
          <w:rFonts w:ascii="Times New Roman" w:eastAsia="Times New Roman" w:hAnsi="Times New Roman" w:cs="Times New Roman"/>
          <w:sz w:val="16"/>
          <w:szCs w:val="16"/>
          <w:lang w:eastAsia="ru-RU"/>
        </w:rPr>
        <w:t xml:space="preserve">(время Московское). </w:t>
      </w:r>
    </w:p>
    <w:p w:rsidR="00C44A41" w:rsidRPr="00C44A41" w:rsidRDefault="00C44A41" w:rsidP="00C44A41">
      <w:pPr>
        <w:ind w:firstLine="567"/>
        <w:rPr>
          <w:rFonts w:ascii="Times New Roman" w:eastAsia="Times New Roman" w:hAnsi="Times New Roman" w:cs="Times New Roman"/>
          <w:sz w:val="16"/>
          <w:szCs w:val="16"/>
          <w:lang w:eastAsia="ru-RU"/>
        </w:rPr>
      </w:pPr>
      <w:r w:rsidRPr="00C44A41">
        <w:rPr>
          <w:rFonts w:ascii="Times New Roman" w:eastAsia="Times New Roman" w:hAnsi="Times New Roman" w:cs="Times New Roman"/>
          <w:sz w:val="16"/>
          <w:szCs w:val="16"/>
          <w:u w:val="single"/>
          <w:lang w:eastAsia="ru-RU"/>
        </w:rPr>
        <w:t>Дата и время окончания приема заявлений:</w:t>
      </w:r>
      <w:r w:rsidRPr="00C44A41">
        <w:rPr>
          <w:rFonts w:ascii="Times New Roman" w:eastAsia="Times New Roman" w:hAnsi="Times New Roman" w:cs="Times New Roman"/>
          <w:b/>
          <w:sz w:val="16"/>
          <w:szCs w:val="16"/>
          <w:lang w:eastAsia="ru-RU"/>
        </w:rPr>
        <w:t xml:space="preserve"> 18.08.2025г. 08 ч. 00 мин. </w:t>
      </w:r>
      <w:r w:rsidRPr="00C44A41">
        <w:rPr>
          <w:rFonts w:ascii="Times New Roman" w:eastAsia="Times New Roman" w:hAnsi="Times New Roman" w:cs="Times New Roman"/>
          <w:sz w:val="16"/>
          <w:szCs w:val="16"/>
          <w:lang w:eastAsia="ru-RU"/>
        </w:rPr>
        <w:t>(время Московское).</w:t>
      </w:r>
      <w:r w:rsidRPr="00C44A41">
        <w:rPr>
          <w:rFonts w:ascii="Times New Roman" w:eastAsia="Times New Roman" w:hAnsi="Times New Roman" w:cs="Times New Roman"/>
          <w:b/>
          <w:sz w:val="16"/>
          <w:szCs w:val="16"/>
          <w:lang w:eastAsia="ru-RU"/>
        </w:rPr>
        <w:t xml:space="preserve"> </w:t>
      </w:r>
    </w:p>
    <w:p w:rsidR="00C44A41" w:rsidRPr="00C44A41" w:rsidRDefault="00C44A41" w:rsidP="00C44A41">
      <w:pPr>
        <w:ind w:firstLine="567"/>
        <w:rPr>
          <w:rFonts w:ascii="Times New Roman" w:eastAsia="Times New Roman" w:hAnsi="Times New Roman" w:cs="Times New Roman"/>
          <w:b/>
          <w:sz w:val="16"/>
          <w:szCs w:val="16"/>
          <w:lang w:eastAsia="ru-RU"/>
        </w:rPr>
      </w:pPr>
      <w:r w:rsidRPr="00C44A41">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C44A41" w:rsidRPr="00C44A41" w:rsidRDefault="00C44A41" w:rsidP="00C44A41">
      <w:pPr>
        <w:ind w:firstLine="567"/>
        <w:rPr>
          <w:rFonts w:ascii="Times New Roman" w:eastAsia="Times New Roman" w:hAnsi="Times New Roman" w:cs="Times New Roman"/>
          <w:b/>
          <w:sz w:val="16"/>
          <w:szCs w:val="16"/>
          <w:lang w:eastAsia="ru-RU"/>
        </w:rPr>
      </w:pPr>
    </w:p>
    <w:p w:rsidR="00C44A41" w:rsidRPr="00C44A41" w:rsidRDefault="00C44A41" w:rsidP="00C44A41">
      <w:pPr>
        <w:ind w:firstLine="567"/>
        <w:rPr>
          <w:rFonts w:ascii="Times New Roman" w:eastAsia="Times New Roman" w:hAnsi="Times New Roman" w:cs="Times New Roman"/>
          <w:b/>
          <w:sz w:val="16"/>
          <w:szCs w:val="16"/>
          <w:lang w:eastAsia="ru-RU"/>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pPr>
    </w:p>
    <w:p w:rsidR="00C44A41" w:rsidRDefault="00C44A41" w:rsidP="002D4AA4">
      <w:pPr>
        <w:pStyle w:val="afd"/>
        <w:jc w:val="right"/>
        <w:rPr>
          <w:sz w:val="16"/>
          <w:szCs w:val="16"/>
        </w:rPr>
        <w:sectPr w:rsidR="00C44A41" w:rsidSect="00807F8C">
          <w:pgSz w:w="11906" w:h="16838"/>
          <w:pgMar w:top="709" w:right="794" w:bottom="794" w:left="1361" w:header="624" w:footer="567" w:gutter="0"/>
          <w:pgNumType w:start="31"/>
          <w:cols w:space="708"/>
          <w:docGrid w:linePitch="360"/>
        </w:sectPr>
      </w:pPr>
    </w:p>
    <w:tbl>
      <w:tblPr>
        <w:tblW w:w="15642" w:type="dxa"/>
        <w:tblInd w:w="-459" w:type="dxa"/>
        <w:tblLook w:val="04A0" w:firstRow="1" w:lastRow="0" w:firstColumn="1" w:lastColumn="0" w:noHBand="0" w:noVBand="1"/>
      </w:tblPr>
      <w:tblGrid>
        <w:gridCol w:w="3403"/>
        <w:gridCol w:w="840"/>
        <w:gridCol w:w="1286"/>
        <w:gridCol w:w="1276"/>
        <w:gridCol w:w="1275"/>
        <w:gridCol w:w="1521"/>
        <w:gridCol w:w="1314"/>
        <w:gridCol w:w="1559"/>
        <w:gridCol w:w="2034"/>
        <w:gridCol w:w="1134"/>
      </w:tblGrid>
      <w:tr w:rsidR="0063119C" w:rsidRPr="0063119C" w:rsidTr="003E3403">
        <w:trPr>
          <w:trHeight w:val="259"/>
        </w:trPr>
        <w:tc>
          <w:tcPr>
            <w:tcW w:w="3403"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lastRenderedPageBreak/>
              <w:t> </w:t>
            </w:r>
          </w:p>
        </w:tc>
        <w:tc>
          <w:tcPr>
            <w:tcW w:w="840"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86"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21" w:type="dxa"/>
            <w:tcBorders>
              <w:top w:val="nil"/>
              <w:left w:val="nil"/>
              <w:bottom w:val="nil"/>
              <w:right w:val="nil"/>
            </w:tcBorders>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tcBorders>
              <w:top w:val="nil"/>
              <w:left w:val="nil"/>
              <w:bottom w:val="nil"/>
              <w:right w:val="nil"/>
            </w:tcBorders>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tcBorders>
              <w:top w:val="nil"/>
              <w:left w:val="nil"/>
              <w:bottom w:val="nil"/>
              <w:right w:val="nil"/>
            </w:tcBorders>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tcBorders>
              <w:top w:val="nil"/>
              <w:left w:val="nil"/>
              <w:bottom w:val="nil"/>
              <w:right w:val="nil"/>
            </w:tcBorders>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3E3403">
        <w:trPr>
          <w:trHeight w:val="259"/>
        </w:trPr>
        <w:tc>
          <w:tcPr>
            <w:tcW w:w="3403"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840"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86"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21" w:type="dxa"/>
            <w:tcBorders>
              <w:top w:val="nil"/>
              <w:left w:val="nil"/>
              <w:bottom w:val="nil"/>
              <w:right w:val="nil"/>
            </w:tcBorders>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873" w:type="dxa"/>
            <w:gridSpan w:val="2"/>
            <w:tcBorders>
              <w:top w:val="nil"/>
              <w:left w:val="nil"/>
              <w:bottom w:val="nil"/>
              <w:right w:val="nil"/>
            </w:tcBorders>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i/>
                <w:iCs/>
                <w:color w:val="000000"/>
                <w:sz w:val="16"/>
                <w:szCs w:val="16"/>
                <w:lang w:eastAsia="ru-RU"/>
              </w:rPr>
            </w:pPr>
            <w:r w:rsidRPr="0063119C">
              <w:rPr>
                <w:rFonts w:ascii="Times New Roman" w:eastAsia="Times New Roman" w:hAnsi="Times New Roman" w:cs="Times New Roman"/>
                <w:b/>
                <w:bCs/>
                <w:i/>
                <w:iCs/>
                <w:color w:val="000000"/>
                <w:sz w:val="16"/>
                <w:szCs w:val="16"/>
                <w:lang w:eastAsia="ru-RU"/>
              </w:rPr>
              <w:t> </w:t>
            </w:r>
          </w:p>
        </w:tc>
        <w:tc>
          <w:tcPr>
            <w:tcW w:w="2034" w:type="dxa"/>
            <w:tcBorders>
              <w:top w:val="nil"/>
              <w:left w:val="nil"/>
              <w:bottom w:val="nil"/>
              <w:right w:val="nil"/>
            </w:tcBorders>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tcBorders>
              <w:top w:val="nil"/>
              <w:left w:val="nil"/>
              <w:bottom w:val="nil"/>
              <w:right w:val="nil"/>
            </w:tcBorders>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3E3403">
        <w:trPr>
          <w:trHeight w:val="80"/>
        </w:trPr>
        <w:tc>
          <w:tcPr>
            <w:tcW w:w="10915" w:type="dxa"/>
            <w:gridSpan w:val="7"/>
            <w:tcBorders>
              <w:top w:val="nil"/>
              <w:left w:val="nil"/>
              <w:bottom w:val="nil"/>
              <w:right w:val="nil"/>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 xml:space="preserve">   ОТЧЕТ </w:t>
            </w:r>
          </w:p>
        </w:tc>
        <w:tc>
          <w:tcPr>
            <w:tcW w:w="1559" w:type="dxa"/>
            <w:tcBorders>
              <w:top w:val="nil"/>
              <w:left w:val="nil"/>
              <w:bottom w:val="nil"/>
              <w:right w:val="nil"/>
            </w:tcBorders>
            <w:shd w:val="clear" w:color="auto" w:fill="auto"/>
            <w:noWrap/>
            <w:vAlign w:val="bottom"/>
            <w:hideMark/>
          </w:tcPr>
          <w:p w:rsidR="0063119C" w:rsidRPr="0063119C" w:rsidRDefault="0063119C" w:rsidP="0063119C">
            <w:pPr>
              <w:jc w:val="left"/>
              <w:rPr>
                <w:rFonts w:ascii="Calibri" w:eastAsia="Times New Roman" w:hAnsi="Calibri" w:cs="Calibri"/>
                <w:color w:val="000000"/>
                <w:sz w:val="16"/>
                <w:szCs w:val="16"/>
                <w:lang w:eastAsia="ru-RU"/>
              </w:rPr>
            </w:pPr>
            <w:r w:rsidRPr="0063119C">
              <w:rPr>
                <w:rFonts w:ascii="Calibri" w:eastAsia="Times New Roman" w:hAnsi="Calibri" w:cs="Calibri"/>
                <w:color w:val="000000"/>
                <w:sz w:val="16"/>
                <w:szCs w:val="16"/>
                <w:lang w:eastAsia="ru-RU"/>
              </w:rPr>
              <w:t> </w:t>
            </w:r>
          </w:p>
        </w:tc>
        <w:tc>
          <w:tcPr>
            <w:tcW w:w="2034" w:type="dxa"/>
            <w:tcBorders>
              <w:top w:val="nil"/>
              <w:left w:val="nil"/>
              <w:bottom w:val="nil"/>
              <w:right w:val="nil"/>
            </w:tcBorders>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000000"/>
              <w:right w:val="nil"/>
            </w:tcBorders>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3E3403">
        <w:trPr>
          <w:trHeight w:val="178"/>
        </w:trPr>
        <w:tc>
          <w:tcPr>
            <w:tcW w:w="12474" w:type="dxa"/>
            <w:gridSpan w:val="8"/>
            <w:tcBorders>
              <w:top w:val="nil"/>
              <w:left w:val="nil"/>
              <w:bottom w:val="nil"/>
              <w:right w:val="nil"/>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О РАСХОДАХ И ЧИСЛЕННОСТИ РАБОТНИКОВ  ОРГАНОВ МЕСТНОГО САМОУПРАВЛЕНИЯ</w:t>
            </w:r>
          </w:p>
        </w:tc>
        <w:tc>
          <w:tcPr>
            <w:tcW w:w="2034" w:type="dxa"/>
            <w:tcBorders>
              <w:top w:val="nil"/>
              <w:left w:val="nil"/>
              <w:bottom w:val="nil"/>
              <w:right w:val="single" w:sz="4" w:space="0" w:color="000000"/>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tcBorders>
              <w:top w:val="nil"/>
              <w:left w:val="nil"/>
              <w:bottom w:val="single" w:sz="8" w:space="0" w:color="000000"/>
              <w:right w:val="single" w:sz="4" w:space="0" w:color="000000"/>
            </w:tcBorders>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КОДЫ</w:t>
            </w:r>
          </w:p>
        </w:tc>
      </w:tr>
      <w:tr w:rsidR="0063119C" w:rsidRPr="0063119C" w:rsidTr="003E3403">
        <w:trPr>
          <w:trHeight w:val="315"/>
        </w:trPr>
        <w:tc>
          <w:tcPr>
            <w:tcW w:w="10915" w:type="dxa"/>
            <w:gridSpan w:val="7"/>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tcBorders>
              <w:top w:val="nil"/>
              <w:left w:val="nil"/>
              <w:bottom w:val="nil"/>
              <w:right w:val="nil"/>
            </w:tcBorders>
            <w:shd w:val="clear" w:color="auto" w:fill="auto"/>
            <w:noWrap/>
            <w:vAlign w:val="center"/>
            <w:hideMark/>
          </w:tcPr>
          <w:p w:rsidR="0063119C" w:rsidRPr="0063119C" w:rsidRDefault="0063119C" w:rsidP="0063119C">
            <w:pPr>
              <w:jc w:val="righ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 </w:t>
            </w:r>
          </w:p>
        </w:tc>
        <w:tc>
          <w:tcPr>
            <w:tcW w:w="2034" w:type="dxa"/>
            <w:tcBorders>
              <w:top w:val="nil"/>
              <w:left w:val="nil"/>
              <w:bottom w:val="nil"/>
              <w:right w:val="single" w:sz="8" w:space="0" w:color="000000"/>
            </w:tcBorders>
            <w:shd w:val="clear" w:color="auto" w:fill="auto"/>
            <w:noWrap/>
            <w:vAlign w:val="bottom"/>
            <w:hideMark/>
          </w:tcPr>
          <w:p w:rsidR="0063119C" w:rsidRPr="0063119C" w:rsidRDefault="0063119C" w:rsidP="0063119C">
            <w:pPr>
              <w:jc w:val="righ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 xml:space="preserve"> Форма 14 МО по ОКУД</w:t>
            </w:r>
          </w:p>
        </w:tc>
        <w:tc>
          <w:tcPr>
            <w:tcW w:w="1134" w:type="dxa"/>
            <w:tcBorders>
              <w:top w:val="nil"/>
              <w:left w:val="nil"/>
              <w:bottom w:val="single" w:sz="4" w:space="0" w:color="000000"/>
              <w:right w:val="single" w:sz="8" w:space="0" w:color="000000"/>
            </w:tcBorders>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0503075</w:t>
            </w:r>
          </w:p>
        </w:tc>
      </w:tr>
      <w:tr w:rsidR="0063119C" w:rsidRPr="0063119C" w:rsidTr="003E3403">
        <w:trPr>
          <w:trHeight w:val="70"/>
        </w:trPr>
        <w:tc>
          <w:tcPr>
            <w:tcW w:w="3403"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840"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86"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21"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tcBorders>
              <w:top w:val="nil"/>
              <w:left w:val="nil"/>
              <w:bottom w:val="nil"/>
              <w:right w:val="nil"/>
            </w:tcBorders>
            <w:shd w:val="clear" w:color="auto" w:fill="auto"/>
            <w:noWrap/>
            <w:vAlign w:val="center"/>
            <w:hideMark/>
          </w:tcPr>
          <w:p w:rsidR="0063119C" w:rsidRPr="0063119C" w:rsidRDefault="0063119C" w:rsidP="0063119C">
            <w:pPr>
              <w:jc w:val="righ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 </w:t>
            </w:r>
          </w:p>
        </w:tc>
        <w:tc>
          <w:tcPr>
            <w:tcW w:w="2034" w:type="dxa"/>
            <w:tcBorders>
              <w:top w:val="nil"/>
              <w:left w:val="nil"/>
              <w:bottom w:val="nil"/>
              <w:right w:val="single" w:sz="8" w:space="0" w:color="000000"/>
            </w:tcBorders>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Тип отчета</w:t>
            </w:r>
          </w:p>
        </w:tc>
        <w:tc>
          <w:tcPr>
            <w:tcW w:w="1134" w:type="dxa"/>
            <w:tcBorders>
              <w:top w:val="nil"/>
              <w:left w:val="nil"/>
              <w:bottom w:val="single" w:sz="4" w:space="0" w:color="000000"/>
              <w:right w:val="single" w:sz="8" w:space="0" w:color="000000"/>
            </w:tcBorders>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3E3403">
        <w:trPr>
          <w:trHeight w:val="300"/>
        </w:trPr>
        <w:tc>
          <w:tcPr>
            <w:tcW w:w="10915" w:type="dxa"/>
            <w:gridSpan w:val="7"/>
            <w:tcBorders>
              <w:top w:val="nil"/>
              <w:left w:val="nil"/>
              <w:bottom w:val="nil"/>
              <w:right w:val="nil"/>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на 1 июля 2025 г.</w:t>
            </w:r>
          </w:p>
        </w:tc>
        <w:tc>
          <w:tcPr>
            <w:tcW w:w="1559" w:type="dxa"/>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tcBorders>
              <w:top w:val="nil"/>
              <w:left w:val="nil"/>
              <w:bottom w:val="nil"/>
              <w:right w:val="single" w:sz="8" w:space="0" w:color="000000"/>
            </w:tcBorders>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                      Дата</w:t>
            </w:r>
          </w:p>
        </w:tc>
        <w:tc>
          <w:tcPr>
            <w:tcW w:w="1134" w:type="dxa"/>
            <w:tcBorders>
              <w:top w:val="nil"/>
              <w:left w:val="nil"/>
              <w:bottom w:val="single" w:sz="4" w:space="0" w:color="000000"/>
              <w:right w:val="single" w:sz="8" w:space="0" w:color="000000"/>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01.07.2025</w:t>
            </w:r>
          </w:p>
        </w:tc>
      </w:tr>
      <w:tr w:rsidR="0063119C" w:rsidRPr="0063119C" w:rsidTr="003E3403">
        <w:trPr>
          <w:trHeight w:val="300"/>
        </w:trPr>
        <w:tc>
          <w:tcPr>
            <w:tcW w:w="5529" w:type="dxa"/>
            <w:gridSpan w:val="3"/>
            <w:tcBorders>
              <w:top w:val="nil"/>
              <w:left w:val="nil"/>
              <w:bottom w:val="nil"/>
              <w:right w:val="nil"/>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Наименование органа местного самоуправления, территориального органа,</w:t>
            </w:r>
          </w:p>
        </w:tc>
        <w:tc>
          <w:tcPr>
            <w:tcW w:w="1276"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21"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tcBorders>
              <w:top w:val="nil"/>
              <w:left w:val="nil"/>
              <w:bottom w:val="nil"/>
              <w:right w:val="single" w:sz="8" w:space="0" w:color="000000"/>
            </w:tcBorders>
            <w:shd w:val="clear" w:color="auto" w:fill="auto"/>
            <w:noWrap/>
            <w:vAlign w:val="center"/>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по ОКПО</w:t>
            </w:r>
          </w:p>
        </w:tc>
        <w:tc>
          <w:tcPr>
            <w:tcW w:w="1134" w:type="dxa"/>
            <w:tcBorders>
              <w:top w:val="nil"/>
              <w:left w:val="nil"/>
              <w:bottom w:val="single" w:sz="4" w:space="0" w:color="000000"/>
              <w:right w:val="single" w:sz="8" w:space="0" w:color="000000"/>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3E3403">
        <w:trPr>
          <w:trHeight w:val="304"/>
        </w:trPr>
        <w:tc>
          <w:tcPr>
            <w:tcW w:w="4243" w:type="dxa"/>
            <w:gridSpan w:val="2"/>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                             избирательной комиссии муниципального образования</w:t>
            </w:r>
          </w:p>
        </w:tc>
        <w:tc>
          <w:tcPr>
            <w:tcW w:w="5358" w:type="dxa"/>
            <w:gridSpan w:val="4"/>
            <w:tcBorders>
              <w:top w:val="nil"/>
              <w:left w:val="nil"/>
              <w:bottom w:val="single" w:sz="4" w:space="0" w:color="000000"/>
              <w:right w:val="nil"/>
            </w:tcBorders>
            <w:shd w:val="clear" w:color="auto" w:fill="auto"/>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proofErr w:type="spellStart"/>
            <w:r w:rsidRPr="0063119C">
              <w:rPr>
                <w:rFonts w:ascii="Times New Roman" w:eastAsia="Times New Roman" w:hAnsi="Times New Roman" w:cs="Times New Roman"/>
                <w:color w:val="000000"/>
                <w:sz w:val="16"/>
                <w:szCs w:val="16"/>
                <w:lang w:eastAsia="ru-RU"/>
              </w:rPr>
              <w:t>Мокшанский</w:t>
            </w:r>
            <w:proofErr w:type="spellEnd"/>
            <w:r w:rsidRPr="0063119C">
              <w:rPr>
                <w:rFonts w:ascii="Times New Roman" w:eastAsia="Times New Roman" w:hAnsi="Times New Roman" w:cs="Times New Roman"/>
                <w:color w:val="000000"/>
                <w:sz w:val="16"/>
                <w:szCs w:val="16"/>
                <w:lang w:eastAsia="ru-RU"/>
              </w:rPr>
              <w:t xml:space="preserve"> район</w:t>
            </w:r>
          </w:p>
        </w:tc>
        <w:tc>
          <w:tcPr>
            <w:tcW w:w="1314"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tcBorders>
              <w:top w:val="nil"/>
              <w:left w:val="nil"/>
              <w:bottom w:val="nil"/>
              <w:right w:val="single" w:sz="8" w:space="0" w:color="000000"/>
            </w:tcBorders>
            <w:shd w:val="clear" w:color="auto" w:fill="auto"/>
            <w:noWrap/>
            <w:vAlign w:val="center"/>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Глава по БК</w:t>
            </w:r>
          </w:p>
        </w:tc>
        <w:tc>
          <w:tcPr>
            <w:tcW w:w="1134" w:type="dxa"/>
            <w:tcBorders>
              <w:top w:val="nil"/>
              <w:left w:val="nil"/>
              <w:bottom w:val="single" w:sz="4" w:space="0" w:color="000000"/>
              <w:right w:val="single" w:sz="8" w:space="0" w:color="000000"/>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3E3403">
        <w:trPr>
          <w:trHeight w:val="342"/>
        </w:trPr>
        <w:tc>
          <w:tcPr>
            <w:tcW w:w="3403"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840"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86"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21"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tcBorders>
              <w:top w:val="nil"/>
              <w:left w:val="nil"/>
              <w:bottom w:val="nil"/>
              <w:right w:val="single" w:sz="8" w:space="0" w:color="000000"/>
            </w:tcBorders>
            <w:shd w:val="clear" w:color="auto" w:fill="auto"/>
            <w:noWrap/>
            <w:vAlign w:val="center"/>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по ОКТМО</w:t>
            </w:r>
          </w:p>
        </w:tc>
        <w:tc>
          <w:tcPr>
            <w:tcW w:w="1134" w:type="dxa"/>
            <w:tcBorders>
              <w:top w:val="nil"/>
              <w:left w:val="nil"/>
              <w:bottom w:val="single" w:sz="4" w:space="0" w:color="000000"/>
              <w:right w:val="single" w:sz="8" w:space="0" w:color="000000"/>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56645000</w:t>
            </w:r>
          </w:p>
        </w:tc>
      </w:tr>
      <w:tr w:rsidR="0063119C" w:rsidRPr="0063119C" w:rsidTr="003E3403">
        <w:trPr>
          <w:trHeight w:val="304"/>
        </w:trPr>
        <w:tc>
          <w:tcPr>
            <w:tcW w:w="4243" w:type="dxa"/>
            <w:gridSpan w:val="2"/>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                             Наименование бюджета</w:t>
            </w:r>
          </w:p>
        </w:tc>
        <w:tc>
          <w:tcPr>
            <w:tcW w:w="5358" w:type="dxa"/>
            <w:gridSpan w:val="4"/>
            <w:tcBorders>
              <w:top w:val="nil"/>
              <w:left w:val="nil"/>
              <w:bottom w:val="single" w:sz="4" w:space="0" w:color="000000"/>
              <w:right w:val="nil"/>
            </w:tcBorders>
            <w:shd w:val="clear" w:color="auto" w:fill="auto"/>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Бюджет муниципальных районов</w:t>
            </w:r>
          </w:p>
        </w:tc>
        <w:tc>
          <w:tcPr>
            <w:tcW w:w="1314" w:type="dxa"/>
            <w:tcBorders>
              <w:top w:val="nil"/>
              <w:left w:val="nil"/>
              <w:bottom w:val="nil"/>
              <w:right w:val="nil"/>
            </w:tcBorders>
            <w:shd w:val="clear" w:color="auto" w:fill="auto"/>
            <w:noWrap/>
            <w:vAlign w:val="center"/>
            <w:hideMark/>
          </w:tcPr>
          <w:p w:rsidR="0063119C" w:rsidRPr="0063119C" w:rsidRDefault="0063119C" w:rsidP="0063119C">
            <w:pPr>
              <w:jc w:val="left"/>
              <w:rPr>
                <w:rFonts w:ascii="Arial CYR" w:eastAsia="Times New Roman" w:hAnsi="Arial CYR" w:cs="Arial CYR"/>
                <w:color w:val="000000"/>
                <w:sz w:val="16"/>
                <w:szCs w:val="16"/>
                <w:lang w:eastAsia="ru-RU"/>
              </w:rPr>
            </w:pPr>
            <w:r w:rsidRPr="0063119C">
              <w:rPr>
                <w:rFonts w:ascii="Arial CYR" w:eastAsia="Times New Roman" w:hAnsi="Arial CYR" w:cs="Arial CYR"/>
                <w:color w:val="000000"/>
                <w:sz w:val="16"/>
                <w:szCs w:val="16"/>
                <w:lang w:eastAsia="ru-RU"/>
              </w:rPr>
              <w:t> </w:t>
            </w:r>
          </w:p>
        </w:tc>
        <w:tc>
          <w:tcPr>
            <w:tcW w:w="1559" w:type="dxa"/>
            <w:tcBorders>
              <w:top w:val="nil"/>
              <w:left w:val="nil"/>
              <w:bottom w:val="nil"/>
              <w:right w:val="nil"/>
            </w:tcBorders>
            <w:shd w:val="clear" w:color="auto" w:fill="auto"/>
            <w:noWrap/>
            <w:vAlign w:val="center"/>
            <w:hideMark/>
          </w:tcPr>
          <w:p w:rsidR="0063119C" w:rsidRPr="0063119C" w:rsidRDefault="0063119C" w:rsidP="0063119C">
            <w:pPr>
              <w:jc w:val="left"/>
              <w:rPr>
                <w:rFonts w:ascii="Arial CYR" w:eastAsia="Times New Roman" w:hAnsi="Arial CYR" w:cs="Arial CYR"/>
                <w:color w:val="000000"/>
                <w:sz w:val="16"/>
                <w:szCs w:val="16"/>
                <w:lang w:eastAsia="ru-RU"/>
              </w:rPr>
            </w:pPr>
            <w:r w:rsidRPr="0063119C">
              <w:rPr>
                <w:rFonts w:ascii="Arial CYR" w:eastAsia="Times New Roman" w:hAnsi="Arial CYR" w:cs="Arial CYR"/>
                <w:color w:val="000000"/>
                <w:sz w:val="16"/>
                <w:szCs w:val="16"/>
                <w:lang w:eastAsia="ru-RU"/>
              </w:rPr>
              <w:t> </w:t>
            </w:r>
          </w:p>
        </w:tc>
        <w:tc>
          <w:tcPr>
            <w:tcW w:w="2034" w:type="dxa"/>
            <w:tcBorders>
              <w:top w:val="nil"/>
              <w:left w:val="nil"/>
              <w:bottom w:val="nil"/>
              <w:right w:val="single" w:sz="8" w:space="0" w:color="000000"/>
            </w:tcBorders>
            <w:shd w:val="clear" w:color="auto" w:fill="auto"/>
            <w:noWrap/>
            <w:vAlign w:val="center"/>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000000"/>
              <w:right w:val="single" w:sz="8" w:space="0" w:color="000000"/>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3E3403">
        <w:trPr>
          <w:trHeight w:val="300"/>
        </w:trPr>
        <w:tc>
          <w:tcPr>
            <w:tcW w:w="4243" w:type="dxa"/>
            <w:gridSpan w:val="2"/>
            <w:tcBorders>
              <w:top w:val="nil"/>
              <w:left w:val="nil"/>
              <w:bottom w:val="nil"/>
              <w:right w:val="nil"/>
            </w:tcBorders>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                             Периодичность:   полугодовая,  9 месяцев, годовая</w:t>
            </w:r>
          </w:p>
        </w:tc>
        <w:tc>
          <w:tcPr>
            <w:tcW w:w="1286" w:type="dxa"/>
            <w:tcBorders>
              <w:top w:val="nil"/>
              <w:left w:val="nil"/>
              <w:bottom w:val="nil"/>
              <w:right w:val="nil"/>
            </w:tcBorders>
            <w:shd w:val="clear" w:color="auto" w:fill="auto"/>
            <w:noWrap/>
            <w:vAlign w:val="bottom"/>
            <w:hideMark/>
          </w:tcPr>
          <w:p w:rsidR="0063119C" w:rsidRPr="0063119C" w:rsidRDefault="0063119C" w:rsidP="0063119C">
            <w:pPr>
              <w:jc w:val="left"/>
              <w:rPr>
                <w:rFonts w:ascii="Arial CYR" w:eastAsia="Times New Roman" w:hAnsi="Arial CYR" w:cs="Arial CYR"/>
                <w:color w:val="000000"/>
                <w:sz w:val="16"/>
                <w:szCs w:val="16"/>
                <w:lang w:eastAsia="ru-RU"/>
              </w:rPr>
            </w:pPr>
            <w:r w:rsidRPr="0063119C">
              <w:rPr>
                <w:rFonts w:ascii="Arial CYR" w:eastAsia="Times New Roman" w:hAnsi="Arial CYR" w:cs="Arial CYR"/>
                <w:color w:val="000000"/>
                <w:sz w:val="16"/>
                <w:szCs w:val="16"/>
                <w:lang w:eastAsia="ru-RU"/>
              </w:rPr>
              <w:t> </w:t>
            </w:r>
          </w:p>
        </w:tc>
        <w:tc>
          <w:tcPr>
            <w:tcW w:w="1276" w:type="dxa"/>
            <w:tcBorders>
              <w:top w:val="nil"/>
              <w:left w:val="nil"/>
              <w:bottom w:val="nil"/>
              <w:right w:val="nil"/>
            </w:tcBorders>
            <w:shd w:val="clear" w:color="auto" w:fill="auto"/>
            <w:noWrap/>
            <w:vAlign w:val="bottom"/>
            <w:hideMark/>
          </w:tcPr>
          <w:p w:rsidR="0063119C" w:rsidRPr="0063119C" w:rsidRDefault="0063119C" w:rsidP="0063119C">
            <w:pPr>
              <w:jc w:val="left"/>
              <w:rPr>
                <w:rFonts w:ascii="Arial CYR" w:eastAsia="Times New Roman" w:hAnsi="Arial CYR" w:cs="Arial CYR"/>
                <w:color w:val="000000"/>
                <w:sz w:val="16"/>
                <w:szCs w:val="16"/>
                <w:lang w:eastAsia="ru-RU"/>
              </w:rPr>
            </w:pPr>
            <w:r w:rsidRPr="0063119C">
              <w:rPr>
                <w:rFonts w:ascii="Arial CYR" w:eastAsia="Times New Roman" w:hAnsi="Arial CYR" w:cs="Arial CYR"/>
                <w:color w:val="000000"/>
                <w:sz w:val="16"/>
                <w:szCs w:val="16"/>
                <w:lang w:eastAsia="ru-RU"/>
              </w:rPr>
              <w:t> </w:t>
            </w:r>
          </w:p>
        </w:tc>
        <w:tc>
          <w:tcPr>
            <w:tcW w:w="1275"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21"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tcBorders>
              <w:top w:val="nil"/>
              <w:left w:val="nil"/>
              <w:bottom w:val="nil"/>
              <w:right w:val="single" w:sz="8" w:space="0" w:color="000000"/>
            </w:tcBorders>
            <w:shd w:val="clear" w:color="auto" w:fill="auto"/>
            <w:noWrap/>
            <w:vAlign w:val="center"/>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000000"/>
              <w:right w:val="single" w:sz="8" w:space="0" w:color="000000"/>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3E3403">
        <w:trPr>
          <w:trHeight w:val="240"/>
        </w:trPr>
        <w:tc>
          <w:tcPr>
            <w:tcW w:w="3403"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                             Единица измерения:  расходы  -  тыс. руб.    </w:t>
            </w:r>
          </w:p>
        </w:tc>
        <w:tc>
          <w:tcPr>
            <w:tcW w:w="840"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86"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21"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tcBorders>
              <w:top w:val="nil"/>
              <w:left w:val="nil"/>
              <w:bottom w:val="nil"/>
              <w:right w:val="single" w:sz="8" w:space="0" w:color="000000"/>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tcBorders>
              <w:top w:val="nil"/>
              <w:left w:val="nil"/>
              <w:bottom w:val="single" w:sz="4" w:space="0" w:color="000000"/>
              <w:right w:val="single" w:sz="8" w:space="0" w:color="000000"/>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3E3403">
        <w:trPr>
          <w:trHeight w:val="285"/>
        </w:trPr>
        <w:tc>
          <w:tcPr>
            <w:tcW w:w="3403"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                                                                      должности - единица  </w:t>
            </w:r>
          </w:p>
        </w:tc>
        <w:tc>
          <w:tcPr>
            <w:tcW w:w="2126" w:type="dxa"/>
            <w:gridSpan w:val="2"/>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63119C" w:rsidRPr="0063119C" w:rsidRDefault="0063119C" w:rsidP="0063119C">
            <w:pPr>
              <w:jc w:val="left"/>
              <w:rPr>
                <w:rFonts w:ascii="Arial CYR" w:eastAsia="Times New Roman" w:hAnsi="Arial CYR" w:cs="Arial CYR"/>
                <w:color w:val="000000"/>
                <w:sz w:val="16"/>
                <w:szCs w:val="16"/>
                <w:lang w:eastAsia="ru-RU"/>
              </w:rPr>
            </w:pPr>
            <w:r w:rsidRPr="0063119C">
              <w:rPr>
                <w:rFonts w:ascii="Arial CYR" w:eastAsia="Times New Roman" w:hAnsi="Arial CYR" w:cs="Arial CYR"/>
                <w:color w:val="000000"/>
                <w:sz w:val="16"/>
                <w:szCs w:val="16"/>
                <w:lang w:eastAsia="ru-RU"/>
              </w:rPr>
              <w:t> </w:t>
            </w:r>
          </w:p>
        </w:tc>
        <w:tc>
          <w:tcPr>
            <w:tcW w:w="1275"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21"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tcBorders>
              <w:top w:val="nil"/>
              <w:left w:val="nil"/>
              <w:bottom w:val="nil"/>
              <w:right w:val="single" w:sz="8" w:space="0" w:color="000000"/>
            </w:tcBorders>
            <w:shd w:val="clear" w:color="auto" w:fill="auto"/>
            <w:noWrap/>
            <w:vAlign w:val="center"/>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               по ОКЕИ</w:t>
            </w:r>
          </w:p>
        </w:tc>
        <w:tc>
          <w:tcPr>
            <w:tcW w:w="1134" w:type="dxa"/>
            <w:tcBorders>
              <w:top w:val="nil"/>
              <w:left w:val="nil"/>
              <w:bottom w:val="single" w:sz="4" w:space="0" w:color="000000"/>
              <w:right w:val="single" w:sz="8" w:space="0" w:color="000000"/>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384</w:t>
            </w:r>
          </w:p>
        </w:tc>
      </w:tr>
      <w:tr w:rsidR="0063119C" w:rsidRPr="0063119C" w:rsidTr="003E3403">
        <w:trPr>
          <w:trHeight w:val="240"/>
        </w:trPr>
        <w:tc>
          <w:tcPr>
            <w:tcW w:w="3403"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                                                                      численность  -человек </w:t>
            </w:r>
          </w:p>
        </w:tc>
        <w:tc>
          <w:tcPr>
            <w:tcW w:w="2126" w:type="dxa"/>
            <w:gridSpan w:val="2"/>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21"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tcBorders>
              <w:top w:val="nil"/>
              <w:left w:val="nil"/>
              <w:bottom w:val="nil"/>
              <w:right w:val="single" w:sz="8" w:space="0" w:color="000000"/>
            </w:tcBorders>
            <w:shd w:val="clear" w:color="auto" w:fill="auto"/>
            <w:noWrap/>
            <w:vAlign w:val="center"/>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               по ОКЕИ</w:t>
            </w:r>
          </w:p>
        </w:tc>
        <w:tc>
          <w:tcPr>
            <w:tcW w:w="1134" w:type="dxa"/>
            <w:tcBorders>
              <w:top w:val="nil"/>
              <w:left w:val="nil"/>
              <w:bottom w:val="single" w:sz="4" w:space="0" w:color="000000"/>
              <w:right w:val="single" w:sz="8" w:space="0" w:color="000000"/>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642</w:t>
            </w:r>
          </w:p>
        </w:tc>
      </w:tr>
      <w:tr w:rsidR="0063119C" w:rsidRPr="0063119C" w:rsidTr="003E3403">
        <w:trPr>
          <w:trHeight w:val="300"/>
        </w:trPr>
        <w:tc>
          <w:tcPr>
            <w:tcW w:w="3403" w:type="dxa"/>
            <w:tcBorders>
              <w:top w:val="nil"/>
              <w:left w:val="nil"/>
              <w:bottom w:val="nil"/>
              <w:right w:val="nil"/>
            </w:tcBorders>
            <w:shd w:val="clear" w:color="auto" w:fill="auto"/>
            <w:noWrap/>
            <w:vAlign w:val="bottom"/>
            <w:hideMark/>
          </w:tcPr>
          <w:p w:rsidR="0063119C" w:rsidRPr="0063119C" w:rsidRDefault="0063119C" w:rsidP="0063119C">
            <w:pPr>
              <w:jc w:val="left"/>
              <w:rPr>
                <w:rFonts w:ascii="Calibri" w:eastAsia="Times New Roman" w:hAnsi="Calibri" w:cs="Calibri"/>
                <w:color w:val="000000"/>
                <w:sz w:val="16"/>
                <w:szCs w:val="16"/>
                <w:lang w:eastAsia="ru-RU"/>
              </w:rPr>
            </w:pPr>
            <w:r w:rsidRPr="0063119C">
              <w:rPr>
                <w:rFonts w:ascii="Calibri" w:eastAsia="Times New Roman" w:hAnsi="Calibri" w:cs="Calibri"/>
                <w:color w:val="000000"/>
                <w:sz w:val="16"/>
                <w:szCs w:val="16"/>
                <w:lang w:eastAsia="ru-RU"/>
              </w:rPr>
              <w:t> </w:t>
            </w:r>
          </w:p>
        </w:tc>
        <w:tc>
          <w:tcPr>
            <w:tcW w:w="2126" w:type="dxa"/>
            <w:gridSpan w:val="2"/>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6"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21"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tcBorders>
              <w:top w:val="nil"/>
              <w:left w:val="nil"/>
              <w:bottom w:val="nil"/>
              <w:right w:val="nil"/>
            </w:tcBorders>
            <w:shd w:val="clear" w:color="auto" w:fill="auto"/>
            <w:noWrap/>
            <w:vAlign w:val="center"/>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tcBorders>
              <w:top w:val="nil"/>
              <w:left w:val="nil"/>
              <w:bottom w:val="nil"/>
              <w:right w:val="single" w:sz="8" w:space="0" w:color="000000"/>
            </w:tcBorders>
            <w:shd w:val="clear" w:color="auto" w:fill="auto"/>
            <w:noWrap/>
            <w:vAlign w:val="center"/>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               по ОКЕИ</w:t>
            </w:r>
          </w:p>
        </w:tc>
        <w:tc>
          <w:tcPr>
            <w:tcW w:w="1134" w:type="dxa"/>
            <w:tcBorders>
              <w:top w:val="nil"/>
              <w:left w:val="nil"/>
              <w:bottom w:val="single" w:sz="8" w:space="0" w:color="000000"/>
              <w:right w:val="single" w:sz="8" w:space="0" w:color="000000"/>
            </w:tcBorders>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792</w:t>
            </w:r>
          </w:p>
        </w:tc>
      </w:tr>
    </w:tbl>
    <w:p w:rsidR="003E3403" w:rsidRDefault="003E3403"/>
    <w:p w:rsidR="002D5674" w:rsidRDefault="002D5674"/>
    <w:tbl>
      <w:tblPr>
        <w:tblW w:w="156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719"/>
        <w:gridCol w:w="1286"/>
        <w:gridCol w:w="1113"/>
        <w:gridCol w:w="1275"/>
        <w:gridCol w:w="1270"/>
        <w:gridCol w:w="1314"/>
        <w:gridCol w:w="1559"/>
        <w:gridCol w:w="2034"/>
        <w:gridCol w:w="1134"/>
      </w:tblGrid>
      <w:tr w:rsidR="0063119C" w:rsidRPr="0063119C" w:rsidTr="002D5674">
        <w:trPr>
          <w:trHeight w:val="77"/>
        </w:trPr>
        <w:tc>
          <w:tcPr>
            <w:tcW w:w="15673" w:type="dxa"/>
            <w:gridSpan w:val="10"/>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 xml:space="preserve"> 1.  Сведения о расходах на содержание органов местного самоуправления</w:t>
            </w:r>
          </w:p>
        </w:tc>
      </w:tr>
      <w:tr w:rsidR="0063119C" w:rsidRPr="0063119C" w:rsidTr="002D5674">
        <w:trPr>
          <w:trHeight w:val="174"/>
        </w:trPr>
        <w:tc>
          <w:tcPr>
            <w:tcW w:w="3969" w:type="dxa"/>
            <w:vMerge w:val="restart"/>
            <w:shd w:val="clear" w:color="auto" w:fill="auto"/>
            <w:noWrap/>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Наименование показателя</w:t>
            </w:r>
          </w:p>
        </w:tc>
        <w:tc>
          <w:tcPr>
            <w:tcW w:w="719" w:type="dxa"/>
            <w:vMerge w:val="restart"/>
            <w:shd w:val="clear" w:color="auto" w:fill="auto"/>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Код  строки</w:t>
            </w:r>
          </w:p>
        </w:tc>
        <w:tc>
          <w:tcPr>
            <w:tcW w:w="2399" w:type="dxa"/>
            <w:gridSpan w:val="2"/>
            <w:vMerge w:val="restart"/>
            <w:shd w:val="clear" w:color="auto" w:fill="auto"/>
            <w:noWrap/>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Всего</w:t>
            </w:r>
          </w:p>
        </w:tc>
        <w:tc>
          <w:tcPr>
            <w:tcW w:w="8586" w:type="dxa"/>
            <w:gridSpan w:val="6"/>
            <w:shd w:val="clear" w:color="auto" w:fill="auto"/>
            <w:noWrap/>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w:t>
            </w:r>
          </w:p>
        </w:tc>
      </w:tr>
      <w:tr w:rsidR="0063119C" w:rsidRPr="0063119C" w:rsidTr="002D5674">
        <w:trPr>
          <w:trHeight w:val="805"/>
        </w:trPr>
        <w:tc>
          <w:tcPr>
            <w:tcW w:w="3969" w:type="dxa"/>
            <w:vMerge/>
            <w:vAlign w:val="center"/>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p>
        </w:tc>
        <w:tc>
          <w:tcPr>
            <w:tcW w:w="719" w:type="dxa"/>
            <w:vMerge/>
            <w:vAlign w:val="center"/>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p>
        </w:tc>
        <w:tc>
          <w:tcPr>
            <w:tcW w:w="2399" w:type="dxa"/>
            <w:gridSpan w:val="2"/>
            <w:vMerge/>
            <w:vAlign w:val="center"/>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p>
        </w:tc>
        <w:tc>
          <w:tcPr>
            <w:tcW w:w="2545" w:type="dxa"/>
            <w:gridSpan w:val="2"/>
            <w:shd w:val="clear" w:color="auto" w:fill="auto"/>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0104 0000000000 000-00452 Центральный аппарат</w:t>
            </w:r>
          </w:p>
        </w:tc>
        <w:tc>
          <w:tcPr>
            <w:tcW w:w="2873" w:type="dxa"/>
            <w:gridSpan w:val="2"/>
            <w:shd w:val="clear" w:color="auto" w:fill="auto"/>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0104 0000000000 000-00454 Глава местной администрации (исполнительно-распорядительного органа муниципального образования)</w:t>
            </w:r>
          </w:p>
        </w:tc>
        <w:tc>
          <w:tcPr>
            <w:tcW w:w="3168" w:type="dxa"/>
            <w:gridSpan w:val="2"/>
            <w:shd w:val="clear" w:color="auto" w:fill="auto"/>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0105 0000000000 000-00722 Составление (изменение и дополнение) списков кандидатов в присяжные заседатели федеральных судов общей юрисдикции в Российской Федерации</w:t>
            </w:r>
          </w:p>
        </w:tc>
      </w:tr>
      <w:tr w:rsidR="0063119C" w:rsidRPr="0063119C" w:rsidTr="002D5674">
        <w:trPr>
          <w:trHeight w:val="719"/>
        </w:trPr>
        <w:tc>
          <w:tcPr>
            <w:tcW w:w="3969" w:type="dxa"/>
            <w:vMerge/>
            <w:vAlign w:val="center"/>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p>
        </w:tc>
        <w:tc>
          <w:tcPr>
            <w:tcW w:w="719" w:type="dxa"/>
            <w:vMerge/>
            <w:vAlign w:val="center"/>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p>
        </w:tc>
        <w:tc>
          <w:tcPr>
            <w:tcW w:w="1286" w:type="dxa"/>
            <w:shd w:val="clear" w:color="auto" w:fill="auto"/>
            <w:hideMark/>
          </w:tcPr>
          <w:p w:rsidR="0063119C" w:rsidRPr="003E3403" w:rsidRDefault="0063119C" w:rsidP="0063119C">
            <w:pPr>
              <w:jc w:val="center"/>
              <w:rPr>
                <w:rFonts w:ascii="Times New Roman" w:eastAsia="Times New Roman" w:hAnsi="Times New Roman" w:cs="Times New Roman"/>
                <w:b/>
                <w:bCs/>
                <w:color w:val="000000"/>
                <w:sz w:val="14"/>
                <w:szCs w:val="14"/>
                <w:lang w:eastAsia="ru-RU"/>
              </w:rPr>
            </w:pPr>
            <w:r w:rsidRPr="003E3403">
              <w:rPr>
                <w:rFonts w:ascii="Times New Roman" w:eastAsia="Times New Roman" w:hAnsi="Times New Roman" w:cs="Times New Roman"/>
                <w:b/>
                <w:bCs/>
                <w:color w:val="000000"/>
                <w:sz w:val="14"/>
                <w:szCs w:val="14"/>
                <w:lang w:eastAsia="ru-RU"/>
              </w:rPr>
              <w:t xml:space="preserve">утверждено (предусмотрено) на год     </w:t>
            </w:r>
          </w:p>
        </w:tc>
        <w:tc>
          <w:tcPr>
            <w:tcW w:w="1113" w:type="dxa"/>
            <w:shd w:val="clear" w:color="auto" w:fill="auto"/>
            <w:hideMark/>
          </w:tcPr>
          <w:p w:rsidR="0063119C" w:rsidRPr="003E3403" w:rsidRDefault="0063119C" w:rsidP="0063119C">
            <w:pPr>
              <w:jc w:val="center"/>
              <w:rPr>
                <w:rFonts w:ascii="Times New Roman" w:eastAsia="Times New Roman" w:hAnsi="Times New Roman" w:cs="Times New Roman"/>
                <w:b/>
                <w:bCs/>
                <w:color w:val="000000"/>
                <w:sz w:val="14"/>
                <w:szCs w:val="14"/>
                <w:lang w:eastAsia="ru-RU"/>
              </w:rPr>
            </w:pPr>
            <w:r w:rsidRPr="003E3403">
              <w:rPr>
                <w:rFonts w:ascii="Times New Roman" w:eastAsia="Times New Roman" w:hAnsi="Times New Roman" w:cs="Times New Roman"/>
                <w:b/>
                <w:bCs/>
                <w:color w:val="000000"/>
                <w:sz w:val="14"/>
                <w:szCs w:val="14"/>
                <w:lang w:eastAsia="ru-RU"/>
              </w:rPr>
              <w:t>фактически  начислено                    за отчетный период</w:t>
            </w:r>
          </w:p>
        </w:tc>
        <w:tc>
          <w:tcPr>
            <w:tcW w:w="1275" w:type="dxa"/>
            <w:shd w:val="clear" w:color="auto" w:fill="auto"/>
            <w:hideMark/>
          </w:tcPr>
          <w:p w:rsidR="0063119C" w:rsidRPr="003E3403" w:rsidRDefault="0063119C" w:rsidP="0063119C">
            <w:pPr>
              <w:jc w:val="center"/>
              <w:rPr>
                <w:rFonts w:ascii="Times New Roman" w:eastAsia="Times New Roman" w:hAnsi="Times New Roman" w:cs="Times New Roman"/>
                <w:b/>
                <w:bCs/>
                <w:color w:val="000000"/>
                <w:sz w:val="14"/>
                <w:szCs w:val="14"/>
                <w:lang w:eastAsia="ru-RU"/>
              </w:rPr>
            </w:pPr>
            <w:r w:rsidRPr="003E3403">
              <w:rPr>
                <w:rFonts w:ascii="Times New Roman" w:eastAsia="Times New Roman" w:hAnsi="Times New Roman" w:cs="Times New Roman"/>
                <w:b/>
                <w:bCs/>
                <w:color w:val="000000"/>
                <w:sz w:val="14"/>
                <w:szCs w:val="14"/>
                <w:lang w:eastAsia="ru-RU"/>
              </w:rPr>
              <w:t>утверждено (предусмотрено)         на год</w:t>
            </w:r>
          </w:p>
        </w:tc>
        <w:tc>
          <w:tcPr>
            <w:tcW w:w="1270" w:type="dxa"/>
            <w:shd w:val="clear" w:color="auto" w:fill="auto"/>
            <w:hideMark/>
          </w:tcPr>
          <w:p w:rsidR="0063119C" w:rsidRPr="003E3403" w:rsidRDefault="0063119C" w:rsidP="0063119C">
            <w:pPr>
              <w:jc w:val="center"/>
              <w:rPr>
                <w:rFonts w:ascii="Times New Roman" w:eastAsia="Times New Roman" w:hAnsi="Times New Roman" w:cs="Times New Roman"/>
                <w:b/>
                <w:bCs/>
                <w:color w:val="000000"/>
                <w:sz w:val="14"/>
                <w:szCs w:val="14"/>
                <w:lang w:eastAsia="ru-RU"/>
              </w:rPr>
            </w:pPr>
            <w:r w:rsidRPr="003E3403">
              <w:rPr>
                <w:rFonts w:ascii="Times New Roman" w:eastAsia="Times New Roman" w:hAnsi="Times New Roman" w:cs="Times New Roman"/>
                <w:b/>
                <w:bCs/>
                <w:color w:val="000000"/>
                <w:sz w:val="14"/>
                <w:szCs w:val="14"/>
                <w:lang w:eastAsia="ru-RU"/>
              </w:rPr>
              <w:t>фактически  начислено                      за отчетный период</w:t>
            </w:r>
          </w:p>
        </w:tc>
        <w:tc>
          <w:tcPr>
            <w:tcW w:w="1314" w:type="dxa"/>
            <w:shd w:val="clear" w:color="auto" w:fill="auto"/>
            <w:hideMark/>
          </w:tcPr>
          <w:p w:rsidR="0063119C" w:rsidRPr="003E3403" w:rsidRDefault="0063119C" w:rsidP="0063119C">
            <w:pPr>
              <w:jc w:val="center"/>
              <w:rPr>
                <w:rFonts w:ascii="Times New Roman" w:eastAsia="Times New Roman" w:hAnsi="Times New Roman" w:cs="Times New Roman"/>
                <w:b/>
                <w:bCs/>
                <w:color w:val="000000"/>
                <w:sz w:val="14"/>
                <w:szCs w:val="14"/>
                <w:lang w:eastAsia="ru-RU"/>
              </w:rPr>
            </w:pPr>
            <w:r w:rsidRPr="003E3403">
              <w:rPr>
                <w:rFonts w:ascii="Times New Roman" w:eastAsia="Times New Roman" w:hAnsi="Times New Roman" w:cs="Times New Roman"/>
                <w:b/>
                <w:bCs/>
                <w:color w:val="000000"/>
                <w:sz w:val="14"/>
                <w:szCs w:val="14"/>
                <w:lang w:eastAsia="ru-RU"/>
              </w:rPr>
              <w:t>утверждено (предусмотрено) на год</w:t>
            </w:r>
          </w:p>
        </w:tc>
        <w:tc>
          <w:tcPr>
            <w:tcW w:w="1559" w:type="dxa"/>
            <w:shd w:val="clear" w:color="auto" w:fill="auto"/>
            <w:hideMark/>
          </w:tcPr>
          <w:p w:rsidR="0063119C" w:rsidRPr="003E3403" w:rsidRDefault="0063119C" w:rsidP="0063119C">
            <w:pPr>
              <w:jc w:val="center"/>
              <w:rPr>
                <w:rFonts w:ascii="Times New Roman" w:eastAsia="Times New Roman" w:hAnsi="Times New Roman" w:cs="Times New Roman"/>
                <w:b/>
                <w:bCs/>
                <w:color w:val="000000"/>
                <w:sz w:val="14"/>
                <w:szCs w:val="14"/>
                <w:lang w:eastAsia="ru-RU"/>
              </w:rPr>
            </w:pPr>
            <w:r w:rsidRPr="003E3403">
              <w:rPr>
                <w:rFonts w:ascii="Times New Roman" w:eastAsia="Times New Roman" w:hAnsi="Times New Roman" w:cs="Times New Roman"/>
                <w:b/>
                <w:bCs/>
                <w:color w:val="000000"/>
                <w:sz w:val="14"/>
                <w:szCs w:val="14"/>
                <w:lang w:eastAsia="ru-RU"/>
              </w:rPr>
              <w:t>фактически  начислено                      за отчетный период</w:t>
            </w:r>
          </w:p>
        </w:tc>
        <w:tc>
          <w:tcPr>
            <w:tcW w:w="2034" w:type="dxa"/>
            <w:shd w:val="clear" w:color="auto" w:fill="auto"/>
            <w:hideMark/>
          </w:tcPr>
          <w:p w:rsidR="0063119C" w:rsidRPr="003E3403" w:rsidRDefault="0063119C" w:rsidP="0063119C">
            <w:pPr>
              <w:jc w:val="center"/>
              <w:rPr>
                <w:rFonts w:ascii="Times New Roman" w:eastAsia="Times New Roman" w:hAnsi="Times New Roman" w:cs="Times New Roman"/>
                <w:b/>
                <w:bCs/>
                <w:color w:val="000000"/>
                <w:sz w:val="14"/>
                <w:szCs w:val="14"/>
                <w:lang w:eastAsia="ru-RU"/>
              </w:rPr>
            </w:pPr>
            <w:r w:rsidRPr="003E3403">
              <w:rPr>
                <w:rFonts w:ascii="Times New Roman" w:eastAsia="Times New Roman" w:hAnsi="Times New Roman" w:cs="Times New Roman"/>
                <w:b/>
                <w:bCs/>
                <w:color w:val="000000"/>
                <w:sz w:val="14"/>
                <w:szCs w:val="14"/>
                <w:lang w:eastAsia="ru-RU"/>
              </w:rPr>
              <w:t>утверждено (предусмотрено)  на год</w:t>
            </w:r>
          </w:p>
        </w:tc>
        <w:tc>
          <w:tcPr>
            <w:tcW w:w="1134" w:type="dxa"/>
            <w:shd w:val="clear" w:color="auto" w:fill="auto"/>
            <w:hideMark/>
          </w:tcPr>
          <w:p w:rsidR="0063119C" w:rsidRPr="003E3403" w:rsidRDefault="0063119C" w:rsidP="0063119C">
            <w:pPr>
              <w:jc w:val="center"/>
              <w:rPr>
                <w:rFonts w:ascii="Times New Roman" w:eastAsia="Times New Roman" w:hAnsi="Times New Roman" w:cs="Times New Roman"/>
                <w:b/>
                <w:bCs/>
                <w:color w:val="000000"/>
                <w:sz w:val="14"/>
                <w:szCs w:val="14"/>
                <w:lang w:eastAsia="ru-RU"/>
              </w:rPr>
            </w:pPr>
            <w:r w:rsidRPr="003E3403">
              <w:rPr>
                <w:rFonts w:ascii="Times New Roman" w:eastAsia="Times New Roman" w:hAnsi="Times New Roman" w:cs="Times New Roman"/>
                <w:b/>
                <w:bCs/>
                <w:color w:val="000000"/>
                <w:sz w:val="14"/>
                <w:szCs w:val="14"/>
                <w:lang w:eastAsia="ru-RU"/>
              </w:rPr>
              <w:t>фактически  начислено                          за отчетный период</w:t>
            </w:r>
          </w:p>
        </w:tc>
      </w:tr>
      <w:tr w:rsidR="0063119C" w:rsidRPr="0063119C" w:rsidTr="002D5674">
        <w:trPr>
          <w:trHeight w:val="300"/>
        </w:trPr>
        <w:tc>
          <w:tcPr>
            <w:tcW w:w="3969" w:type="dxa"/>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w:t>
            </w:r>
          </w:p>
        </w:tc>
        <w:tc>
          <w:tcPr>
            <w:tcW w:w="719" w:type="dxa"/>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2</w:t>
            </w:r>
          </w:p>
        </w:tc>
        <w:tc>
          <w:tcPr>
            <w:tcW w:w="1286" w:type="dxa"/>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3</w:t>
            </w:r>
          </w:p>
        </w:tc>
        <w:tc>
          <w:tcPr>
            <w:tcW w:w="1113" w:type="dxa"/>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4</w:t>
            </w:r>
          </w:p>
        </w:tc>
        <w:tc>
          <w:tcPr>
            <w:tcW w:w="1275" w:type="dxa"/>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5</w:t>
            </w:r>
          </w:p>
        </w:tc>
        <w:tc>
          <w:tcPr>
            <w:tcW w:w="1270" w:type="dxa"/>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6</w:t>
            </w:r>
          </w:p>
        </w:tc>
        <w:tc>
          <w:tcPr>
            <w:tcW w:w="1314" w:type="dxa"/>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7</w:t>
            </w:r>
          </w:p>
        </w:tc>
        <w:tc>
          <w:tcPr>
            <w:tcW w:w="1559" w:type="dxa"/>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8</w:t>
            </w:r>
          </w:p>
        </w:tc>
        <w:tc>
          <w:tcPr>
            <w:tcW w:w="2034" w:type="dxa"/>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9</w:t>
            </w:r>
          </w:p>
        </w:tc>
        <w:tc>
          <w:tcPr>
            <w:tcW w:w="1134" w:type="dxa"/>
            <w:shd w:val="clear" w:color="auto" w:fill="auto"/>
            <w:noWrap/>
            <w:vAlign w:val="center"/>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10</w:t>
            </w:r>
          </w:p>
        </w:tc>
      </w:tr>
      <w:tr w:rsidR="0063119C" w:rsidRPr="0063119C" w:rsidTr="002D5674">
        <w:trPr>
          <w:trHeight w:val="495"/>
        </w:trPr>
        <w:tc>
          <w:tcPr>
            <w:tcW w:w="3969" w:type="dxa"/>
            <w:shd w:val="clear" w:color="auto" w:fill="auto"/>
            <w:vAlign w:val="bottom"/>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Заработная плата лиц, замещающих муниципальные должности,   всего (сумма строк 011+012)</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010</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404</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219"/>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в том числе:   </w:t>
            </w:r>
          </w:p>
        </w:tc>
        <w:tc>
          <w:tcPr>
            <w:tcW w:w="719"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86"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2D5674">
        <w:trPr>
          <w:trHeight w:val="278"/>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денежное вознаграждение (денежное содержание)</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011</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108"/>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другие выплаты</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012</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197"/>
        </w:trPr>
        <w:tc>
          <w:tcPr>
            <w:tcW w:w="3969" w:type="dxa"/>
            <w:shd w:val="clear" w:color="auto" w:fill="auto"/>
            <w:vAlign w:val="bottom"/>
            <w:hideMark/>
          </w:tcPr>
          <w:p w:rsidR="0063119C" w:rsidRPr="0063119C" w:rsidRDefault="0063119C" w:rsidP="002D5674">
            <w:pPr>
              <w:jc w:val="lef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Заработная плата  лиц, замещающих должности муниципальной  службы, всего</w:t>
            </w:r>
            <w:r w:rsidR="002D5674">
              <w:rPr>
                <w:rFonts w:ascii="Times New Roman" w:eastAsia="Times New Roman" w:hAnsi="Times New Roman" w:cs="Times New Roman"/>
                <w:b/>
                <w:bCs/>
                <w:color w:val="000000"/>
                <w:sz w:val="16"/>
                <w:szCs w:val="16"/>
                <w:lang w:eastAsia="ru-RU"/>
              </w:rPr>
              <w:t xml:space="preserve"> </w:t>
            </w:r>
            <w:r w:rsidRPr="0063119C">
              <w:rPr>
                <w:rFonts w:ascii="Times New Roman" w:eastAsia="Times New Roman" w:hAnsi="Times New Roman" w:cs="Times New Roman"/>
                <w:b/>
                <w:bCs/>
                <w:color w:val="000000"/>
                <w:sz w:val="16"/>
                <w:szCs w:val="16"/>
                <w:lang w:eastAsia="ru-RU"/>
              </w:rPr>
              <w:t>(сумма строк 021+022+024)</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020</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25 688</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15 862</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4 478</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160"/>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в том числе:</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2D5674">
        <w:trPr>
          <w:trHeight w:val="70"/>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lastRenderedPageBreak/>
              <w:t>должностной оклад</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021</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70"/>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дополнительные выплаты</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022</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255"/>
        </w:trPr>
        <w:tc>
          <w:tcPr>
            <w:tcW w:w="3969" w:type="dxa"/>
            <w:shd w:val="clear" w:color="auto" w:fill="auto"/>
            <w:vAlign w:val="bottom"/>
            <w:hideMark/>
          </w:tcPr>
          <w:p w:rsidR="0063119C" w:rsidRPr="0063119C" w:rsidRDefault="0063119C" w:rsidP="003E3403">
            <w:pPr>
              <w:ind w:firstLineChars="20" w:firstLine="32"/>
              <w:jc w:val="left"/>
              <w:rPr>
                <w:rFonts w:ascii="Times New Roman" w:eastAsia="Times New Roman" w:hAnsi="Times New Roman" w:cs="Times New Roman"/>
                <w:i/>
                <w:iCs/>
                <w:color w:val="000000"/>
                <w:sz w:val="16"/>
                <w:szCs w:val="16"/>
                <w:lang w:eastAsia="ru-RU"/>
              </w:rPr>
            </w:pPr>
            <w:r w:rsidRPr="0063119C">
              <w:rPr>
                <w:rFonts w:ascii="Times New Roman" w:eastAsia="Times New Roman" w:hAnsi="Times New Roman" w:cs="Times New Roman"/>
                <w:i/>
                <w:iCs/>
                <w:color w:val="000000"/>
                <w:sz w:val="16"/>
                <w:szCs w:val="16"/>
                <w:lang w:eastAsia="ru-RU"/>
              </w:rPr>
              <w:t>из них:  ежемесячное денежное поощрение</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i/>
                <w:iCs/>
                <w:color w:val="000000"/>
                <w:sz w:val="16"/>
                <w:szCs w:val="16"/>
                <w:lang w:eastAsia="ru-RU"/>
              </w:rPr>
            </w:pPr>
            <w:r w:rsidRPr="0063119C">
              <w:rPr>
                <w:rFonts w:ascii="Times New Roman" w:eastAsia="Times New Roman" w:hAnsi="Times New Roman" w:cs="Times New Roman"/>
                <w:i/>
                <w:iCs/>
                <w:color w:val="000000"/>
                <w:sz w:val="16"/>
                <w:szCs w:val="16"/>
                <w:lang w:eastAsia="ru-RU"/>
              </w:rPr>
              <w:t>023</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77"/>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другие выплаты</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024</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514"/>
        </w:trPr>
        <w:tc>
          <w:tcPr>
            <w:tcW w:w="3969" w:type="dxa"/>
            <w:shd w:val="clear" w:color="auto" w:fill="auto"/>
            <w:vAlign w:val="bottom"/>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Заработная плата лиц, замещающих должности, не являющиеся должностями муниципальной службы</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030</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7 854</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3 080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294"/>
        </w:trPr>
        <w:tc>
          <w:tcPr>
            <w:tcW w:w="3969" w:type="dxa"/>
            <w:shd w:val="clear" w:color="auto" w:fill="auto"/>
            <w:vAlign w:val="bottom"/>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Заработная плата работников органа местного самоуправления, переведенных на новые системы оплаты труда1</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040</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4 575</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2 680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495"/>
        </w:trPr>
        <w:tc>
          <w:tcPr>
            <w:tcW w:w="3969" w:type="dxa"/>
            <w:shd w:val="clear" w:color="auto" w:fill="auto"/>
            <w:vAlign w:val="bottom"/>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Итого расходов на заработную плату работников органа местного самоуправления (сумма строк 010+020+030+040)</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050</w:t>
            </w:r>
          </w:p>
        </w:tc>
        <w:tc>
          <w:tcPr>
            <w:tcW w:w="1286"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81 505</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38 521</w:t>
            </w:r>
          </w:p>
        </w:tc>
        <w:tc>
          <w:tcPr>
            <w:tcW w:w="1275"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45 086</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21 622</w:t>
            </w:r>
          </w:p>
        </w:tc>
        <w:tc>
          <w:tcPr>
            <w:tcW w:w="131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10 401</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4 478</w:t>
            </w:r>
          </w:p>
        </w:tc>
        <w:tc>
          <w:tcPr>
            <w:tcW w:w="20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300"/>
        </w:trPr>
        <w:tc>
          <w:tcPr>
            <w:tcW w:w="3969" w:type="dxa"/>
            <w:shd w:val="clear" w:color="auto" w:fill="auto"/>
            <w:vAlign w:val="bottom"/>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Прочие выплаты работникам органа местного самоуправления, всего</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060</w:t>
            </w:r>
          </w:p>
        </w:tc>
        <w:tc>
          <w:tcPr>
            <w:tcW w:w="1286"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26 268</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14 427</w:t>
            </w:r>
          </w:p>
        </w:tc>
        <w:tc>
          <w:tcPr>
            <w:tcW w:w="1275"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15 330</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9 939</w:t>
            </w:r>
          </w:p>
        </w:tc>
        <w:tc>
          <w:tcPr>
            <w:tcW w:w="131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4 885</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709</w:t>
            </w:r>
          </w:p>
        </w:tc>
        <w:tc>
          <w:tcPr>
            <w:tcW w:w="20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255"/>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из них:</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 </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2D5674">
        <w:trPr>
          <w:trHeight w:val="345"/>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компенсации работникам за использование личных легковых           </w:t>
            </w:r>
          </w:p>
        </w:tc>
        <w:tc>
          <w:tcPr>
            <w:tcW w:w="719" w:type="dxa"/>
            <w:shd w:val="clear" w:color="auto" w:fill="auto"/>
            <w:noWrap/>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86"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2D5674">
        <w:trPr>
          <w:trHeight w:val="130"/>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автомобилей для служебных целей</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061</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218"/>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суточные при служебных командировках - всего (сумма строк 063+064)</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062</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124"/>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в том числе:                 </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2D5674">
        <w:trPr>
          <w:trHeight w:val="212"/>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на территории Российской Федерации</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063</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182"/>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на территории иностранных  государств</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064</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570"/>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оплата проезда и проживания при служебных командировках - всего  (сумма строк 066+067)                                                                      </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065</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124"/>
        </w:trPr>
        <w:tc>
          <w:tcPr>
            <w:tcW w:w="3969" w:type="dxa"/>
            <w:shd w:val="clear" w:color="auto" w:fill="auto"/>
            <w:vAlign w:val="bottom"/>
            <w:hideMark/>
          </w:tcPr>
          <w:p w:rsidR="0063119C" w:rsidRPr="0063119C" w:rsidRDefault="0063119C" w:rsidP="0063119C">
            <w:pPr>
              <w:ind w:firstLineChars="200" w:firstLine="320"/>
              <w:jc w:val="left"/>
              <w:rPr>
                <w:rFonts w:ascii="Times New Roman" w:eastAsia="Times New Roman" w:hAnsi="Times New Roman" w:cs="Times New Roman"/>
                <w:i/>
                <w:iCs/>
                <w:color w:val="000000"/>
                <w:sz w:val="16"/>
                <w:szCs w:val="16"/>
                <w:lang w:eastAsia="ru-RU"/>
              </w:rPr>
            </w:pPr>
            <w:r w:rsidRPr="0063119C">
              <w:rPr>
                <w:rFonts w:ascii="Times New Roman" w:eastAsia="Times New Roman" w:hAnsi="Times New Roman" w:cs="Times New Roman"/>
                <w:i/>
                <w:iCs/>
                <w:color w:val="000000"/>
                <w:sz w:val="16"/>
                <w:szCs w:val="16"/>
                <w:lang w:eastAsia="ru-RU"/>
              </w:rPr>
              <w:t xml:space="preserve">в том числе:                 </w:t>
            </w:r>
          </w:p>
        </w:tc>
        <w:tc>
          <w:tcPr>
            <w:tcW w:w="719" w:type="dxa"/>
            <w:shd w:val="clear" w:color="auto" w:fill="auto"/>
            <w:noWrap/>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86"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2D5674">
        <w:trPr>
          <w:trHeight w:val="212"/>
        </w:trPr>
        <w:tc>
          <w:tcPr>
            <w:tcW w:w="3969" w:type="dxa"/>
            <w:shd w:val="clear" w:color="auto" w:fill="auto"/>
            <w:vAlign w:val="bottom"/>
            <w:hideMark/>
          </w:tcPr>
          <w:p w:rsidR="0063119C" w:rsidRPr="0063119C" w:rsidRDefault="0063119C" w:rsidP="0063119C">
            <w:pPr>
              <w:ind w:firstLineChars="200" w:firstLine="320"/>
              <w:jc w:val="left"/>
              <w:rPr>
                <w:rFonts w:ascii="Times New Roman" w:eastAsia="Times New Roman" w:hAnsi="Times New Roman" w:cs="Times New Roman"/>
                <w:i/>
                <w:iCs/>
                <w:color w:val="000000"/>
                <w:sz w:val="16"/>
                <w:szCs w:val="16"/>
                <w:lang w:eastAsia="ru-RU"/>
              </w:rPr>
            </w:pPr>
            <w:r w:rsidRPr="0063119C">
              <w:rPr>
                <w:rFonts w:ascii="Times New Roman" w:eastAsia="Times New Roman" w:hAnsi="Times New Roman" w:cs="Times New Roman"/>
                <w:i/>
                <w:iCs/>
                <w:color w:val="000000"/>
                <w:sz w:val="16"/>
                <w:szCs w:val="16"/>
                <w:lang w:eastAsia="ru-RU"/>
              </w:rPr>
              <w:t>на территории Российской Федерации</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066</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319"/>
        </w:trPr>
        <w:tc>
          <w:tcPr>
            <w:tcW w:w="3969" w:type="dxa"/>
            <w:shd w:val="clear" w:color="auto" w:fill="auto"/>
            <w:vAlign w:val="bottom"/>
            <w:hideMark/>
          </w:tcPr>
          <w:p w:rsidR="0063119C" w:rsidRPr="0063119C" w:rsidRDefault="0063119C" w:rsidP="0063119C">
            <w:pPr>
              <w:ind w:firstLineChars="200" w:firstLine="320"/>
              <w:jc w:val="left"/>
              <w:rPr>
                <w:rFonts w:ascii="Times New Roman" w:eastAsia="Times New Roman" w:hAnsi="Times New Roman" w:cs="Times New Roman"/>
                <w:i/>
                <w:iCs/>
                <w:color w:val="000000"/>
                <w:sz w:val="16"/>
                <w:szCs w:val="16"/>
                <w:lang w:eastAsia="ru-RU"/>
              </w:rPr>
            </w:pPr>
            <w:r w:rsidRPr="0063119C">
              <w:rPr>
                <w:rFonts w:ascii="Times New Roman" w:eastAsia="Times New Roman" w:hAnsi="Times New Roman" w:cs="Times New Roman"/>
                <w:i/>
                <w:iCs/>
                <w:color w:val="000000"/>
                <w:sz w:val="16"/>
                <w:szCs w:val="16"/>
                <w:lang w:eastAsia="ru-RU"/>
              </w:rPr>
              <w:t>на территории иностранных   государств</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067</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198"/>
        </w:trPr>
        <w:tc>
          <w:tcPr>
            <w:tcW w:w="3969" w:type="dxa"/>
            <w:shd w:val="clear" w:color="auto" w:fill="auto"/>
            <w:vAlign w:val="bottom"/>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Другие расходы на содержание органа местного самоуправления, всего</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070</w:t>
            </w:r>
          </w:p>
        </w:tc>
        <w:tc>
          <w:tcPr>
            <w:tcW w:w="1286"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44 659</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20 944</w:t>
            </w:r>
          </w:p>
        </w:tc>
        <w:tc>
          <w:tcPr>
            <w:tcW w:w="1275"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30 818</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15 542</w:t>
            </w:r>
          </w:p>
        </w:tc>
        <w:tc>
          <w:tcPr>
            <w:tcW w:w="131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3 205</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1 231</w:t>
            </w:r>
          </w:p>
        </w:tc>
        <w:tc>
          <w:tcPr>
            <w:tcW w:w="2034" w:type="dxa"/>
            <w:shd w:val="clear" w:color="auto" w:fill="auto"/>
            <w:noWrap/>
            <w:vAlign w:val="bottom"/>
            <w:hideMark/>
          </w:tcPr>
          <w:p w:rsidR="0063119C" w:rsidRPr="0063119C" w:rsidRDefault="0063119C" w:rsidP="003E3403">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77"/>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из них:</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2D5674">
        <w:trPr>
          <w:trHeight w:val="186"/>
        </w:trPr>
        <w:tc>
          <w:tcPr>
            <w:tcW w:w="3969" w:type="dxa"/>
            <w:shd w:val="clear" w:color="auto" w:fill="auto"/>
            <w:vAlign w:val="bottom"/>
            <w:hideMark/>
          </w:tcPr>
          <w:p w:rsidR="0063119C" w:rsidRPr="0063119C" w:rsidRDefault="0063119C" w:rsidP="0063119C">
            <w:pPr>
              <w:ind w:firstLineChars="100" w:firstLine="160"/>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xml:space="preserve">начисления на выплаты по оплате труда            </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071</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260"/>
        </w:trPr>
        <w:tc>
          <w:tcPr>
            <w:tcW w:w="3969" w:type="dxa"/>
            <w:shd w:val="clear" w:color="auto" w:fill="auto"/>
            <w:vAlign w:val="bottom"/>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ВСЕГО  расходов  на содержание органа местного самоуправления (сумма строк 050+060+070)</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080</w:t>
            </w:r>
          </w:p>
        </w:tc>
        <w:tc>
          <w:tcPr>
            <w:tcW w:w="1286"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152 432</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73 892</w:t>
            </w:r>
          </w:p>
        </w:tc>
        <w:tc>
          <w:tcPr>
            <w:tcW w:w="1275"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91 234</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47 103</w:t>
            </w:r>
          </w:p>
        </w:tc>
        <w:tc>
          <w:tcPr>
            <w:tcW w:w="131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18 491</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6 418</w:t>
            </w:r>
          </w:p>
        </w:tc>
        <w:tc>
          <w:tcPr>
            <w:tcW w:w="2034" w:type="dxa"/>
            <w:shd w:val="clear" w:color="auto" w:fill="auto"/>
            <w:noWrap/>
            <w:vAlign w:val="bottom"/>
            <w:hideMark/>
          </w:tcPr>
          <w:p w:rsidR="0063119C" w:rsidRPr="0063119C" w:rsidRDefault="0063119C" w:rsidP="003E3403">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77"/>
        </w:trPr>
        <w:tc>
          <w:tcPr>
            <w:tcW w:w="3969" w:type="dxa"/>
            <w:shd w:val="clear" w:color="auto" w:fill="auto"/>
            <w:vAlign w:val="bottom"/>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СПРАВОЧНО:</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 </w:t>
            </w:r>
          </w:p>
        </w:tc>
        <w:tc>
          <w:tcPr>
            <w:tcW w:w="1286"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r w:rsidR="0063119C" w:rsidRPr="0063119C" w:rsidTr="002D5674">
        <w:trPr>
          <w:trHeight w:val="130"/>
        </w:trPr>
        <w:tc>
          <w:tcPr>
            <w:tcW w:w="3969" w:type="dxa"/>
            <w:shd w:val="clear" w:color="auto" w:fill="auto"/>
            <w:vAlign w:val="bottom"/>
            <w:hideMark/>
          </w:tcPr>
          <w:p w:rsidR="0063119C" w:rsidRPr="0063119C" w:rsidRDefault="0063119C" w:rsidP="0063119C">
            <w:pPr>
              <w:jc w:val="left"/>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резерв предстоящих расходов</w:t>
            </w:r>
          </w:p>
        </w:tc>
        <w:tc>
          <w:tcPr>
            <w:tcW w:w="719"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b/>
                <w:bCs/>
                <w:color w:val="000000"/>
                <w:sz w:val="16"/>
                <w:szCs w:val="16"/>
                <w:lang w:eastAsia="ru-RU"/>
              </w:rPr>
            </w:pPr>
            <w:r w:rsidRPr="0063119C">
              <w:rPr>
                <w:rFonts w:ascii="Times New Roman" w:eastAsia="Times New Roman" w:hAnsi="Times New Roman" w:cs="Times New Roman"/>
                <w:b/>
                <w:bCs/>
                <w:color w:val="000000"/>
                <w:sz w:val="16"/>
                <w:szCs w:val="16"/>
                <w:lang w:eastAsia="ru-RU"/>
              </w:rPr>
              <w:t>090</w:t>
            </w:r>
          </w:p>
        </w:tc>
        <w:tc>
          <w:tcPr>
            <w:tcW w:w="1286"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13"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275"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270"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131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559"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c>
          <w:tcPr>
            <w:tcW w:w="2034" w:type="dxa"/>
            <w:shd w:val="clear" w:color="auto" w:fill="auto"/>
            <w:noWrap/>
            <w:vAlign w:val="bottom"/>
            <w:hideMark/>
          </w:tcPr>
          <w:p w:rsidR="0063119C" w:rsidRPr="0063119C" w:rsidRDefault="0063119C" w:rsidP="0063119C">
            <w:pPr>
              <w:jc w:val="center"/>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Х</w:t>
            </w:r>
          </w:p>
        </w:tc>
        <w:tc>
          <w:tcPr>
            <w:tcW w:w="1134" w:type="dxa"/>
            <w:shd w:val="clear" w:color="auto" w:fill="auto"/>
            <w:noWrap/>
            <w:vAlign w:val="bottom"/>
            <w:hideMark/>
          </w:tcPr>
          <w:p w:rsidR="0063119C" w:rsidRPr="0063119C" w:rsidRDefault="0063119C" w:rsidP="0063119C">
            <w:pPr>
              <w:jc w:val="righ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0</w:t>
            </w:r>
          </w:p>
        </w:tc>
      </w:tr>
      <w:tr w:rsidR="0063119C" w:rsidRPr="0063119C" w:rsidTr="002D5674">
        <w:trPr>
          <w:trHeight w:val="166"/>
        </w:trPr>
        <w:tc>
          <w:tcPr>
            <w:tcW w:w="15673" w:type="dxa"/>
            <w:gridSpan w:val="10"/>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1 Персонал по охране и обслуживанию  зданий; водители и другие работники, обслуживающие служебные легковые автомобили органа местного самоуправления.</w:t>
            </w:r>
          </w:p>
        </w:tc>
      </w:tr>
      <w:tr w:rsidR="0063119C" w:rsidRPr="0063119C" w:rsidTr="002D5674">
        <w:trPr>
          <w:trHeight w:val="237"/>
        </w:trPr>
        <w:tc>
          <w:tcPr>
            <w:tcW w:w="3969"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719"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86"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13"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5"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270"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314"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559"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2034"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c>
          <w:tcPr>
            <w:tcW w:w="1134" w:type="dxa"/>
            <w:shd w:val="clear" w:color="auto" w:fill="auto"/>
            <w:noWrap/>
            <w:vAlign w:val="bottom"/>
            <w:hideMark/>
          </w:tcPr>
          <w:p w:rsidR="0063119C" w:rsidRPr="0063119C" w:rsidRDefault="0063119C" w:rsidP="0063119C">
            <w:pPr>
              <w:jc w:val="left"/>
              <w:rPr>
                <w:rFonts w:ascii="Times New Roman" w:eastAsia="Times New Roman" w:hAnsi="Times New Roman" w:cs="Times New Roman"/>
                <w:color w:val="000000"/>
                <w:sz w:val="16"/>
                <w:szCs w:val="16"/>
                <w:lang w:eastAsia="ru-RU"/>
              </w:rPr>
            </w:pPr>
            <w:r w:rsidRPr="0063119C">
              <w:rPr>
                <w:rFonts w:ascii="Times New Roman" w:eastAsia="Times New Roman" w:hAnsi="Times New Roman" w:cs="Times New Roman"/>
                <w:color w:val="000000"/>
                <w:sz w:val="16"/>
                <w:szCs w:val="16"/>
                <w:lang w:eastAsia="ru-RU"/>
              </w:rPr>
              <w:t> </w:t>
            </w:r>
          </w:p>
        </w:tc>
      </w:tr>
    </w:tbl>
    <w:p w:rsidR="00C44A41" w:rsidRDefault="00C44A41" w:rsidP="002D4AA4">
      <w:pPr>
        <w:pStyle w:val="afd"/>
        <w:jc w:val="right"/>
        <w:rPr>
          <w:sz w:val="16"/>
          <w:szCs w:val="16"/>
        </w:rPr>
      </w:pPr>
    </w:p>
    <w:p w:rsidR="003E3403" w:rsidRDefault="003E3403" w:rsidP="002D4AA4">
      <w:pPr>
        <w:pStyle w:val="afd"/>
        <w:jc w:val="right"/>
        <w:rPr>
          <w:sz w:val="16"/>
          <w:szCs w:val="16"/>
        </w:rPr>
      </w:pPr>
    </w:p>
    <w:p w:rsidR="002D5674" w:rsidRDefault="002D5674" w:rsidP="002D4AA4">
      <w:pPr>
        <w:pStyle w:val="afd"/>
        <w:jc w:val="right"/>
        <w:rPr>
          <w:sz w:val="16"/>
          <w:szCs w:val="16"/>
        </w:rPr>
      </w:pPr>
    </w:p>
    <w:p w:rsidR="002D5674" w:rsidRDefault="002D5674" w:rsidP="002D4AA4">
      <w:pPr>
        <w:pStyle w:val="afd"/>
        <w:jc w:val="right"/>
        <w:rPr>
          <w:sz w:val="16"/>
          <w:szCs w:val="16"/>
        </w:rPr>
      </w:pPr>
    </w:p>
    <w:p w:rsidR="00C42614" w:rsidRDefault="00C42614" w:rsidP="002D4AA4">
      <w:pPr>
        <w:pStyle w:val="afd"/>
        <w:jc w:val="right"/>
        <w:rPr>
          <w:sz w:val="16"/>
          <w:szCs w:val="16"/>
        </w:rPr>
      </w:pPr>
    </w:p>
    <w:p w:rsidR="00C42614" w:rsidRDefault="00C42614" w:rsidP="002D4AA4">
      <w:pPr>
        <w:pStyle w:val="afd"/>
        <w:jc w:val="right"/>
        <w:rPr>
          <w:sz w:val="16"/>
          <w:szCs w:val="16"/>
        </w:rPr>
      </w:pPr>
    </w:p>
    <w:p w:rsidR="00FE777C" w:rsidRDefault="00FE777C" w:rsidP="002D4AA4">
      <w:pPr>
        <w:pStyle w:val="afd"/>
        <w:jc w:val="right"/>
        <w:rPr>
          <w:sz w:val="16"/>
          <w:szCs w:val="16"/>
        </w:rPr>
      </w:pPr>
    </w:p>
    <w:p w:rsidR="00FE777C" w:rsidRDefault="00FE777C" w:rsidP="002D4AA4">
      <w:pPr>
        <w:pStyle w:val="afd"/>
        <w:jc w:val="right"/>
        <w:rPr>
          <w:sz w:val="16"/>
          <w:szCs w:val="16"/>
        </w:rPr>
      </w:pPr>
    </w:p>
    <w:p w:rsidR="003E3403" w:rsidRDefault="003E3403" w:rsidP="002D4AA4">
      <w:pPr>
        <w:pStyle w:val="afd"/>
        <w:jc w:val="right"/>
        <w:rPr>
          <w:sz w:val="16"/>
          <w:szCs w:val="16"/>
        </w:rPr>
      </w:pPr>
    </w:p>
    <w:tbl>
      <w:tblPr>
        <w:tblW w:w="153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67"/>
        <w:gridCol w:w="978"/>
        <w:gridCol w:w="992"/>
        <w:gridCol w:w="851"/>
        <w:gridCol w:w="1082"/>
        <w:gridCol w:w="1134"/>
        <w:gridCol w:w="1188"/>
        <w:gridCol w:w="1065"/>
        <w:gridCol w:w="917"/>
        <w:gridCol w:w="992"/>
        <w:gridCol w:w="1007"/>
        <w:gridCol w:w="899"/>
        <w:gridCol w:w="1086"/>
      </w:tblGrid>
      <w:tr w:rsidR="00D5580C" w:rsidRPr="003E3403" w:rsidTr="00D5580C">
        <w:trPr>
          <w:trHeight w:val="198"/>
        </w:trPr>
        <w:tc>
          <w:tcPr>
            <w:tcW w:w="15310" w:type="dxa"/>
            <w:gridSpan w:val="14"/>
            <w:tcBorders>
              <w:top w:val="nil"/>
              <w:left w:val="nil"/>
              <w:bottom w:val="single" w:sz="4" w:space="0" w:color="auto"/>
              <w:right w:val="nil"/>
            </w:tcBorders>
            <w:shd w:val="clear" w:color="auto" w:fill="auto"/>
            <w:noWrap/>
            <w:vAlign w:val="bottom"/>
            <w:hideMark/>
          </w:tcPr>
          <w:p w:rsidR="00D5580C" w:rsidRPr="003E3403" w:rsidRDefault="00D5580C" w:rsidP="003E3403">
            <w:pPr>
              <w:jc w:val="lef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lastRenderedPageBreak/>
              <w:t>    </w:t>
            </w:r>
          </w:p>
          <w:p w:rsidR="00D5580C" w:rsidRPr="003E3403" w:rsidRDefault="00D5580C" w:rsidP="003E3403">
            <w:pPr>
              <w:jc w:val="right"/>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Форма 14 МО, с.2</w:t>
            </w:r>
          </w:p>
        </w:tc>
      </w:tr>
      <w:tr w:rsidR="00D5580C" w:rsidRPr="003E3403" w:rsidTr="00D5580C">
        <w:trPr>
          <w:trHeight w:val="164"/>
        </w:trPr>
        <w:tc>
          <w:tcPr>
            <w:tcW w:w="1531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2. Сведения о должностях и численности работников органов местного самоуправления</w:t>
            </w:r>
          </w:p>
        </w:tc>
      </w:tr>
      <w:tr w:rsidR="00D5580C" w:rsidRPr="003E3403" w:rsidTr="00D5580C">
        <w:trPr>
          <w:trHeight w:val="190"/>
        </w:trPr>
        <w:tc>
          <w:tcPr>
            <w:tcW w:w="2552" w:type="dxa"/>
            <w:vMerge w:val="restart"/>
            <w:tcBorders>
              <w:top w:val="single" w:sz="4" w:space="0" w:color="auto"/>
            </w:tcBorders>
            <w:shd w:val="clear" w:color="auto" w:fill="auto"/>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Наименование показателя</w:t>
            </w:r>
          </w:p>
        </w:tc>
        <w:tc>
          <w:tcPr>
            <w:tcW w:w="567" w:type="dxa"/>
            <w:vMerge w:val="restart"/>
            <w:tcBorders>
              <w:top w:val="single" w:sz="4" w:space="0" w:color="auto"/>
            </w:tcBorders>
            <w:shd w:val="clear" w:color="auto" w:fill="auto"/>
            <w:hideMark/>
          </w:tcPr>
          <w:p w:rsidR="00D5580C" w:rsidRPr="003E3403" w:rsidRDefault="00D5580C" w:rsidP="00D5580C">
            <w:pPr>
              <w:ind w:left="-108" w:right="-108"/>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Код строки</w:t>
            </w:r>
          </w:p>
        </w:tc>
        <w:tc>
          <w:tcPr>
            <w:tcW w:w="2821" w:type="dxa"/>
            <w:gridSpan w:val="3"/>
            <w:vMerge w:val="restart"/>
            <w:tcBorders>
              <w:top w:val="single" w:sz="4" w:space="0" w:color="auto"/>
            </w:tcBorders>
            <w:shd w:val="clear" w:color="auto" w:fill="auto"/>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Всего</w:t>
            </w:r>
          </w:p>
        </w:tc>
        <w:tc>
          <w:tcPr>
            <w:tcW w:w="9370" w:type="dxa"/>
            <w:gridSpan w:val="9"/>
            <w:tcBorders>
              <w:top w:val="single" w:sz="4" w:space="0" w:color="auto"/>
            </w:tcBorders>
            <w:shd w:val="clear" w:color="auto" w:fill="auto"/>
            <w:noWrap/>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D5580C" w:rsidRPr="003E3403" w:rsidTr="00C42614">
        <w:trPr>
          <w:trHeight w:val="845"/>
        </w:trPr>
        <w:tc>
          <w:tcPr>
            <w:tcW w:w="2552" w:type="dxa"/>
            <w:vMerge/>
            <w:vAlign w:val="center"/>
            <w:hideMark/>
          </w:tcPr>
          <w:p w:rsidR="00D5580C" w:rsidRPr="003E3403" w:rsidRDefault="00D5580C" w:rsidP="003E3403">
            <w:pPr>
              <w:jc w:val="left"/>
              <w:rPr>
                <w:rFonts w:ascii="Times New Roman" w:eastAsia="Times New Roman" w:hAnsi="Times New Roman" w:cs="Times New Roman"/>
                <w:b/>
                <w:bCs/>
                <w:color w:val="000000"/>
                <w:sz w:val="16"/>
                <w:szCs w:val="16"/>
                <w:lang w:eastAsia="ru-RU"/>
              </w:rPr>
            </w:pPr>
          </w:p>
        </w:tc>
        <w:tc>
          <w:tcPr>
            <w:tcW w:w="567" w:type="dxa"/>
            <w:vMerge/>
            <w:vAlign w:val="center"/>
            <w:hideMark/>
          </w:tcPr>
          <w:p w:rsidR="00D5580C" w:rsidRPr="003E3403" w:rsidRDefault="00D5580C" w:rsidP="003E3403">
            <w:pPr>
              <w:jc w:val="left"/>
              <w:rPr>
                <w:rFonts w:ascii="Times New Roman" w:eastAsia="Times New Roman" w:hAnsi="Times New Roman" w:cs="Times New Roman"/>
                <w:b/>
                <w:bCs/>
                <w:color w:val="000000"/>
                <w:sz w:val="16"/>
                <w:szCs w:val="16"/>
                <w:lang w:eastAsia="ru-RU"/>
              </w:rPr>
            </w:pPr>
          </w:p>
        </w:tc>
        <w:tc>
          <w:tcPr>
            <w:tcW w:w="2821" w:type="dxa"/>
            <w:gridSpan w:val="3"/>
            <w:vMerge/>
            <w:vAlign w:val="center"/>
            <w:hideMark/>
          </w:tcPr>
          <w:p w:rsidR="00D5580C" w:rsidRPr="003E3403" w:rsidRDefault="00D5580C" w:rsidP="003E3403">
            <w:pPr>
              <w:jc w:val="left"/>
              <w:rPr>
                <w:rFonts w:ascii="Times New Roman" w:eastAsia="Times New Roman" w:hAnsi="Times New Roman" w:cs="Times New Roman"/>
                <w:b/>
                <w:bCs/>
                <w:color w:val="000000"/>
                <w:sz w:val="16"/>
                <w:szCs w:val="16"/>
                <w:lang w:eastAsia="ru-RU"/>
              </w:rPr>
            </w:pPr>
          </w:p>
        </w:tc>
        <w:tc>
          <w:tcPr>
            <w:tcW w:w="3404" w:type="dxa"/>
            <w:gridSpan w:val="3"/>
            <w:shd w:val="clear" w:color="auto" w:fill="auto"/>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0104 0000000000 000-00452 Центральный аппарат</w:t>
            </w:r>
          </w:p>
        </w:tc>
        <w:tc>
          <w:tcPr>
            <w:tcW w:w="2974" w:type="dxa"/>
            <w:gridSpan w:val="3"/>
            <w:shd w:val="clear" w:color="auto" w:fill="auto"/>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0104 0000000000 000-00454 Глава местной администрации (исполнительно-распорядительного органа муниципального образования)</w:t>
            </w:r>
          </w:p>
        </w:tc>
        <w:tc>
          <w:tcPr>
            <w:tcW w:w="2992" w:type="dxa"/>
            <w:gridSpan w:val="3"/>
            <w:shd w:val="clear" w:color="auto" w:fill="auto"/>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0105 0000000000 000-00722 Составление (изменение и дополнение) списков кандидатов в присяжные заседатели федеральных судов общей юрисдикции в Российской Федерации</w:t>
            </w:r>
          </w:p>
        </w:tc>
      </w:tr>
      <w:tr w:rsidR="00D5580C" w:rsidRPr="003E3403" w:rsidTr="00D5580C">
        <w:trPr>
          <w:trHeight w:val="1218"/>
        </w:trPr>
        <w:tc>
          <w:tcPr>
            <w:tcW w:w="2552" w:type="dxa"/>
            <w:vMerge/>
            <w:vAlign w:val="center"/>
            <w:hideMark/>
          </w:tcPr>
          <w:p w:rsidR="00D5580C" w:rsidRPr="003E3403" w:rsidRDefault="00D5580C" w:rsidP="003E3403">
            <w:pPr>
              <w:jc w:val="left"/>
              <w:rPr>
                <w:rFonts w:ascii="Times New Roman" w:eastAsia="Times New Roman" w:hAnsi="Times New Roman" w:cs="Times New Roman"/>
                <w:b/>
                <w:bCs/>
                <w:color w:val="000000"/>
                <w:sz w:val="16"/>
                <w:szCs w:val="16"/>
                <w:lang w:eastAsia="ru-RU"/>
              </w:rPr>
            </w:pPr>
          </w:p>
        </w:tc>
        <w:tc>
          <w:tcPr>
            <w:tcW w:w="567" w:type="dxa"/>
            <w:vMerge/>
            <w:vAlign w:val="center"/>
            <w:hideMark/>
          </w:tcPr>
          <w:p w:rsidR="00D5580C" w:rsidRPr="003E3403" w:rsidRDefault="00D5580C" w:rsidP="003E3403">
            <w:pPr>
              <w:jc w:val="left"/>
              <w:rPr>
                <w:rFonts w:ascii="Times New Roman" w:eastAsia="Times New Roman" w:hAnsi="Times New Roman" w:cs="Times New Roman"/>
                <w:b/>
                <w:bCs/>
                <w:color w:val="000000"/>
                <w:sz w:val="16"/>
                <w:szCs w:val="16"/>
                <w:lang w:eastAsia="ru-RU"/>
              </w:rPr>
            </w:pPr>
          </w:p>
        </w:tc>
        <w:tc>
          <w:tcPr>
            <w:tcW w:w="978" w:type="dxa"/>
            <w:shd w:val="clear" w:color="auto" w:fill="auto"/>
            <w:hideMark/>
          </w:tcPr>
          <w:p w:rsidR="00D5580C" w:rsidRPr="003E3403"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утверждено должностей                   в штатном расписании              на конец          отчетного      периода</w:t>
            </w:r>
          </w:p>
        </w:tc>
        <w:tc>
          <w:tcPr>
            <w:tcW w:w="992" w:type="dxa"/>
            <w:shd w:val="clear" w:color="auto" w:fill="auto"/>
            <w:hideMark/>
          </w:tcPr>
          <w:p w:rsidR="00D5580C" w:rsidRPr="003E3403"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фактически замещено должностей              на конец отчетного периода</w:t>
            </w:r>
          </w:p>
        </w:tc>
        <w:tc>
          <w:tcPr>
            <w:tcW w:w="851" w:type="dxa"/>
            <w:shd w:val="clear" w:color="auto" w:fill="auto"/>
            <w:hideMark/>
          </w:tcPr>
          <w:p w:rsidR="00D5580C" w:rsidRPr="003E3403"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среднесписочная численность                   за отчетный период</w:t>
            </w:r>
          </w:p>
        </w:tc>
        <w:tc>
          <w:tcPr>
            <w:tcW w:w="1082" w:type="dxa"/>
            <w:shd w:val="clear" w:color="auto" w:fill="auto"/>
            <w:hideMark/>
          </w:tcPr>
          <w:p w:rsidR="00D5580C" w:rsidRPr="003E3403"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утверждено должностей в штатном расписании           на конец          отчетного периода</w:t>
            </w:r>
          </w:p>
        </w:tc>
        <w:tc>
          <w:tcPr>
            <w:tcW w:w="1134" w:type="dxa"/>
            <w:shd w:val="clear" w:color="auto" w:fill="auto"/>
            <w:hideMark/>
          </w:tcPr>
          <w:p w:rsidR="00D5580C" w:rsidRPr="003E3403"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фактически замещено должностей        на конец отчетного периода</w:t>
            </w:r>
          </w:p>
        </w:tc>
        <w:tc>
          <w:tcPr>
            <w:tcW w:w="1188" w:type="dxa"/>
            <w:shd w:val="clear" w:color="auto" w:fill="auto"/>
            <w:hideMark/>
          </w:tcPr>
          <w:p w:rsidR="00D5580C" w:rsidRPr="003E3403"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среднесписочная численность                     за отчетный период</w:t>
            </w:r>
          </w:p>
        </w:tc>
        <w:tc>
          <w:tcPr>
            <w:tcW w:w="1065" w:type="dxa"/>
            <w:shd w:val="clear" w:color="auto" w:fill="auto"/>
            <w:hideMark/>
          </w:tcPr>
          <w:p w:rsidR="00D5580C" w:rsidRPr="003E3403"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утверждено должностей               в штатном расписании              на конец           отчетного периода</w:t>
            </w:r>
          </w:p>
        </w:tc>
        <w:tc>
          <w:tcPr>
            <w:tcW w:w="917" w:type="dxa"/>
            <w:shd w:val="clear" w:color="auto" w:fill="auto"/>
            <w:hideMark/>
          </w:tcPr>
          <w:p w:rsidR="00D5580C" w:rsidRPr="003E3403"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фактически замещено должностей         на конец отчетного периода</w:t>
            </w:r>
          </w:p>
        </w:tc>
        <w:tc>
          <w:tcPr>
            <w:tcW w:w="992" w:type="dxa"/>
            <w:shd w:val="clear" w:color="auto" w:fill="auto"/>
            <w:hideMark/>
          </w:tcPr>
          <w:p w:rsidR="00D5580C" w:rsidRPr="003E3403"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средне-списочная численность             за отчетный период</w:t>
            </w:r>
          </w:p>
        </w:tc>
        <w:tc>
          <w:tcPr>
            <w:tcW w:w="1007" w:type="dxa"/>
            <w:shd w:val="clear" w:color="auto" w:fill="auto"/>
            <w:hideMark/>
          </w:tcPr>
          <w:p w:rsidR="00D5580C"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утверждено должностей               в штатном расписании              на конец</w:t>
            </w:r>
          </w:p>
          <w:p w:rsidR="00D5580C" w:rsidRPr="003E3403"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 xml:space="preserve"> отчетного периода</w:t>
            </w:r>
          </w:p>
        </w:tc>
        <w:tc>
          <w:tcPr>
            <w:tcW w:w="899" w:type="dxa"/>
            <w:shd w:val="clear" w:color="auto" w:fill="auto"/>
            <w:hideMark/>
          </w:tcPr>
          <w:p w:rsidR="00D5580C" w:rsidRPr="003E3403"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фактически замещено должностей           на конец отчетного периода</w:t>
            </w:r>
          </w:p>
        </w:tc>
        <w:tc>
          <w:tcPr>
            <w:tcW w:w="1086" w:type="dxa"/>
            <w:shd w:val="clear" w:color="auto" w:fill="auto"/>
            <w:hideMark/>
          </w:tcPr>
          <w:p w:rsidR="00D5580C" w:rsidRPr="003E3403" w:rsidRDefault="00D5580C" w:rsidP="00D5580C">
            <w:pPr>
              <w:ind w:left="-122" w:right="-108"/>
              <w:jc w:val="center"/>
              <w:rPr>
                <w:rFonts w:ascii="Times New Roman" w:eastAsia="Times New Roman" w:hAnsi="Times New Roman" w:cs="Times New Roman"/>
                <w:bCs/>
                <w:color w:val="000000"/>
                <w:sz w:val="15"/>
                <w:szCs w:val="15"/>
                <w:lang w:eastAsia="ru-RU"/>
              </w:rPr>
            </w:pPr>
            <w:r w:rsidRPr="003E3403">
              <w:rPr>
                <w:rFonts w:ascii="Times New Roman" w:eastAsia="Times New Roman" w:hAnsi="Times New Roman" w:cs="Times New Roman"/>
                <w:bCs/>
                <w:color w:val="000000"/>
                <w:sz w:val="15"/>
                <w:szCs w:val="15"/>
                <w:lang w:eastAsia="ru-RU"/>
              </w:rPr>
              <w:t>средне-списочная численность                за отчетный период</w:t>
            </w:r>
          </w:p>
        </w:tc>
      </w:tr>
      <w:tr w:rsidR="00D5580C" w:rsidRPr="003E3403" w:rsidTr="00D5580C">
        <w:trPr>
          <w:trHeight w:val="282"/>
        </w:trPr>
        <w:tc>
          <w:tcPr>
            <w:tcW w:w="2552" w:type="dxa"/>
            <w:shd w:val="clear" w:color="auto" w:fill="auto"/>
            <w:vAlign w:val="center"/>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w:t>
            </w:r>
          </w:p>
        </w:tc>
        <w:tc>
          <w:tcPr>
            <w:tcW w:w="567" w:type="dxa"/>
            <w:shd w:val="clear" w:color="auto" w:fill="auto"/>
            <w:vAlign w:val="center"/>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2</w:t>
            </w:r>
          </w:p>
        </w:tc>
        <w:tc>
          <w:tcPr>
            <w:tcW w:w="978" w:type="dxa"/>
            <w:shd w:val="clear" w:color="auto" w:fill="auto"/>
            <w:vAlign w:val="center"/>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3</w:t>
            </w:r>
          </w:p>
        </w:tc>
        <w:tc>
          <w:tcPr>
            <w:tcW w:w="992" w:type="dxa"/>
            <w:shd w:val="clear" w:color="auto" w:fill="auto"/>
            <w:vAlign w:val="center"/>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4</w:t>
            </w:r>
          </w:p>
        </w:tc>
        <w:tc>
          <w:tcPr>
            <w:tcW w:w="851" w:type="dxa"/>
            <w:shd w:val="clear" w:color="auto" w:fill="auto"/>
            <w:vAlign w:val="center"/>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5</w:t>
            </w:r>
          </w:p>
        </w:tc>
        <w:tc>
          <w:tcPr>
            <w:tcW w:w="1082"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6</w:t>
            </w:r>
          </w:p>
        </w:tc>
        <w:tc>
          <w:tcPr>
            <w:tcW w:w="1134"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7</w:t>
            </w:r>
          </w:p>
        </w:tc>
        <w:tc>
          <w:tcPr>
            <w:tcW w:w="1188"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8</w:t>
            </w:r>
          </w:p>
        </w:tc>
        <w:tc>
          <w:tcPr>
            <w:tcW w:w="1065"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9</w:t>
            </w:r>
          </w:p>
        </w:tc>
        <w:tc>
          <w:tcPr>
            <w:tcW w:w="91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10</w:t>
            </w:r>
          </w:p>
        </w:tc>
        <w:tc>
          <w:tcPr>
            <w:tcW w:w="992"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11</w:t>
            </w:r>
          </w:p>
        </w:tc>
        <w:tc>
          <w:tcPr>
            <w:tcW w:w="100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12</w:t>
            </w:r>
          </w:p>
        </w:tc>
        <w:tc>
          <w:tcPr>
            <w:tcW w:w="899"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13</w:t>
            </w:r>
          </w:p>
        </w:tc>
        <w:tc>
          <w:tcPr>
            <w:tcW w:w="1086"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14</w:t>
            </w:r>
          </w:p>
        </w:tc>
      </w:tr>
      <w:tr w:rsidR="00D5580C" w:rsidRPr="003E3403" w:rsidTr="00D5580C">
        <w:trPr>
          <w:trHeight w:val="300"/>
        </w:trPr>
        <w:tc>
          <w:tcPr>
            <w:tcW w:w="2552" w:type="dxa"/>
            <w:shd w:val="clear" w:color="auto" w:fill="auto"/>
            <w:vAlign w:val="bottom"/>
            <w:hideMark/>
          </w:tcPr>
          <w:p w:rsidR="00D5580C" w:rsidRPr="003E3403" w:rsidRDefault="00D5580C" w:rsidP="003E3403">
            <w:pPr>
              <w:jc w:val="left"/>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 xml:space="preserve">Муниципальные должности </w:t>
            </w:r>
          </w:p>
        </w:tc>
        <w:tc>
          <w:tcPr>
            <w:tcW w:w="56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200</w:t>
            </w:r>
          </w:p>
        </w:tc>
        <w:tc>
          <w:tcPr>
            <w:tcW w:w="97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w:t>
            </w:r>
          </w:p>
        </w:tc>
        <w:tc>
          <w:tcPr>
            <w:tcW w:w="851"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w:t>
            </w:r>
          </w:p>
        </w:tc>
        <w:tc>
          <w:tcPr>
            <w:tcW w:w="108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134"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18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65"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1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0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99"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6"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r>
      <w:tr w:rsidR="00D5580C" w:rsidRPr="003E3403" w:rsidTr="00D5580C">
        <w:trPr>
          <w:trHeight w:val="390"/>
        </w:trPr>
        <w:tc>
          <w:tcPr>
            <w:tcW w:w="2552" w:type="dxa"/>
            <w:shd w:val="clear" w:color="auto" w:fill="auto"/>
            <w:vAlign w:val="bottom"/>
            <w:hideMark/>
          </w:tcPr>
          <w:p w:rsidR="00D5580C" w:rsidRPr="003E3403" w:rsidRDefault="00D5580C" w:rsidP="003E3403">
            <w:pPr>
              <w:jc w:val="left"/>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Должности  муниципальной службы, всего (сумма строк 220+230+240+250+260)</w:t>
            </w:r>
          </w:p>
        </w:tc>
        <w:tc>
          <w:tcPr>
            <w:tcW w:w="56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210</w:t>
            </w:r>
          </w:p>
        </w:tc>
        <w:tc>
          <w:tcPr>
            <w:tcW w:w="97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94</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89</w:t>
            </w:r>
          </w:p>
        </w:tc>
        <w:tc>
          <w:tcPr>
            <w:tcW w:w="851"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91</w:t>
            </w:r>
          </w:p>
        </w:tc>
        <w:tc>
          <w:tcPr>
            <w:tcW w:w="108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59</w:t>
            </w:r>
          </w:p>
        </w:tc>
        <w:tc>
          <w:tcPr>
            <w:tcW w:w="1134"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55</w:t>
            </w:r>
          </w:p>
        </w:tc>
        <w:tc>
          <w:tcPr>
            <w:tcW w:w="118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57</w:t>
            </w:r>
          </w:p>
        </w:tc>
        <w:tc>
          <w:tcPr>
            <w:tcW w:w="1065"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14</w:t>
            </w:r>
          </w:p>
        </w:tc>
        <w:tc>
          <w:tcPr>
            <w:tcW w:w="91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14</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14</w:t>
            </w:r>
          </w:p>
        </w:tc>
        <w:tc>
          <w:tcPr>
            <w:tcW w:w="100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99"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6"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r>
      <w:tr w:rsidR="00D5580C" w:rsidRPr="003E3403" w:rsidTr="00D5580C">
        <w:trPr>
          <w:trHeight w:val="114"/>
        </w:trPr>
        <w:tc>
          <w:tcPr>
            <w:tcW w:w="2552" w:type="dxa"/>
            <w:shd w:val="clear" w:color="auto" w:fill="auto"/>
            <w:vAlign w:val="bottom"/>
            <w:hideMark/>
          </w:tcPr>
          <w:p w:rsidR="00D5580C" w:rsidRPr="003E3403" w:rsidRDefault="00D5580C" w:rsidP="003E3403">
            <w:pPr>
              <w:ind w:firstLineChars="100" w:firstLine="160"/>
              <w:jc w:val="lef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в том числе</w:t>
            </w:r>
          </w:p>
        </w:tc>
        <w:tc>
          <w:tcPr>
            <w:tcW w:w="56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 </w:t>
            </w:r>
          </w:p>
        </w:tc>
        <w:tc>
          <w:tcPr>
            <w:tcW w:w="97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 </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 </w:t>
            </w:r>
          </w:p>
        </w:tc>
        <w:tc>
          <w:tcPr>
            <w:tcW w:w="851"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 </w:t>
            </w:r>
          </w:p>
        </w:tc>
        <w:tc>
          <w:tcPr>
            <w:tcW w:w="108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 </w:t>
            </w:r>
          </w:p>
        </w:tc>
        <w:tc>
          <w:tcPr>
            <w:tcW w:w="1134"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 </w:t>
            </w:r>
          </w:p>
        </w:tc>
        <w:tc>
          <w:tcPr>
            <w:tcW w:w="118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 </w:t>
            </w:r>
          </w:p>
        </w:tc>
        <w:tc>
          <w:tcPr>
            <w:tcW w:w="1065"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 </w:t>
            </w:r>
          </w:p>
        </w:tc>
        <w:tc>
          <w:tcPr>
            <w:tcW w:w="91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 </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 </w:t>
            </w:r>
          </w:p>
        </w:tc>
        <w:tc>
          <w:tcPr>
            <w:tcW w:w="100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 </w:t>
            </w:r>
          </w:p>
        </w:tc>
        <w:tc>
          <w:tcPr>
            <w:tcW w:w="899"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 </w:t>
            </w:r>
          </w:p>
        </w:tc>
        <w:tc>
          <w:tcPr>
            <w:tcW w:w="1086"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 </w:t>
            </w:r>
          </w:p>
        </w:tc>
      </w:tr>
      <w:tr w:rsidR="00D5580C" w:rsidRPr="003E3403" w:rsidTr="00D5580C">
        <w:trPr>
          <w:trHeight w:val="202"/>
        </w:trPr>
        <w:tc>
          <w:tcPr>
            <w:tcW w:w="2552" w:type="dxa"/>
            <w:shd w:val="clear" w:color="auto" w:fill="auto"/>
            <w:vAlign w:val="bottom"/>
            <w:hideMark/>
          </w:tcPr>
          <w:p w:rsidR="00D5580C" w:rsidRPr="003E3403" w:rsidRDefault="00D5580C" w:rsidP="003E3403">
            <w:pPr>
              <w:ind w:firstLineChars="100" w:firstLine="161"/>
              <w:jc w:val="left"/>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 xml:space="preserve">высшие </w:t>
            </w:r>
          </w:p>
        </w:tc>
        <w:tc>
          <w:tcPr>
            <w:tcW w:w="56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220</w:t>
            </w:r>
          </w:p>
        </w:tc>
        <w:tc>
          <w:tcPr>
            <w:tcW w:w="97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51"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134"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18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65"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1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0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99"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6"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r>
      <w:tr w:rsidR="00D5580C" w:rsidRPr="003E3403" w:rsidTr="00D5580C">
        <w:trPr>
          <w:trHeight w:val="121"/>
        </w:trPr>
        <w:tc>
          <w:tcPr>
            <w:tcW w:w="2552" w:type="dxa"/>
            <w:shd w:val="clear" w:color="auto" w:fill="auto"/>
            <w:vAlign w:val="bottom"/>
            <w:hideMark/>
          </w:tcPr>
          <w:p w:rsidR="00D5580C" w:rsidRPr="003E3403" w:rsidRDefault="00D5580C" w:rsidP="003E3403">
            <w:pPr>
              <w:ind w:firstLineChars="100" w:firstLine="161"/>
              <w:jc w:val="left"/>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главные</w:t>
            </w:r>
          </w:p>
        </w:tc>
        <w:tc>
          <w:tcPr>
            <w:tcW w:w="56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230</w:t>
            </w:r>
          </w:p>
        </w:tc>
        <w:tc>
          <w:tcPr>
            <w:tcW w:w="97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51"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134"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18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65"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1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0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99"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6"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r>
      <w:tr w:rsidR="00D5580C" w:rsidRPr="003E3403" w:rsidTr="00D5580C">
        <w:trPr>
          <w:trHeight w:val="80"/>
        </w:trPr>
        <w:tc>
          <w:tcPr>
            <w:tcW w:w="2552" w:type="dxa"/>
            <w:shd w:val="clear" w:color="auto" w:fill="auto"/>
            <w:vAlign w:val="bottom"/>
            <w:hideMark/>
          </w:tcPr>
          <w:p w:rsidR="00D5580C" w:rsidRPr="003E3403" w:rsidRDefault="00D5580C" w:rsidP="003E3403">
            <w:pPr>
              <w:ind w:firstLineChars="100" w:firstLine="161"/>
              <w:jc w:val="left"/>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ведущие</w:t>
            </w:r>
          </w:p>
        </w:tc>
        <w:tc>
          <w:tcPr>
            <w:tcW w:w="56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240</w:t>
            </w:r>
          </w:p>
        </w:tc>
        <w:tc>
          <w:tcPr>
            <w:tcW w:w="97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51"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134"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18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65"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1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0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99"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6"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r>
      <w:tr w:rsidR="00D5580C" w:rsidRPr="003E3403" w:rsidTr="00D5580C">
        <w:trPr>
          <w:trHeight w:val="64"/>
        </w:trPr>
        <w:tc>
          <w:tcPr>
            <w:tcW w:w="2552" w:type="dxa"/>
            <w:shd w:val="clear" w:color="auto" w:fill="auto"/>
            <w:vAlign w:val="bottom"/>
            <w:hideMark/>
          </w:tcPr>
          <w:p w:rsidR="00D5580C" w:rsidRPr="003E3403" w:rsidRDefault="00D5580C" w:rsidP="003E3403">
            <w:pPr>
              <w:ind w:firstLineChars="100" w:firstLine="161"/>
              <w:jc w:val="left"/>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 xml:space="preserve">старшие </w:t>
            </w:r>
          </w:p>
        </w:tc>
        <w:tc>
          <w:tcPr>
            <w:tcW w:w="56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250</w:t>
            </w:r>
          </w:p>
        </w:tc>
        <w:tc>
          <w:tcPr>
            <w:tcW w:w="97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51"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134"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18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65"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1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0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99"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6"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r>
      <w:tr w:rsidR="00D5580C" w:rsidRPr="003E3403" w:rsidTr="00D5580C">
        <w:trPr>
          <w:trHeight w:val="129"/>
        </w:trPr>
        <w:tc>
          <w:tcPr>
            <w:tcW w:w="2552" w:type="dxa"/>
            <w:shd w:val="clear" w:color="auto" w:fill="auto"/>
            <w:vAlign w:val="bottom"/>
            <w:hideMark/>
          </w:tcPr>
          <w:p w:rsidR="00D5580C" w:rsidRPr="003E3403" w:rsidRDefault="00D5580C" w:rsidP="003E3403">
            <w:pPr>
              <w:ind w:firstLineChars="100" w:firstLine="161"/>
              <w:jc w:val="left"/>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 xml:space="preserve">младшие </w:t>
            </w:r>
          </w:p>
        </w:tc>
        <w:tc>
          <w:tcPr>
            <w:tcW w:w="56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260</w:t>
            </w:r>
          </w:p>
        </w:tc>
        <w:tc>
          <w:tcPr>
            <w:tcW w:w="97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51"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134"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18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65"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1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0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99"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6"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r>
      <w:tr w:rsidR="00D5580C" w:rsidRPr="003E3403" w:rsidTr="00D5580C">
        <w:trPr>
          <w:trHeight w:val="514"/>
        </w:trPr>
        <w:tc>
          <w:tcPr>
            <w:tcW w:w="2552" w:type="dxa"/>
            <w:shd w:val="clear" w:color="auto" w:fill="auto"/>
            <w:vAlign w:val="bottom"/>
            <w:hideMark/>
          </w:tcPr>
          <w:p w:rsidR="00D5580C" w:rsidRPr="003E3403" w:rsidRDefault="00D5580C" w:rsidP="003E3403">
            <w:pPr>
              <w:jc w:val="left"/>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Должности, не являющиеся должностями муниципальной службы</w:t>
            </w:r>
          </w:p>
        </w:tc>
        <w:tc>
          <w:tcPr>
            <w:tcW w:w="56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270</w:t>
            </w:r>
          </w:p>
        </w:tc>
        <w:tc>
          <w:tcPr>
            <w:tcW w:w="97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47</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43</w:t>
            </w:r>
          </w:p>
        </w:tc>
        <w:tc>
          <w:tcPr>
            <w:tcW w:w="851"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43</w:t>
            </w:r>
          </w:p>
        </w:tc>
        <w:tc>
          <w:tcPr>
            <w:tcW w:w="108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21</w:t>
            </w:r>
          </w:p>
        </w:tc>
        <w:tc>
          <w:tcPr>
            <w:tcW w:w="1134"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19</w:t>
            </w:r>
          </w:p>
        </w:tc>
        <w:tc>
          <w:tcPr>
            <w:tcW w:w="118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19</w:t>
            </w:r>
          </w:p>
        </w:tc>
        <w:tc>
          <w:tcPr>
            <w:tcW w:w="1065"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1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0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99"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6"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r>
      <w:tr w:rsidR="00D5580C" w:rsidRPr="003E3403" w:rsidTr="00D5580C">
        <w:trPr>
          <w:trHeight w:val="514"/>
        </w:trPr>
        <w:tc>
          <w:tcPr>
            <w:tcW w:w="2552" w:type="dxa"/>
            <w:shd w:val="clear" w:color="auto" w:fill="auto"/>
            <w:vAlign w:val="bottom"/>
            <w:hideMark/>
          </w:tcPr>
          <w:p w:rsidR="00D5580C" w:rsidRPr="003E3403" w:rsidRDefault="00D5580C" w:rsidP="003E3403">
            <w:pPr>
              <w:jc w:val="left"/>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Должности работников, переведенных на новые системы оплаты труда</w:t>
            </w:r>
            <w:r>
              <w:rPr>
                <w:rFonts w:ascii="Times New Roman" w:eastAsia="Times New Roman" w:hAnsi="Times New Roman" w:cs="Times New Roman"/>
                <w:b/>
                <w:bCs/>
                <w:color w:val="000000"/>
                <w:sz w:val="16"/>
                <w:szCs w:val="16"/>
                <w:lang w:eastAsia="ru-RU"/>
              </w:rPr>
              <w:t xml:space="preserve"> </w:t>
            </w:r>
            <w:r w:rsidRPr="003E3403">
              <w:rPr>
                <w:rFonts w:ascii="Times New Roman" w:eastAsia="Times New Roman" w:hAnsi="Times New Roman" w:cs="Times New Roman"/>
                <w:b/>
                <w:bCs/>
                <w:color w:val="000000"/>
                <w:sz w:val="16"/>
                <w:szCs w:val="16"/>
                <w:lang w:eastAsia="ru-RU"/>
              </w:rPr>
              <w:t>2</w:t>
            </w:r>
          </w:p>
        </w:tc>
        <w:tc>
          <w:tcPr>
            <w:tcW w:w="56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280</w:t>
            </w:r>
          </w:p>
        </w:tc>
        <w:tc>
          <w:tcPr>
            <w:tcW w:w="97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40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39</w:t>
            </w:r>
          </w:p>
        </w:tc>
        <w:tc>
          <w:tcPr>
            <w:tcW w:w="851"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35</w:t>
            </w:r>
          </w:p>
        </w:tc>
        <w:tc>
          <w:tcPr>
            <w:tcW w:w="108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21</w:t>
            </w:r>
          </w:p>
        </w:tc>
        <w:tc>
          <w:tcPr>
            <w:tcW w:w="1134"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21</w:t>
            </w:r>
          </w:p>
        </w:tc>
        <w:tc>
          <w:tcPr>
            <w:tcW w:w="118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21</w:t>
            </w:r>
          </w:p>
        </w:tc>
        <w:tc>
          <w:tcPr>
            <w:tcW w:w="1065"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1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0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99"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6"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r>
      <w:tr w:rsidR="00D5580C" w:rsidRPr="003E3403" w:rsidTr="00D5580C">
        <w:trPr>
          <w:trHeight w:val="501"/>
        </w:trPr>
        <w:tc>
          <w:tcPr>
            <w:tcW w:w="2552" w:type="dxa"/>
            <w:shd w:val="clear" w:color="auto" w:fill="auto"/>
            <w:vAlign w:val="bottom"/>
            <w:hideMark/>
          </w:tcPr>
          <w:p w:rsidR="00D5580C" w:rsidRPr="003E3403" w:rsidRDefault="00D5580C" w:rsidP="003E3403">
            <w:pPr>
              <w:jc w:val="left"/>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Всего должностей работников органа местного самоуправления (сумма строк 200+210+270+280)</w:t>
            </w:r>
          </w:p>
        </w:tc>
        <w:tc>
          <w:tcPr>
            <w:tcW w:w="567" w:type="dxa"/>
            <w:shd w:val="clear" w:color="auto" w:fill="auto"/>
            <w:noWrap/>
            <w:vAlign w:val="bottom"/>
            <w:hideMark/>
          </w:tcPr>
          <w:p w:rsidR="00D5580C" w:rsidRPr="003E3403" w:rsidRDefault="00D5580C" w:rsidP="003E3403">
            <w:pPr>
              <w:jc w:val="center"/>
              <w:rPr>
                <w:rFonts w:ascii="Times New Roman" w:eastAsia="Times New Roman" w:hAnsi="Times New Roman" w:cs="Times New Roman"/>
                <w:b/>
                <w:bCs/>
                <w:color w:val="000000"/>
                <w:sz w:val="16"/>
                <w:szCs w:val="16"/>
                <w:lang w:eastAsia="ru-RU"/>
              </w:rPr>
            </w:pPr>
            <w:r w:rsidRPr="003E3403">
              <w:rPr>
                <w:rFonts w:ascii="Times New Roman" w:eastAsia="Times New Roman" w:hAnsi="Times New Roman" w:cs="Times New Roman"/>
                <w:b/>
                <w:bCs/>
                <w:color w:val="000000"/>
                <w:sz w:val="16"/>
                <w:szCs w:val="16"/>
                <w:lang w:eastAsia="ru-RU"/>
              </w:rPr>
              <w:t>290</w:t>
            </w:r>
          </w:p>
        </w:tc>
        <w:tc>
          <w:tcPr>
            <w:tcW w:w="97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182</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172</w:t>
            </w:r>
          </w:p>
        </w:tc>
        <w:tc>
          <w:tcPr>
            <w:tcW w:w="851"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170</w:t>
            </w:r>
          </w:p>
        </w:tc>
        <w:tc>
          <w:tcPr>
            <w:tcW w:w="108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101</w:t>
            </w:r>
          </w:p>
        </w:tc>
        <w:tc>
          <w:tcPr>
            <w:tcW w:w="1134"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95</w:t>
            </w:r>
          </w:p>
        </w:tc>
        <w:tc>
          <w:tcPr>
            <w:tcW w:w="1188"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97</w:t>
            </w:r>
          </w:p>
        </w:tc>
        <w:tc>
          <w:tcPr>
            <w:tcW w:w="1065"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14</w:t>
            </w:r>
          </w:p>
        </w:tc>
        <w:tc>
          <w:tcPr>
            <w:tcW w:w="91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14</w:t>
            </w:r>
          </w:p>
        </w:tc>
        <w:tc>
          <w:tcPr>
            <w:tcW w:w="992"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14</w:t>
            </w:r>
          </w:p>
        </w:tc>
        <w:tc>
          <w:tcPr>
            <w:tcW w:w="1007"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899"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c>
          <w:tcPr>
            <w:tcW w:w="1086" w:type="dxa"/>
            <w:shd w:val="clear" w:color="auto" w:fill="auto"/>
            <w:noWrap/>
            <w:vAlign w:val="bottom"/>
            <w:hideMark/>
          </w:tcPr>
          <w:p w:rsidR="00D5580C" w:rsidRPr="003E3403" w:rsidRDefault="00D5580C" w:rsidP="003E3403">
            <w:pPr>
              <w:jc w:val="righ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0</w:t>
            </w:r>
          </w:p>
        </w:tc>
      </w:tr>
      <w:tr w:rsidR="00D5580C" w:rsidRPr="003E3403" w:rsidTr="00D5580C">
        <w:trPr>
          <w:trHeight w:val="660"/>
        </w:trPr>
        <w:tc>
          <w:tcPr>
            <w:tcW w:w="15310" w:type="dxa"/>
            <w:gridSpan w:val="14"/>
            <w:shd w:val="clear" w:color="auto" w:fill="auto"/>
            <w:vAlign w:val="center"/>
            <w:hideMark/>
          </w:tcPr>
          <w:p w:rsidR="00D5580C" w:rsidRPr="003E3403" w:rsidRDefault="00D5580C" w:rsidP="003E3403">
            <w:pPr>
              <w:jc w:val="left"/>
              <w:rPr>
                <w:rFonts w:ascii="Times New Roman" w:eastAsia="Times New Roman" w:hAnsi="Times New Roman" w:cs="Times New Roman"/>
                <w:color w:val="000000"/>
                <w:sz w:val="16"/>
                <w:szCs w:val="16"/>
                <w:lang w:eastAsia="ru-RU"/>
              </w:rPr>
            </w:pPr>
            <w:r w:rsidRPr="003E3403">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r>
    </w:tbl>
    <w:p w:rsidR="003E3403" w:rsidRDefault="003E3403" w:rsidP="003E3403">
      <w:pPr>
        <w:pStyle w:val="afd"/>
        <w:rPr>
          <w:sz w:val="16"/>
          <w:szCs w:val="16"/>
        </w:rPr>
      </w:pPr>
    </w:p>
    <w:p w:rsidR="00D5580C" w:rsidRDefault="00D5580C" w:rsidP="003E3403">
      <w:pPr>
        <w:pStyle w:val="afd"/>
        <w:rPr>
          <w:sz w:val="16"/>
          <w:szCs w:val="16"/>
        </w:rPr>
      </w:pPr>
    </w:p>
    <w:p w:rsidR="00D5580C" w:rsidRDefault="00D5580C" w:rsidP="003E3403">
      <w:pPr>
        <w:pStyle w:val="afd"/>
        <w:rPr>
          <w:sz w:val="16"/>
          <w:szCs w:val="16"/>
        </w:rPr>
      </w:pPr>
    </w:p>
    <w:p w:rsidR="00D5580C" w:rsidRDefault="00D5580C" w:rsidP="003E3403">
      <w:pPr>
        <w:pStyle w:val="afd"/>
        <w:rPr>
          <w:sz w:val="16"/>
          <w:szCs w:val="16"/>
        </w:rPr>
      </w:pPr>
    </w:p>
    <w:p w:rsidR="00D5580C" w:rsidRDefault="00D5580C" w:rsidP="003E3403">
      <w:pPr>
        <w:pStyle w:val="afd"/>
        <w:rPr>
          <w:sz w:val="16"/>
          <w:szCs w:val="16"/>
        </w:rPr>
      </w:pPr>
    </w:p>
    <w:p w:rsidR="00C42614" w:rsidRDefault="00C42614" w:rsidP="003E3403">
      <w:pPr>
        <w:pStyle w:val="afd"/>
        <w:rPr>
          <w:sz w:val="16"/>
          <w:szCs w:val="16"/>
        </w:rPr>
      </w:pPr>
    </w:p>
    <w:p w:rsidR="002D5674" w:rsidRDefault="002D5674" w:rsidP="003E3403">
      <w:pPr>
        <w:pStyle w:val="afd"/>
        <w:rPr>
          <w:sz w:val="16"/>
          <w:szCs w:val="16"/>
        </w:rPr>
      </w:pPr>
    </w:p>
    <w:p w:rsidR="00D5580C" w:rsidRDefault="00D5580C" w:rsidP="003E3403">
      <w:pPr>
        <w:pStyle w:val="afd"/>
        <w:rPr>
          <w:sz w:val="16"/>
          <w:szCs w:val="16"/>
        </w:rPr>
      </w:pPr>
    </w:p>
    <w:p w:rsidR="00D5580C" w:rsidRDefault="00D5580C" w:rsidP="003E3403">
      <w:pPr>
        <w:pStyle w:val="afd"/>
        <w:rPr>
          <w:sz w:val="16"/>
          <w:szCs w:val="16"/>
        </w:rPr>
      </w:pPr>
    </w:p>
    <w:p w:rsidR="00761CF1" w:rsidRDefault="00761CF1" w:rsidP="003E3403">
      <w:pPr>
        <w:pStyle w:val="afd"/>
        <w:rPr>
          <w:sz w:val="16"/>
          <w:szCs w:val="16"/>
        </w:rPr>
      </w:pPr>
    </w:p>
    <w:p w:rsidR="00D5580C" w:rsidRDefault="00D5580C" w:rsidP="003E3403">
      <w:pPr>
        <w:pStyle w:val="afd"/>
        <w:rPr>
          <w:sz w:val="16"/>
          <w:szCs w:val="16"/>
        </w:rPr>
      </w:pPr>
    </w:p>
    <w:p w:rsidR="00D5580C" w:rsidRDefault="00D5580C" w:rsidP="00D5580C">
      <w:pPr>
        <w:pStyle w:val="afd"/>
        <w:jc w:val="right"/>
        <w:rPr>
          <w:rFonts w:ascii="Times New Roman" w:eastAsia="Times New Roman" w:hAnsi="Times New Roman" w:cs="Times New Roman"/>
          <w:b/>
          <w:bCs/>
          <w:color w:val="000000"/>
          <w:sz w:val="16"/>
          <w:szCs w:val="16"/>
        </w:rPr>
      </w:pPr>
      <w:r w:rsidRPr="00D5580C">
        <w:rPr>
          <w:rFonts w:ascii="Times New Roman" w:eastAsia="Times New Roman" w:hAnsi="Times New Roman" w:cs="Times New Roman"/>
          <w:b/>
          <w:bCs/>
          <w:color w:val="000000"/>
          <w:sz w:val="16"/>
          <w:szCs w:val="16"/>
        </w:rPr>
        <w:lastRenderedPageBreak/>
        <w:t>Форма 14 МО, с.3.</w:t>
      </w:r>
    </w:p>
    <w:tbl>
      <w:tblPr>
        <w:tblW w:w="150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719"/>
        <w:gridCol w:w="698"/>
        <w:gridCol w:w="1996"/>
        <w:gridCol w:w="3108"/>
        <w:gridCol w:w="3969"/>
      </w:tblGrid>
      <w:tr w:rsidR="00D5580C" w:rsidRPr="00D5580C" w:rsidTr="00FE777C">
        <w:trPr>
          <w:trHeight w:val="427"/>
        </w:trPr>
        <w:tc>
          <w:tcPr>
            <w:tcW w:w="15041" w:type="dxa"/>
            <w:gridSpan w:val="6"/>
            <w:shd w:val="clear" w:color="auto" w:fill="auto"/>
            <w:vAlign w:val="center"/>
            <w:hideMark/>
          </w:tcPr>
          <w:p w:rsidR="00D5580C" w:rsidRPr="00D5580C" w:rsidRDefault="00D5580C" w:rsidP="002B5E30">
            <w:pPr>
              <w:jc w:val="center"/>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Справка о количестве органов местного самоуправления и фактически начисленной заработной плате муниципальных служащих</w:t>
            </w:r>
          </w:p>
        </w:tc>
      </w:tr>
      <w:tr w:rsidR="00D5580C" w:rsidRPr="00D5580C" w:rsidTr="00FE777C">
        <w:trPr>
          <w:trHeight w:val="418"/>
        </w:trPr>
        <w:tc>
          <w:tcPr>
            <w:tcW w:w="4551" w:type="dxa"/>
            <w:vMerge w:val="restart"/>
            <w:shd w:val="clear" w:color="auto" w:fill="auto"/>
            <w:hideMark/>
          </w:tcPr>
          <w:p w:rsidR="00D5580C" w:rsidRPr="00D5580C" w:rsidRDefault="00D5580C" w:rsidP="00D5580C">
            <w:pPr>
              <w:jc w:val="center"/>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Наименование показателя</w:t>
            </w:r>
          </w:p>
        </w:tc>
        <w:tc>
          <w:tcPr>
            <w:tcW w:w="719" w:type="dxa"/>
            <w:vMerge w:val="restart"/>
            <w:shd w:val="clear" w:color="auto" w:fill="auto"/>
            <w:hideMark/>
          </w:tcPr>
          <w:p w:rsidR="00D5580C" w:rsidRPr="00D5580C" w:rsidRDefault="00D5580C" w:rsidP="00D5580C">
            <w:pPr>
              <w:jc w:val="center"/>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Код строки</w:t>
            </w:r>
          </w:p>
        </w:tc>
        <w:tc>
          <w:tcPr>
            <w:tcW w:w="698" w:type="dxa"/>
            <w:vMerge w:val="restart"/>
            <w:shd w:val="clear" w:color="auto" w:fill="auto"/>
            <w:hideMark/>
          </w:tcPr>
          <w:p w:rsidR="00D5580C" w:rsidRPr="00D5580C" w:rsidRDefault="00D5580C" w:rsidP="00D5580C">
            <w:pPr>
              <w:jc w:val="center"/>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Всего</w:t>
            </w:r>
          </w:p>
        </w:tc>
        <w:tc>
          <w:tcPr>
            <w:tcW w:w="9073" w:type="dxa"/>
            <w:gridSpan w:val="3"/>
            <w:shd w:val="clear" w:color="auto" w:fill="auto"/>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D5580C" w:rsidRPr="00D5580C" w:rsidTr="00FE777C">
        <w:trPr>
          <w:trHeight w:val="663"/>
        </w:trPr>
        <w:tc>
          <w:tcPr>
            <w:tcW w:w="4551" w:type="dxa"/>
            <w:vMerge/>
            <w:vAlign w:val="center"/>
            <w:hideMark/>
          </w:tcPr>
          <w:p w:rsidR="00D5580C" w:rsidRPr="00D5580C" w:rsidRDefault="00D5580C" w:rsidP="00D5580C">
            <w:pPr>
              <w:jc w:val="left"/>
              <w:rPr>
                <w:rFonts w:ascii="Times New Roman" w:eastAsia="Times New Roman" w:hAnsi="Times New Roman" w:cs="Times New Roman"/>
                <w:b/>
                <w:bCs/>
                <w:color w:val="000000"/>
                <w:sz w:val="16"/>
                <w:szCs w:val="16"/>
                <w:lang w:eastAsia="ru-RU"/>
              </w:rPr>
            </w:pPr>
          </w:p>
        </w:tc>
        <w:tc>
          <w:tcPr>
            <w:tcW w:w="719" w:type="dxa"/>
            <w:vMerge/>
            <w:vAlign w:val="center"/>
            <w:hideMark/>
          </w:tcPr>
          <w:p w:rsidR="00D5580C" w:rsidRPr="00D5580C" w:rsidRDefault="00D5580C" w:rsidP="00D5580C">
            <w:pPr>
              <w:jc w:val="left"/>
              <w:rPr>
                <w:rFonts w:ascii="Times New Roman" w:eastAsia="Times New Roman" w:hAnsi="Times New Roman" w:cs="Times New Roman"/>
                <w:b/>
                <w:bCs/>
                <w:color w:val="000000"/>
                <w:sz w:val="16"/>
                <w:szCs w:val="16"/>
                <w:lang w:eastAsia="ru-RU"/>
              </w:rPr>
            </w:pPr>
          </w:p>
        </w:tc>
        <w:tc>
          <w:tcPr>
            <w:tcW w:w="698" w:type="dxa"/>
            <w:vMerge/>
            <w:vAlign w:val="center"/>
            <w:hideMark/>
          </w:tcPr>
          <w:p w:rsidR="00D5580C" w:rsidRPr="00D5580C" w:rsidRDefault="00D5580C" w:rsidP="00D5580C">
            <w:pPr>
              <w:jc w:val="left"/>
              <w:rPr>
                <w:rFonts w:ascii="Times New Roman" w:eastAsia="Times New Roman" w:hAnsi="Times New Roman" w:cs="Times New Roman"/>
                <w:b/>
                <w:bCs/>
                <w:color w:val="000000"/>
                <w:sz w:val="16"/>
                <w:szCs w:val="16"/>
                <w:lang w:eastAsia="ru-RU"/>
              </w:rPr>
            </w:pPr>
          </w:p>
        </w:tc>
        <w:tc>
          <w:tcPr>
            <w:tcW w:w="1996" w:type="dxa"/>
            <w:shd w:val="clear" w:color="auto" w:fill="auto"/>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0104 0000000000 000-00452 Центральный аппарат</w:t>
            </w:r>
          </w:p>
        </w:tc>
        <w:tc>
          <w:tcPr>
            <w:tcW w:w="3108" w:type="dxa"/>
            <w:shd w:val="clear" w:color="auto" w:fill="auto"/>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0104 0000000000 000-00454 Глава местной администрации (исполнительно-распорядительного органа муниципального образования)</w:t>
            </w:r>
          </w:p>
        </w:tc>
        <w:tc>
          <w:tcPr>
            <w:tcW w:w="3969" w:type="dxa"/>
            <w:shd w:val="clear" w:color="auto" w:fill="auto"/>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0105 0000000000 000-00722 Составление (изменение и дополнение) списков кандидатов в присяжные заседатели федеральных судов общей юрисдикции в Российской Федерации</w:t>
            </w:r>
          </w:p>
        </w:tc>
      </w:tr>
      <w:tr w:rsidR="00D5580C" w:rsidRPr="00D5580C" w:rsidTr="00FE777C">
        <w:trPr>
          <w:trHeight w:val="129"/>
        </w:trPr>
        <w:tc>
          <w:tcPr>
            <w:tcW w:w="4551" w:type="dxa"/>
            <w:shd w:val="clear" w:color="auto" w:fill="auto"/>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1</w:t>
            </w:r>
          </w:p>
        </w:tc>
        <w:tc>
          <w:tcPr>
            <w:tcW w:w="719"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2</w:t>
            </w:r>
          </w:p>
        </w:tc>
        <w:tc>
          <w:tcPr>
            <w:tcW w:w="69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3</w:t>
            </w:r>
          </w:p>
        </w:tc>
        <w:tc>
          <w:tcPr>
            <w:tcW w:w="1996" w:type="dxa"/>
            <w:shd w:val="clear" w:color="auto" w:fill="auto"/>
            <w:noWrap/>
            <w:vAlign w:val="bottom"/>
            <w:hideMark/>
          </w:tcPr>
          <w:p w:rsidR="00D5580C" w:rsidRPr="00D5580C" w:rsidRDefault="00D5580C" w:rsidP="00D5580C">
            <w:pPr>
              <w:jc w:val="center"/>
              <w:rPr>
                <w:rFonts w:ascii="Arial CYR" w:eastAsia="Times New Roman" w:hAnsi="Arial CYR" w:cs="Arial CYR"/>
                <w:color w:val="000000"/>
                <w:sz w:val="16"/>
                <w:szCs w:val="16"/>
                <w:lang w:eastAsia="ru-RU"/>
              </w:rPr>
            </w:pPr>
            <w:r w:rsidRPr="00D5580C">
              <w:rPr>
                <w:rFonts w:ascii="Arial CYR" w:eastAsia="Times New Roman" w:hAnsi="Arial CYR" w:cs="Arial CYR"/>
                <w:color w:val="000000"/>
                <w:sz w:val="16"/>
                <w:szCs w:val="16"/>
                <w:lang w:eastAsia="ru-RU"/>
              </w:rPr>
              <w:t>4</w:t>
            </w:r>
          </w:p>
        </w:tc>
        <w:tc>
          <w:tcPr>
            <w:tcW w:w="3108" w:type="dxa"/>
            <w:shd w:val="clear" w:color="auto" w:fill="auto"/>
            <w:noWrap/>
            <w:vAlign w:val="bottom"/>
            <w:hideMark/>
          </w:tcPr>
          <w:p w:rsidR="00D5580C" w:rsidRPr="00D5580C" w:rsidRDefault="00D5580C" w:rsidP="00D5580C">
            <w:pPr>
              <w:jc w:val="center"/>
              <w:rPr>
                <w:rFonts w:ascii="Arial CYR" w:eastAsia="Times New Roman" w:hAnsi="Arial CYR" w:cs="Arial CYR"/>
                <w:color w:val="000000"/>
                <w:sz w:val="16"/>
                <w:szCs w:val="16"/>
                <w:lang w:eastAsia="ru-RU"/>
              </w:rPr>
            </w:pPr>
            <w:r w:rsidRPr="00D5580C">
              <w:rPr>
                <w:rFonts w:ascii="Arial CYR" w:eastAsia="Times New Roman" w:hAnsi="Arial CYR" w:cs="Arial CYR"/>
                <w:color w:val="000000"/>
                <w:sz w:val="16"/>
                <w:szCs w:val="16"/>
                <w:lang w:eastAsia="ru-RU"/>
              </w:rPr>
              <w:t>5</w:t>
            </w:r>
          </w:p>
        </w:tc>
        <w:tc>
          <w:tcPr>
            <w:tcW w:w="3969"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6</w:t>
            </w:r>
          </w:p>
        </w:tc>
      </w:tr>
      <w:tr w:rsidR="00D5580C" w:rsidRPr="00D5580C" w:rsidTr="00FE777C">
        <w:trPr>
          <w:trHeight w:val="104"/>
        </w:trPr>
        <w:tc>
          <w:tcPr>
            <w:tcW w:w="4551" w:type="dxa"/>
            <w:shd w:val="clear" w:color="auto" w:fill="auto"/>
            <w:vAlign w:val="bottom"/>
            <w:hideMark/>
          </w:tcPr>
          <w:p w:rsidR="00D5580C" w:rsidRPr="00D5580C" w:rsidRDefault="00D5580C" w:rsidP="00D5580C">
            <w:pPr>
              <w:jc w:val="left"/>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Количество органов местного самоуправления</w:t>
            </w:r>
          </w:p>
        </w:tc>
        <w:tc>
          <w:tcPr>
            <w:tcW w:w="719"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300</w:t>
            </w:r>
          </w:p>
        </w:tc>
        <w:tc>
          <w:tcPr>
            <w:tcW w:w="69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18</w:t>
            </w:r>
          </w:p>
        </w:tc>
        <w:tc>
          <w:tcPr>
            <w:tcW w:w="1996"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14</w:t>
            </w:r>
          </w:p>
        </w:tc>
        <w:tc>
          <w:tcPr>
            <w:tcW w:w="310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969"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r>
      <w:tr w:rsidR="00D5580C" w:rsidRPr="00D5580C" w:rsidTr="00FE777C">
        <w:trPr>
          <w:trHeight w:val="72"/>
        </w:trPr>
        <w:tc>
          <w:tcPr>
            <w:tcW w:w="4551" w:type="dxa"/>
            <w:shd w:val="clear" w:color="auto" w:fill="auto"/>
            <w:vAlign w:val="bottom"/>
            <w:hideMark/>
          </w:tcPr>
          <w:p w:rsidR="00D5580C" w:rsidRPr="00D5580C" w:rsidRDefault="00D5580C" w:rsidP="00D5580C">
            <w:pPr>
              <w:jc w:val="left"/>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Заработная плата муниципальных  служащих (стр. 020),  всего (сумма строк 410+420+430+440+450)</w:t>
            </w:r>
          </w:p>
        </w:tc>
        <w:tc>
          <w:tcPr>
            <w:tcW w:w="719" w:type="dxa"/>
            <w:shd w:val="clear" w:color="auto" w:fill="auto"/>
            <w:noWrap/>
            <w:vAlign w:val="bottom"/>
            <w:hideMark/>
          </w:tcPr>
          <w:p w:rsidR="00D5580C" w:rsidRPr="00D5580C" w:rsidRDefault="00D5580C" w:rsidP="00D5580C">
            <w:pPr>
              <w:jc w:val="center"/>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400</w:t>
            </w:r>
          </w:p>
        </w:tc>
        <w:tc>
          <w:tcPr>
            <w:tcW w:w="69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1996"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10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969"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r>
      <w:tr w:rsidR="00D5580C" w:rsidRPr="00D5580C" w:rsidTr="00FE777C">
        <w:trPr>
          <w:trHeight w:val="70"/>
        </w:trPr>
        <w:tc>
          <w:tcPr>
            <w:tcW w:w="4551" w:type="dxa"/>
            <w:shd w:val="clear" w:color="auto" w:fill="auto"/>
            <w:vAlign w:val="bottom"/>
            <w:hideMark/>
          </w:tcPr>
          <w:p w:rsidR="00D5580C" w:rsidRPr="00D5580C" w:rsidRDefault="00D5580C" w:rsidP="00D5580C">
            <w:pPr>
              <w:ind w:firstLineChars="100" w:firstLine="160"/>
              <w:jc w:val="left"/>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в том числе по группам должностей:</w:t>
            </w:r>
          </w:p>
        </w:tc>
        <w:tc>
          <w:tcPr>
            <w:tcW w:w="719" w:type="dxa"/>
            <w:shd w:val="clear" w:color="auto" w:fill="auto"/>
            <w:noWrap/>
            <w:vAlign w:val="bottom"/>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p>
        </w:tc>
        <w:tc>
          <w:tcPr>
            <w:tcW w:w="69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p>
        </w:tc>
        <w:tc>
          <w:tcPr>
            <w:tcW w:w="1996"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p>
        </w:tc>
        <w:tc>
          <w:tcPr>
            <w:tcW w:w="310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p>
        </w:tc>
        <w:tc>
          <w:tcPr>
            <w:tcW w:w="3969"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p>
        </w:tc>
      </w:tr>
      <w:tr w:rsidR="00D5580C" w:rsidRPr="00D5580C" w:rsidTr="00FE777C">
        <w:trPr>
          <w:trHeight w:val="125"/>
        </w:trPr>
        <w:tc>
          <w:tcPr>
            <w:tcW w:w="4551" w:type="dxa"/>
            <w:shd w:val="clear" w:color="auto" w:fill="auto"/>
            <w:vAlign w:val="bottom"/>
            <w:hideMark/>
          </w:tcPr>
          <w:p w:rsidR="00D5580C" w:rsidRPr="00D5580C" w:rsidRDefault="00D5580C" w:rsidP="00D5580C">
            <w:pPr>
              <w:ind w:firstLineChars="100" w:firstLine="161"/>
              <w:jc w:val="left"/>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 xml:space="preserve">высшие </w:t>
            </w:r>
          </w:p>
        </w:tc>
        <w:tc>
          <w:tcPr>
            <w:tcW w:w="719" w:type="dxa"/>
            <w:shd w:val="clear" w:color="auto" w:fill="auto"/>
            <w:noWrap/>
            <w:vAlign w:val="bottom"/>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410</w:t>
            </w:r>
          </w:p>
        </w:tc>
        <w:tc>
          <w:tcPr>
            <w:tcW w:w="69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1996"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10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969"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r>
      <w:tr w:rsidR="00D5580C" w:rsidRPr="00D5580C" w:rsidTr="00FE777C">
        <w:trPr>
          <w:trHeight w:val="70"/>
        </w:trPr>
        <w:tc>
          <w:tcPr>
            <w:tcW w:w="4551" w:type="dxa"/>
            <w:shd w:val="clear" w:color="auto" w:fill="auto"/>
            <w:vAlign w:val="bottom"/>
            <w:hideMark/>
          </w:tcPr>
          <w:p w:rsidR="00D5580C" w:rsidRPr="00D5580C" w:rsidRDefault="00D5580C" w:rsidP="00D5580C">
            <w:pPr>
              <w:ind w:firstLineChars="100" w:firstLine="161"/>
              <w:jc w:val="left"/>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главные</w:t>
            </w:r>
          </w:p>
        </w:tc>
        <w:tc>
          <w:tcPr>
            <w:tcW w:w="719" w:type="dxa"/>
            <w:shd w:val="clear" w:color="auto" w:fill="auto"/>
            <w:noWrap/>
            <w:vAlign w:val="bottom"/>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420</w:t>
            </w:r>
          </w:p>
        </w:tc>
        <w:tc>
          <w:tcPr>
            <w:tcW w:w="69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1996"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10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969"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r>
      <w:tr w:rsidR="00D5580C" w:rsidRPr="00D5580C" w:rsidTr="00FE777C">
        <w:trPr>
          <w:trHeight w:val="70"/>
        </w:trPr>
        <w:tc>
          <w:tcPr>
            <w:tcW w:w="4551" w:type="dxa"/>
            <w:shd w:val="clear" w:color="auto" w:fill="auto"/>
            <w:vAlign w:val="bottom"/>
            <w:hideMark/>
          </w:tcPr>
          <w:p w:rsidR="00D5580C" w:rsidRPr="00D5580C" w:rsidRDefault="00D5580C" w:rsidP="00D5580C">
            <w:pPr>
              <w:ind w:firstLineChars="100" w:firstLine="161"/>
              <w:jc w:val="left"/>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ведущие</w:t>
            </w:r>
          </w:p>
        </w:tc>
        <w:tc>
          <w:tcPr>
            <w:tcW w:w="719" w:type="dxa"/>
            <w:shd w:val="clear" w:color="auto" w:fill="auto"/>
            <w:noWrap/>
            <w:vAlign w:val="bottom"/>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430</w:t>
            </w:r>
          </w:p>
        </w:tc>
        <w:tc>
          <w:tcPr>
            <w:tcW w:w="69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1996"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10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969"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r>
      <w:tr w:rsidR="00D5580C" w:rsidRPr="00D5580C" w:rsidTr="00FE777C">
        <w:trPr>
          <w:trHeight w:val="70"/>
        </w:trPr>
        <w:tc>
          <w:tcPr>
            <w:tcW w:w="4551" w:type="dxa"/>
            <w:shd w:val="clear" w:color="auto" w:fill="auto"/>
            <w:vAlign w:val="bottom"/>
            <w:hideMark/>
          </w:tcPr>
          <w:p w:rsidR="00D5580C" w:rsidRPr="00D5580C" w:rsidRDefault="00D5580C" w:rsidP="00D5580C">
            <w:pPr>
              <w:ind w:firstLineChars="100" w:firstLine="161"/>
              <w:jc w:val="left"/>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 xml:space="preserve">старшие </w:t>
            </w:r>
          </w:p>
        </w:tc>
        <w:tc>
          <w:tcPr>
            <w:tcW w:w="719" w:type="dxa"/>
            <w:shd w:val="clear" w:color="auto" w:fill="auto"/>
            <w:noWrap/>
            <w:vAlign w:val="bottom"/>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440</w:t>
            </w:r>
          </w:p>
        </w:tc>
        <w:tc>
          <w:tcPr>
            <w:tcW w:w="69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1996"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10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969"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r>
      <w:tr w:rsidR="00D5580C" w:rsidRPr="00D5580C" w:rsidTr="00FE777C">
        <w:trPr>
          <w:trHeight w:val="70"/>
        </w:trPr>
        <w:tc>
          <w:tcPr>
            <w:tcW w:w="4551" w:type="dxa"/>
            <w:shd w:val="clear" w:color="auto" w:fill="auto"/>
            <w:vAlign w:val="bottom"/>
            <w:hideMark/>
          </w:tcPr>
          <w:p w:rsidR="00D5580C" w:rsidRPr="00D5580C" w:rsidRDefault="00D5580C" w:rsidP="00D5580C">
            <w:pPr>
              <w:ind w:firstLineChars="100" w:firstLine="161"/>
              <w:jc w:val="left"/>
              <w:rPr>
                <w:rFonts w:ascii="Times New Roman" w:eastAsia="Times New Roman" w:hAnsi="Times New Roman" w:cs="Times New Roman"/>
                <w:b/>
                <w:bCs/>
                <w:color w:val="000000"/>
                <w:sz w:val="16"/>
                <w:szCs w:val="16"/>
                <w:lang w:eastAsia="ru-RU"/>
              </w:rPr>
            </w:pPr>
            <w:r w:rsidRPr="00D5580C">
              <w:rPr>
                <w:rFonts w:ascii="Times New Roman" w:eastAsia="Times New Roman" w:hAnsi="Times New Roman" w:cs="Times New Roman"/>
                <w:b/>
                <w:bCs/>
                <w:color w:val="000000"/>
                <w:sz w:val="16"/>
                <w:szCs w:val="16"/>
                <w:lang w:eastAsia="ru-RU"/>
              </w:rPr>
              <w:t xml:space="preserve">младшие </w:t>
            </w:r>
          </w:p>
        </w:tc>
        <w:tc>
          <w:tcPr>
            <w:tcW w:w="719" w:type="dxa"/>
            <w:shd w:val="clear" w:color="auto" w:fill="auto"/>
            <w:noWrap/>
            <w:vAlign w:val="bottom"/>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450</w:t>
            </w:r>
          </w:p>
        </w:tc>
        <w:tc>
          <w:tcPr>
            <w:tcW w:w="69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1996"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108"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c>
          <w:tcPr>
            <w:tcW w:w="3969" w:type="dxa"/>
            <w:shd w:val="clear" w:color="auto" w:fill="auto"/>
            <w:noWrap/>
            <w:vAlign w:val="center"/>
            <w:hideMark/>
          </w:tcPr>
          <w:p w:rsidR="00D5580C" w:rsidRPr="00D5580C" w:rsidRDefault="00D5580C" w:rsidP="00D5580C">
            <w:pPr>
              <w:jc w:val="center"/>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0</w:t>
            </w:r>
          </w:p>
        </w:tc>
      </w:tr>
      <w:tr w:rsidR="00D5580C" w:rsidRPr="00D5580C" w:rsidTr="00FE777C">
        <w:trPr>
          <w:trHeight w:val="280"/>
        </w:trPr>
        <w:tc>
          <w:tcPr>
            <w:tcW w:w="15041" w:type="dxa"/>
            <w:gridSpan w:val="6"/>
            <w:shd w:val="clear" w:color="auto" w:fill="auto"/>
            <w:vAlign w:val="center"/>
            <w:hideMark/>
          </w:tcPr>
          <w:p w:rsidR="00D5580C" w:rsidRPr="00D5580C" w:rsidRDefault="00D5580C" w:rsidP="00D5580C">
            <w:pPr>
              <w:jc w:val="left"/>
              <w:rPr>
                <w:rFonts w:ascii="Times New Roman" w:eastAsia="Times New Roman" w:hAnsi="Times New Roman" w:cs="Times New Roman"/>
                <w:color w:val="000000"/>
                <w:sz w:val="16"/>
                <w:szCs w:val="16"/>
                <w:lang w:eastAsia="ru-RU"/>
              </w:rPr>
            </w:pPr>
            <w:r w:rsidRPr="00D5580C">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r>
    </w:tbl>
    <w:p w:rsidR="00D5580C" w:rsidRDefault="00D5580C" w:rsidP="003E3403">
      <w:pPr>
        <w:pStyle w:val="afd"/>
        <w:rPr>
          <w:sz w:val="16"/>
          <w:szCs w:val="16"/>
        </w:rPr>
      </w:pPr>
    </w:p>
    <w:p w:rsidR="00D5580C" w:rsidRDefault="008258C8" w:rsidP="008258C8">
      <w:pPr>
        <w:pStyle w:val="afd"/>
        <w:jc w:val="right"/>
        <w:rPr>
          <w:sz w:val="16"/>
          <w:szCs w:val="16"/>
        </w:rPr>
      </w:pPr>
      <w:r w:rsidRPr="004A5457">
        <w:rPr>
          <w:rFonts w:ascii="Times New Roman" w:eastAsia="Times New Roman" w:hAnsi="Times New Roman" w:cs="Times New Roman"/>
          <w:b/>
          <w:bCs/>
          <w:color w:val="000000"/>
          <w:sz w:val="16"/>
          <w:szCs w:val="16"/>
        </w:rPr>
        <w:t>Форма 14 МО, с.4</w:t>
      </w: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5"/>
        <w:gridCol w:w="456"/>
        <w:gridCol w:w="962"/>
        <w:gridCol w:w="778"/>
        <w:gridCol w:w="1116"/>
        <w:gridCol w:w="1172"/>
        <w:gridCol w:w="1044"/>
        <w:gridCol w:w="851"/>
        <w:gridCol w:w="1095"/>
        <w:gridCol w:w="1309"/>
        <w:gridCol w:w="7"/>
      </w:tblGrid>
      <w:tr w:rsidR="008258C8" w:rsidRPr="004A5457" w:rsidTr="000C3F3D">
        <w:trPr>
          <w:gridAfter w:val="1"/>
          <w:wAfter w:w="7" w:type="dxa"/>
          <w:trHeight w:val="70"/>
        </w:trPr>
        <w:tc>
          <w:tcPr>
            <w:tcW w:w="15128" w:type="dxa"/>
            <w:gridSpan w:val="10"/>
            <w:shd w:val="clear" w:color="auto" w:fill="auto"/>
            <w:vAlign w:val="bottom"/>
            <w:hideMark/>
          </w:tcPr>
          <w:p w:rsidR="008258C8" w:rsidRPr="00C42614" w:rsidRDefault="008258C8" w:rsidP="00C42614">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4. Сведения о количестве служебных легковых автомобилей</w:t>
            </w:r>
          </w:p>
        </w:tc>
      </w:tr>
      <w:tr w:rsidR="004A5457" w:rsidRPr="004A5457" w:rsidTr="000C3F3D">
        <w:trPr>
          <w:trHeight w:val="332"/>
        </w:trPr>
        <w:tc>
          <w:tcPr>
            <w:tcW w:w="6345" w:type="dxa"/>
            <w:vMerge w:val="restart"/>
            <w:shd w:val="clear" w:color="auto" w:fill="auto"/>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Наименование показателя</w:t>
            </w:r>
          </w:p>
        </w:tc>
        <w:tc>
          <w:tcPr>
            <w:tcW w:w="456" w:type="dxa"/>
            <w:vMerge w:val="restart"/>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tc>
        <w:tc>
          <w:tcPr>
            <w:tcW w:w="1740" w:type="dxa"/>
            <w:gridSpan w:val="2"/>
            <w:vMerge w:val="restart"/>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Всего</w:t>
            </w:r>
          </w:p>
        </w:tc>
        <w:tc>
          <w:tcPr>
            <w:tcW w:w="6594" w:type="dxa"/>
            <w:gridSpan w:val="7"/>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4A5457" w:rsidRPr="004A5457" w:rsidTr="000C3F3D">
        <w:trPr>
          <w:trHeight w:val="1324"/>
        </w:trPr>
        <w:tc>
          <w:tcPr>
            <w:tcW w:w="6345" w:type="dxa"/>
            <w:vMerge/>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456" w:type="dxa"/>
            <w:vMerge/>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1740" w:type="dxa"/>
            <w:gridSpan w:val="2"/>
            <w:vMerge/>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2288" w:type="dxa"/>
            <w:gridSpan w:val="2"/>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0104 0000000000 000-00452 Центральный аппарат</w:t>
            </w:r>
          </w:p>
        </w:tc>
        <w:tc>
          <w:tcPr>
            <w:tcW w:w="1895" w:type="dxa"/>
            <w:gridSpan w:val="2"/>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0104 0000000000 000-00454 Глава местной администрации (исполнительно-распорядительного органа муниципального образования)</w:t>
            </w:r>
          </w:p>
        </w:tc>
        <w:tc>
          <w:tcPr>
            <w:tcW w:w="2411" w:type="dxa"/>
            <w:gridSpan w:val="3"/>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0105 0000000000 000-00722 Составление (изменение и дополнение) списков кандидатов в присяжные заседатели федеральных судов общей юрисдикции в Российской Федерации</w:t>
            </w:r>
          </w:p>
        </w:tc>
      </w:tr>
      <w:tr w:rsidR="004A5457" w:rsidRPr="004A5457" w:rsidTr="000C3F3D">
        <w:trPr>
          <w:trHeight w:val="360"/>
        </w:trPr>
        <w:tc>
          <w:tcPr>
            <w:tcW w:w="6345" w:type="dxa"/>
            <w:vMerge/>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456" w:type="dxa"/>
            <w:vMerge/>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962"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778"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116"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172"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044"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851"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095"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316" w:type="dxa"/>
            <w:gridSpan w:val="2"/>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r>
      <w:tr w:rsidR="004A5457" w:rsidRPr="004A5457" w:rsidTr="000C3F3D">
        <w:trPr>
          <w:trHeight w:val="295"/>
        </w:trPr>
        <w:tc>
          <w:tcPr>
            <w:tcW w:w="6345"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456"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962"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778"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tc>
        <w:tc>
          <w:tcPr>
            <w:tcW w:w="1116"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w:t>
            </w:r>
          </w:p>
        </w:tc>
        <w:tc>
          <w:tcPr>
            <w:tcW w:w="1172"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w:t>
            </w:r>
          </w:p>
        </w:tc>
        <w:tc>
          <w:tcPr>
            <w:tcW w:w="1044"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7</w:t>
            </w:r>
          </w:p>
        </w:tc>
        <w:tc>
          <w:tcPr>
            <w:tcW w:w="851"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8</w:t>
            </w:r>
          </w:p>
        </w:tc>
        <w:tc>
          <w:tcPr>
            <w:tcW w:w="1095"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1316" w:type="dxa"/>
            <w:gridSpan w:val="2"/>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w:t>
            </w:r>
          </w:p>
        </w:tc>
      </w:tr>
      <w:tr w:rsidR="004A5457" w:rsidRPr="004A5457" w:rsidTr="000C3F3D">
        <w:trPr>
          <w:trHeight w:val="186"/>
        </w:trPr>
        <w:tc>
          <w:tcPr>
            <w:tcW w:w="6345" w:type="dxa"/>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состоящие на балансе органа местного  самоуправления,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456"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460</w:t>
            </w:r>
          </w:p>
        </w:tc>
        <w:tc>
          <w:tcPr>
            <w:tcW w:w="96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778"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6"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4"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9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16" w:type="dxa"/>
            <w:gridSpan w:val="2"/>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0C3F3D">
        <w:trPr>
          <w:trHeight w:val="234"/>
        </w:trPr>
        <w:tc>
          <w:tcPr>
            <w:tcW w:w="6345" w:type="dxa"/>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предоставляемые юридическими лицами по договорам аренды без оказания услуг по управлению и технической эксплуатации,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456"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470</w:t>
            </w:r>
          </w:p>
        </w:tc>
        <w:tc>
          <w:tcPr>
            <w:tcW w:w="96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778"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6"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4"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9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16" w:type="dxa"/>
            <w:gridSpan w:val="2"/>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0C3F3D">
        <w:trPr>
          <w:trHeight w:val="384"/>
        </w:trPr>
        <w:tc>
          <w:tcPr>
            <w:tcW w:w="6345" w:type="dxa"/>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предоставляемые юридическими лицами (за исключением муниципальных учреждений) с оказанием услуг по управлению и технической эксплуатации,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456"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480</w:t>
            </w:r>
          </w:p>
        </w:tc>
        <w:tc>
          <w:tcPr>
            <w:tcW w:w="96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778"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6"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4"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9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16" w:type="dxa"/>
            <w:gridSpan w:val="2"/>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0C3F3D">
        <w:trPr>
          <w:trHeight w:val="392"/>
        </w:trPr>
        <w:tc>
          <w:tcPr>
            <w:tcW w:w="6345" w:type="dxa"/>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предоставляемые на правах безвозмездного пользования муниципальными учреждениями, не подведомственными органу местного самоуправления,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456"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490</w:t>
            </w:r>
          </w:p>
        </w:tc>
        <w:tc>
          <w:tcPr>
            <w:tcW w:w="96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778"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6"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4"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9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16" w:type="dxa"/>
            <w:gridSpan w:val="2"/>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0C3F3D">
        <w:trPr>
          <w:trHeight w:val="527"/>
        </w:trPr>
        <w:tc>
          <w:tcPr>
            <w:tcW w:w="6345" w:type="dxa"/>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предоставляемые на правах безвозмездного пользования муниципальными учреждениями, подведомственными органу местного самоуправления,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456"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500</w:t>
            </w:r>
          </w:p>
        </w:tc>
        <w:tc>
          <w:tcPr>
            <w:tcW w:w="96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778"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6"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4"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9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16" w:type="dxa"/>
            <w:gridSpan w:val="2"/>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bl>
    <w:p w:rsidR="004B39F9" w:rsidRDefault="004B39F9"/>
    <w:p w:rsidR="004B39F9" w:rsidRDefault="004B39F9"/>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625"/>
        <w:gridCol w:w="1172"/>
        <w:gridCol w:w="1225"/>
        <w:gridCol w:w="1238"/>
        <w:gridCol w:w="1172"/>
        <w:gridCol w:w="1225"/>
        <w:gridCol w:w="1185"/>
        <w:gridCol w:w="873"/>
        <w:gridCol w:w="1309"/>
        <w:gridCol w:w="7"/>
      </w:tblGrid>
      <w:tr w:rsidR="004B39F9" w:rsidRPr="004A5457" w:rsidTr="002B5E30">
        <w:trPr>
          <w:gridAfter w:val="1"/>
          <w:wAfter w:w="7" w:type="dxa"/>
          <w:trHeight w:val="79"/>
        </w:trPr>
        <w:tc>
          <w:tcPr>
            <w:tcW w:w="15094" w:type="dxa"/>
            <w:gridSpan w:val="10"/>
            <w:shd w:val="clear" w:color="auto" w:fill="auto"/>
            <w:vAlign w:val="bottom"/>
            <w:hideMark/>
          </w:tcPr>
          <w:p w:rsidR="004B39F9" w:rsidRPr="004A5457" w:rsidRDefault="004B39F9"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i/>
                <w:iCs/>
                <w:color w:val="000000"/>
                <w:sz w:val="16"/>
                <w:szCs w:val="16"/>
                <w:lang w:eastAsia="ru-RU"/>
              </w:rPr>
              <w:t> </w:t>
            </w:r>
            <w:r w:rsidRPr="004A5457">
              <w:rPr>
                <w:rFonts w:ascii="Times New Roman" w:eastAsia="Times New Roman" w:hAnsi="Times New Roman" w:cs="Times New Roman"/>
                <w:b/>
                <w:bCs/>
                <w:color w:val="000000"/>
                <w:sz w:val="16"/>
                <w:szCs w:val="16"/>
                <w:lang w:eastAsia="ru-RU"/>
              </w:rPr>
              <w:t>5. Сведения о расходах на содержание служебных легковых автомобилей</w:t>
            </w:r>
          </w:p>
          <w:p w:rsidR="004B39F9" w:rsidRPr="004A5457" w:rsidRDefault="004B39F9"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B5E30">
        <w:trPr>
          <w:trHeight w:val="268"/>
        </w:trPr>
        <w:tc>
          <w:tcPr>
            <w:tcW w:w="5070" w:type="dxa"/>
            <w:vMerge w:val="restart"/>
            <w:shd w:val="clear" w:color="auto" w:fill="auto"/>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Наименование показателя</w:t>
            </w:r>
          </w:p>
        </w:tc>
        <w:tc>
          <w:tcPr>
            <w:tcW w:w="625" w:type="dxa"/>
            <w:vMerge w:val="restart"/>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tc>
        <w:tc>
          <w:tcPr>
            <w:tcW w:w="2397" w:type="dxa"/>
            <w:gridSpan w:val="2"/>
            <w:vMerge w:val="restart"/>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Всего</w:t>
            </w:r>
          </w:p>
        </w:tc>
        <w:tc>
          <w:tcPr>
            <w:tcW w:w="7009" w:type="dxa"/>
            <w:gridSpan w:val="7"/>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4A5457" w:rsidRPr="004A5457" w:rsidTr="002B5E30">
        <w:trPr>
          <w:trHeight w:val="1324"/>
        </w:trPr>
        <w:tc>
          <w:tcPr>
            <w:tcW w:w="5070" w:type="dxa"/>
            <w:vMerge/>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625" w:type="dxa"/>
            <w:vMerge/>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2397" w:type="dxa"/>
            <w:gridSpan w:val="2"/>
            <w:vMerge/>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2410" w:type="dxa"/>
            <w:gridSpan w:val="2"/>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0104 0000000000 000-00452 Центральный аппарат</w:t>
            </w:r>
          </w:p>
        </w:tc>
        <w:tc>
          <w:tcPr>
            <w:tcW w:w="2410" w:type="dxa"/>
            <w:gridSpan w:val="2"/>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0104 0000000000 000-00454 Глава местной администрации (исполнительно-распорядительного органа муниципального образования)</w:t>
            </w:r>
          </w:p>
        </w:tc>
        <w:tc>
          <w:tcPr>
            <w:tcW w:w="2189" w:type="dxa"/>
            <w:gridSpan w:val="3"/>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0105 0000000000 000-00722 Составление (изменение и дополнение) списков кандидатов в присяжные заседатели федеральных судов общей юрисдикции в Российской Федерации</w:t>
            </w:r>
          </w:p>
        </w:tc>
      </w:tr>
      <w:tr w:rsidR="004A5457" w:rsidRPr="004A5457" w:rsidTr="002B5E30">
        <w:trPr>
          <w:trHeight w:val="406"/>
        </w:trPr>
        <w:tc>
          <w:tcPr>
            <w:tcW w:w="5070" w:type="dxa"/>
            <w:vMerge/>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625" w:type="dxa"/>
            <w:vMerge/>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1172"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225"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238"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172"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225"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185"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873" w:type="dxa"/>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316" w:type="dxa"/>
            <w:gridSpan w:val="2"/>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r>
      <w:tr w:rsidR="004A5457" w:rsidRPr="004A5457" w:rsidTr="002B5E30">
        <w:trPr>
          <w:trHeight w:val="116"/>
        </w:trPr>
        <w:tc>
          <w:tcPr>
            <w:tcW w:w="5070"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625"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1172"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1225"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tc>
        <w:tc>
          <w:tcPr>
            <w:tcW w:w="1238"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w:t>
            </w:r>
          </w:p>
        </w:tc>
        <w:tc>
          <w:tcPr>
            <w:tcW w:w="1172"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w:t>
            </w:r>
          </w:p>
        </w:tc>
        <w:tc>
          <w:tcPr>
            <w:tcW w:w="1225"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7</w:t>
            </w:r>
          </w:p>
        </w:tc>
        <w:tc>
          <w:tcPr>
            <w:tcW w:w="1185"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8</w:t>
            </w:r>
          </w:p>
        </w:tc>
        <w:tc>
          <w:tcPr>
            <w:tcW w:w="873"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1316" w:type="dxa"/>
            <w:gridSpan w:val="2"/>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w:t>
            </w:r>
          </w:p>
        </w:tc>
      </w:tr>
      <w:tr w:rsidR="004A5457" w:rsidRPr="004A5457" w:rsidTr="002B5E30">
        <w:trPr>
          <w:trHeight w:val="324"/>
        </w:trPr>
        <w:tc>
          <w:tcPr>
            <w:tcW w:w="5070" w:type="dxa"/>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на содержание служебных легковых автомобилей, состоящих на балансе органа местного  самоуправления, тыс. руб.</w:t>
            </w:r>
          </w:p>
        </w:tc>
        <w:tc>
          <w:tcPr>
            <w:tcW w:w="625"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510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2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8"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2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3"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16" w:type="dxa"/>
            <w:gridSpan w:val="2"/>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B5E30">
        <w:trPr>
          <w:trHeight w:val="358"/>
        </w:trPr>
        <w:tc>
          <w:tcPr>
            <w:tcW w:w="5070" w:type="dxa"/>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на содержание служебных легковых автомобилей, предоставляемых юридическими лицами по договорам аренды без оказания услуг по управлению и технической эксплуатации, тыс. руб.</w:t>
            </w:r>
          </w:p>
        </w:tc>
        <w:tc>
          <w:tcPr>
            <w:tcW w:w="625"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520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2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8"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2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3"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16" w:type="dxa"/>
            <w:gridSpan w:val="2"/>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B5E30">
        <w:trPr>
          <w:trHeight w:val="624"/>
        </w:trPr>
        <w:tc>
          <w:tcPr>
            <w:tcW w:w="5070" w:type="dxa"/>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на содержание служебных легковых автомобилей, предоставляемых юридическими лицами (за исключением муниципальных учреждений) с оказанием услуг по управлению и технической эксплуатации, тыс. руб.</w:t>
            </w:r>
          </w:p>
        </w:tc>
        <w:tc>
          <w:tcPr>
            <w:tcW w:w="625"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530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2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8"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2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3"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16" w:type="dxa"/>
            <w:gridSpan w:val="2"/>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B5E30">
        <w:trPr>
          <w:trHeight w:val="719"/>
        </w:trPr>
        <w:tc>
          <w:tcPr>
            <w:tcW w:w="5070" w:type="dxa"/>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муниципальных учреждений, не подведомственных органу местного самоуправления, на транспортное обслуживание органа местного самоуправления легковыми автомобилями, тыс. руб.</w:t>
            </w:r>
          </w:p>
        </w:tc>
        <w:tc>
          <w:tcPr>
            <w:tcW w:w="625"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540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2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8"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2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3"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16" w:type="dxa"/>
            <w:gridSpan w:val="2"/>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B5E30">
        <w:trPr>
          <w:trHeight w:val="262"/>
        </w:trPr>
        <w:tc>
          <w:tcPr>
            <w:tcW w:w="5070" w:type="dxa"/>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муниципальных учреждений, подведомственных органу местного  самоуправления, на транспортное обслуживание органа местного самоуправления легковыми автомобилями, тыс. руб.</w:t>
            </w:r>
          </w:p>
        </w:tc>
        <w:tc>
          <w:tcPr>
            <w:tcW w:w="625" w:type="dxa"/>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550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2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8"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72"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2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5"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3" w:type="dxa"/>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16" w:type="dxa"/>
            <w:gridSpan w:val="2"/>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B5E30">
        <w:trPr>
          <w:trHeight w:val="729"/>
        </w:trPr>
        <w:tc>
          <w:tcPr>
            <w:tcW w:w="15101" w:type="dxa"/>
            <w:gridSpan w:val="11"/>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r>
    </w:tbl>
    <w:p w:rsidR="004B39F9" w:rsidRDefault="004B39F9" w:rsidP="004A5457">
      <w:pPr>
        <w:spacing w:after="160" w:line="259" w:lineRule="auto"/>
        <w:jc w:val="left"/>
        <w:rPr>
          <w:rFonts w:ascii="Calibri" w:eastAsia="Calibri" w:hAnsi="Calibri" w:cs="Times New Roman"/>
          <w:sz w:val="16"/>
          <w:szCs w:val="16"/>
        </w:rPr>
      </w:pPr>
    </w:p>
    <w:p w:rsidR="004B39F9" w:rsidRDefault="004B39F9" w:rsidP="004A5457">
      <w:pPr>
        <w:spacing w:after="160" w:line="259" w:lineRule="auto"/>
        <w:jc w:val="left"/>
        <w:rPr>
          <w:rFonts w:ascii="Calibri" w:eastAsia="Calibri" w:hAnsi="Calibri" w:cs="Times New Roman"/>
          <w:sz w:val="16"/>
          <w:szCs w:val="16"/>
        </w:rPr>
      </w:pPr>
    </w:p>
    <w:p w:rsidR="004B39F9" w:rsidRDefault="004B39F9" w:rsidP="004A5457">
      <w:pPr>
        <w:spacing w:after="160" w:line="259" w:lineRule="auto"/>
        <w:jc w:val="left"/>
        <w:rPr>
          <w:rFonts w:ascii="Calibri" w:eastAsia="Calibri" w:hAnsi="Calibri" w:cs="Times New Roman"/>
          <w:sz w:val="16"/>
          <w:szCs w:val="16"/>
        </w:rPr>
      </w:pPr>
    </w:p>
    <w:p w:rsidR="00FE777C" w:rsidRDefault="00FE777C" w:rsidP="004A5457">
      <w:pPr>
        <w:spacing w:after="160" w:line="259" w:lineRule="auto"/>
        <w:jc w:val="left"/>
        <w:rPr>
          <w:rFonts w:ascii="Calibri" w:eastAsia="Calibri" w:hAnsi="Calibri" w:cs="Times New Roman"/>
          <w:sz w:val="16"/>
          <w:szCs w:val="16"/>
        </w:rPr>
      </w:pPr>
    </w:p>
    <w:p w:rsidR="00FE777C" w:rsidRDefault="00FE777C" w:rsidP="004A5457">
      <w:pPr>
        <w:spacing w:after="160" w:line="259" w:lineRule="auto"/>
        <w:jc w:val="left"/>
        <w:rPr>
          <w:rFonts w:ascii="Calibri" w:eastAsia="Calibri" w:hAnsi="Calibri" w:cs="Times New Roman"/>
          <w:sz w:val="16"/>
          <w:szCs w:val="16"/>
        </w:rPr>
      </w:pPr>
    </w:p>
    <w:p w:rsidR="004B39F9" w:rsidRDefault="004B39F9" w:rsidP="004A5457">
      <w:pPr>
        <w:spacing w:after="160" w:line="259" w:lineRule="auto"/>
        <w:jc w:val="left"/>
        <w:rPr>
          <w:rFonts w:ascii="Calibri" w:eastAsia="Calibri" w:hAnsi="Calibri" w:cs="Times New Roman"/>
          <w:sz w:val="16"/>
          <w:szCs w:val="16"/>
        </w:rPr>
      </w:pPr>
    </w:p>
    <w:p w:rsidR="00761CF1" w:rsidRPr="004A5457" w:rsidRDefault="00761CF1" w:rsidP="004A5457">
      <w:pPr>
        <w:spacing w:after="160" w:line="259" w:lineRule="auto"/>
        <w:jc w:val="left"/>
        <w:rPr>
          <w:rFonts w:ascii="Calibri" w:eastAsia="Calibri" w:hAnsi="Calibri" w:cs="Times New Roman"/>
          <w:sz w:val="16"/>
          <w:szCs w:val="16"/>
        </w:rPr>
      </w:pPr>
    </w:p>
    <w:tbl>
      <w:tblPr>
        <w:tblW w:w="15167" w:type="dxa"/>
        <w:tblLook w:val="04A0" w:firstRow="1" w:lastRow="0" w:firstColumn="1" w:lastColumn="0" w:noHBand="0" w:noVBand="1"/>
      </w:tblPr>
      <w:tblGrid>
        <w:gridCol w:w="4928"/>
        <w:gridCol w:w="762"/>
        <w:gridCol w:w="1115"/>
        <w:gridCol w:w="1160"/>
        <w:gridCol w:w="1407"/>
        <w:gridCol w:w="1160"/>
        <w:gridCol w:w="1200"/>
        <w:gridCol w:w="1160"/>
        <w:gridCol w:w="1115"/>
        <w:gridCol w:w="1160"/>
      </w:tblGrid>
      <w:tr w:rsidR="004B39F9" w:rsidRPr="004A5457" w:rsidTr="00FE777C">
        <w:trPr>
          <w:trHeight w:val="302"/>
        </w:trPr>
        <w:tc>
          <w:tcPr>
            <w:tcW w:w="4928" w:type="dxa"/>
            <w:tcBorders>
              <w:top w:val="nil"/>
              <w:left w:val="nil"/>
              <w:bottom w:val="nil"/>
              <w:right w:val="nil"/>
            </w:tcBorders>
            <w:shd w:val="clear" w:color="auto" w:fill="auto"/>
            <w:noWrap/>
            <w:vAlign w:val="center"/>
            <w:hideMark/>
          </w:tcPr>
          <w:p w:rsidR="004B39F9" w:rsidRPr="004A5457" w:rsidRDefault="004B39F9"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lastRenderedPageBreak/>
              <w:t> </w:t>
            </w:r>
          </w:p>
        </w:tc>
        <w:tc>
          <w:tcPr>
            <w:tcW w:w="762" w:type="dxa"/>
            <w:tcBorders>
              <w:top w:val="nil"/>
              <w:left w:val="nil"/>
              <w:bottom w:val="nil"/>
              <w:right w:val="nil"/>
            </w:tcBorders>
            <w:shd w:val="clear" w:color="auto" w:fill="auto"/>
            <w:noWrap/>
            <w:vAlign w:val="center"/>
            <w:hideMark/>
          </w:tcPr>
          <w:p w:rsidR="004B39F9" w:rsidRPr="004A5457" w:rsidRDefault="004B39F9"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15" w:type="dxa"/>
            <w:tcBorders>
              <w:top w:val="nil"/>
              <w:left w:val="nil"/>
              <w:bottom w:val="nil"/>
              <w:right w:val="nil"/>
            </w:tcBorders>
            <w:shd w:val="clear" w:color="auto" w:fill="auto"/>
            <w:noWrap/>
            <w:vAlign w:val="center"/>
            <w:hideMark/>
          </w:tcPr>
          <w:p w:rsidR="004B39F9" w:rsidRPr="004A5457" w:rsidRDefault="004B39F9"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60" w:type="dxa"/>
            <w:tcBorders>
              <w:top w:val="nil"/>
              <w:left w:val="nil"/>
              <w:bottom w:val="nil"/>
              <w:right w:val="nil"/>
            </w:tcBorders>
            <w:shd w:val="clear" w:color="auto" w:fill="auto"/>
            <w:noWrap/>
            <w:vAlign w:val="center"/>
            <w:hideMark/>
          </w:tcPr>
          <w:p w:rsidR="004B39F9" w:rsidRPr="004A5457" w:rsidRDefault="004B39F9"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407" w:type="dxa"/>
            <w:tcBorders>
              <w:top w:val="nil"/>
              <w:left w:val="nil"/>
              <w:bottom w:val="nil"/>
              <w:right w:val="nil"/>
            </w:tcBorders>
            <w:shd w:val="clear" w:color="auto" w:fill="auto"/>
            <w:noWrap/>
            <w:vAlign w:val="center"/>
            <w:hideMark/>
          </w:tcPr>
          <w:p w:rsidR="004B39F9" w:rsidRPr="004A5457" w:rsidRDefault="004B39F9"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60" w:type="dxa"/>
            <w:tcBorders>
              <w:top w:val="nil"/>
              <w:left w:val="nil"/>
              <w:bottom w:val="nil"/>
              <w:right w:val="nil"/>
            </w:tcBorders>
            <w:shd w:val="clear" w:color="auto" w:fill="auto"/>
            <w:noWrap/>
            <w:vAlign w:val="center"/>
            <w:hideMark/>
          </w:tcPr>
          <w:p w:rsidR="004B39F9" w:rsidRPr="004A5457" w:rsidRDefault="004B39F9"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00" w:type="dxa"/>
            <w:tcBorders>
              <w:top w:val="nil"/>
              <w:left w:val="nil"/>
              <w:bottom w:val="nil"/>
              <w:right w:val="nil"/>
            </w:tcBorders>
            <w:shd w:val="clear" w:color="auto" w:fill="auto"/>
            <w:noWrap/>
            <w:vAlign w:val="center"/>
            <w:hideMark/>
          </w:tcPr>
          <w:p w:rsidR="004B39F9" w:rsidRPr="004A5457" w:rsidRDefault="004B39F9"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60" w:type="dxa"/>
            <w:tcBorders>
              <w:top w:val="nil"/>
              <w:left w:val="nil"/>
              <w:bottom w:val="nil"/>
              <w:right w:val="nil"/>
            </w:tcBorders>
            <w:shd w:val="clear" w:color="auto" w:fill="auto"/>
            <w:noWrap/>
            <w:vAlign w:val="center"/>
            <w:hideMark/>
          </w:tcPr>
          <w:p w:rsidR="004B39F9" w:rsidRPr="004A5457" w:rsidRDefault="004B39F9"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275" w:type="dxa"/>
            <w:gridSpan w:val="2"/>
            <w:tcBorders>
              <w:top w:val="nil"/>
              <w:left w:val="nil"/>
              <w:bottom w:val="nil"/>
              <w:right w:val="nil"/>
            </w:tcBorders>
            <w:shd w:val="clear" w:color="auto" w:fill="auto"/>
            <w:noWrap/>
            <w:vAlign w:val="center"/>
            <w:hideMark/>
          </w:tcPr>
          <w:p w:rsidR="004B39F9" w:rsidRPr="004A5457" w:rsidRDefault="004B39F9" w:rsidP="004B39F9">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p w:rsidR="004B39F9" w:rsidRPr="004A5457" w:rsidRDefault="004B39F9" w:rsidP="004B39F9">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Форма 14 МО, с.5</w:t>
            </w:r>
          </w:p>
        </w:tc>
      </w:tr>
      <w:tr w:rsidR="004A5457" w:rsidRPr="004A5457" w:rsidTr="00FE777C">
        <w:trPr>
          <w:trHeight w:val="366"/>
        </w:trPr>
        <w:tc>
          <w:tcPr>
            <w:tcW w:w="15167" w:type="dxa"/>
            <w:gridSpan w:val="10"/>
            <w:tcBorders>
              <w:top w:val="nil"/>
              <w:left w:val="nil"/>
              <w:bottom w:val="single" w:sz="4" w:space="0" w:color="auto"/>
              <w:right w:val="nil"/>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 1.  Сведения о расходах на содержание органов местного самоуправления</w:t>
            </w:r>
          </w:p>
        </w:tc>
      </w:tr>
      <w:tr w:rsidR="004A5457" w:rsidRPr="004A5457" w:rsidTr="00FE777C">
        <w:trPr>
          <w:trHeight w:val="334"/>
        </w:trPr>
        <w:tc>
          <w:tcPr>
            <w:tcW w:w="492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Наименование показателя</w:t>
            </w:r>
          </w:p>
        </w:tc>
        <w:tc>
          <w:tcPr>
            <w:tcW w:w="76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Код  строки</w:t>
            </w:r>
          </w:p>
        </w:tc>
        <w:tc>
          <w:tcPr>
            <w:tcW w:w="9477" w:type="dxa"/>
            <w:gridSpan w:val="8"/>
            <w:tcBorders>
              <w:top w:val="single" w:sz="4" w:space="0" w:color="auto"/>
              <w:left w:val="single" w:sz="4" w:space="0" w:color="auto"/>
              <w:bottom w:val="single" w:sz="4" w:space="0" w:color="auto"/>
              <w:right w:val="single" w:sz="4" w:space="0" w:color="auto"/>
            </w:tcBorders>
            <w:shd w:val="clear" w:color="auto" w:fill="auto"/>
            <w:noWrap/>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w:t>
            </w:r>
          </w:p>
        </w:tc>
      </w:tr>
      <w:tr w:rsidR="004A5457" w:rsidRPr="004A5457" w:rsidTr="00FE777C">
        <w:trPr>
          <w:trHeight w:val="680"/>
        </w:trPr>
        <w:tc>
          <w:tcPr>
            <w:tcW w:w="4928"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2275"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0106 0000000000 000-00518 Центральный аппарат</w:t>
            </w:r>
          </w:p>
        </w:tc>
        <w:tc>
          <w:tcPr>
            <w:tcW w:w="256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0203 0000000000 000-00768 Осуществление первичного воинского учета на территориях, где отсутствуют военные комиссариаты</w:t>
            </w:r>
          </w:p>
        </w:tc>
        <w:tc>
          <w:tcPr>
            <w:tcW w:w="2360"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0505 0000000000 000-00671 Центральный аппарат</w:t>
            </w:r>
          </w:p>
        </w:tc>
        <w:tc>
          <w:tcPr>
            <w:tcW w:w="2275"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0709 0000000000 000-00689 Центральный аппарат</w:t>
            </w:r>
          </w:p>
        </w:tc>
      </w:tr>
      <w:tr w:rsidR="004A5457" w:rsidRPr="004A5457" w:rsidTr="00FE777C">
        <w:trPr>
          <w:trHeight w:val="143"/>
        </w:trPr>
        <w:tc>
          <w:tcPr>
            <w:tcW w:w="4928"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Narrow" w:eastAsia="Times New Roman" w:hAnsi="Arial Narrow" w:cs="Times New Roman"/>
                <w:bCs/>
                <w:color w:val="000000"/>
                <w:sz w:val="14"/>
                <w:szCs w:val="14"/>
                <w:lang w:eastAsia="ru-RU"/>
              </w:rPr>
            </w:pPr>
            <w:r w:rsidRPr="00FE777C">
              <w:rPr>
                <w:rFonts w:ascii="Arial Narrow" w:eastAsia="Times New Roman" w:hAnsi="Arial Narrow" w:cs="Times New Roman"/>
                <w:bCs/>
                <w:color w:val="000000"/>
                <w:sz w:val="14"/>
                <w:szCs w:val="14"/>
                <w:lang w:eastAsia="ru-RU"/>
              </w:rPr>
              <w:t>утверждено (предусмотрено)   на год</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Narrow" w:eastAsia="Times New Roman" w:hAnsi="Arial Narrow" w:cs="Times New Roman"/>
                <w:bCs/>
                <w:color w:val="000000"/>
                <w:sz w:val="14"/>
                <w:szCs w:val="14"/>
                <w:lang w:eastAsia="ru-RU"/>
              </w:rPr>
            </w:pPr>
            <w:r w:rsidRPr="00FE777C">
              <w:rPr>
                <w:rFonts w:ascii="Arial Narrow" w:eastAsia="Times New Roman" w:hAnsi="Arial Narrow" w:cs="Times New Roman"/>
                <w:bCs/>
                <w:color w:val="000000"/>
                <w:sz w:val="14"/>
                <w:szCs w:val="14"/>
                <w:lang w:eastAsia="ru-RU"/>
              </w:rPr>
              <w:t>фактически  начислено                    за отчетный период</w:t>
            </w:r>
          </w:p>
        </w:tc>
        <w:tc>
          <w:tcPr>
            <w:tcW w:w="1407" w:type="dxa"/>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Narrow" w:eastAsia="Times New Roman" w:hAnsi="Arial Narrow" w:cs="Times New Roman"/>
                <w:bCs/>
                <w:color w:val="000000"/>
                <w:sz w:val="14"/>
                <w:szCs w:val="14"/>
                <w:lang w:eastAsia="ru-RU"/>
              </w:rPr>
            </w:pPr>
            <w:r w:rsidRPr="00FE777C">
              <w:rPr>
                <w:rFonts w:ascii="Arial Narrow" w:eastAsia="Times New Roman" w:hAnsi="Arial Narrow" w:cs="Times New Roman"/>
                <w:bCs/>
                <w:color w:val="000000"/>
                <w:sz w:val="14"/>
                <w:szCs w:val="14"/>
                <w:lang w:eastAsia="ru-RU"/>
              </w:rPr>
              <w:t>утверждено (предусмотрено)         на год</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Narrow" w:eastAsia="Times New Roman" w:hAnsi="Arial Narrow" w:cs="Times New Roman"/>
                <w:bCs/>
                <w:color w:val="000000"/>
                <w:sz w:val="14"/>
                <w:szCs w:val="14"/>
                <w:lang w:eastAsia="ru-RU"/>
              </w:rPr>
            </w:pPr>
            <w:r w:rsidRPr="00FE777C">
              <w:rPr>
                <w:rFonts w:ascii="Arial Narrow" w:eastAsia="Times New Roman" w:hAnsi="Arial Narrow" w:cs="Times New Roman"/>
                <w:bCs/>
                <w:color w:val="000000"/>
                <w:sz w:val="14"/>
                <w:szCs w:val="14"/>
                <w:lang w:eastAsia="ru-RU"/>
              </w:rPr>
              <w:t>фактически  начислено                      за отчетный период</w:t>
            </w:r>
          </w:p>
        </w:tc>
        <w:tc>
          <w:tcPr>
            <w:tcW w:w="1200" w:type="dxa"/>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Narrow" w:eastAsia="Times New Roman" w:hAnsi="Arial Narrow" w:cs="Times New Roman"/>
                <w:bCs/>
                <w:color w:val="000000"/>
                <w:sz w:val="14"/>
                <w:szCs w:val="14"/>
                <w:lang w:eastAsia="ru-RU"/>
              </w:rPr>
            </w:pPr>
            <w:r w:rsidRPr="00FE777C">
              <w:rPr>
                <w:rFonts w:ascii="Arial Narrow" w:eastAsia="Times New Roman" w:hAnsi="Arial Narrow" w:cs="Times New Roman"/>
                <w:bCs/>
                <w:color w:val="000000"/>
                <w:sz w:val="14"/>
                <w:szCs w:val="14"/>
                <w:lang w:eastAsia="ru-RU"/>
              </w:rPr>
              <w:t>утверждено (предусмотрено)  на год</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Narrow" w:eastAsia="Times New Roman" w:hAnsi="Arial Narrow" w:cs="Times New Roman"/>
                <w:bCs/>
                <w:color w:val="000000"/>
                <w:sz w:val="14"/>
                <w:szCs w:val="14"/>
                <w:lang w:eastAsia="ru-RU"/>
              </w:rPr>
            </w:pPr>
            <w:r w:rsidRPr="00FE777C">
              <w:rPr>
                <w:rFonts w:ascii="Arial Narrow" w:eastAsia="Times New Roman" w:hAnsi="Arial Narrow" w:cs="Times New Roman"/>
                <w:bCs/>
                <w:color w:val="000000"/>
                <w:sz w:val="14"/>
                <w:szCs w:val="14"/>
                <w:lang w:eastAsia="ru-RU"/>
              </w:rPr>
              <w:t>фактически  начислено                      за отчетный период</w:t>
            </w:r>
          </w:p>
        </w:tc>
        <w:tc>
          <w:tcPr>
            <w:tcW w:w="1115" w:type="dxa"/>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Narrow" w:eastAsia="Times New Roman" w:hAnsi="Arial Narrow" w:cs="Times New Roman"/>
                <w:bCs/>
                <w:color w:val="000000"/>
                <w:sz w:val="14"/>
                <w:szCs w:val="14"/>
                <w:lang w:eastAsia="ru-RU"/>
              </w:rPr>
            </w:pPr>
            <w:r w:rsidRPr="00FE777C">
              <w:rPr>
                <w:rFonts w:ascii="Arial Narrow" w:eastAsia="Times New Roman" w:hAnsi="Arial Narrow" w:cs="Times New Roman"/>
                <w:bCs/>
                <w:color w:val="000000"/>
                <w:sz w:val="14"/>
                <w:szCs w:val="14"/>
                <w:lang w:eastAsia="ru-RU"/>
              </w:rPr>
              <w:t>утверждено (предусмотрено)  на год</w:t>
            </w:r>
          </w:p>
        </w:tc>
        <w:tc>
          <w:tcPr>
            <w:tcW w:w="1160" w:type="dxa"/>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Narrow" w:eastAsia="Times New Roman" w:hAnsi="Arial Narrow" w:cs="Times New Roman"/>
                <w:bCs/>
                <w:color w:val="000000"/>
                <w:sz w:val="14"/>
                <w:szCs w:val="14"/>
                <w:lang w:eastAsia="ru-RU"/>
              </w:rPr>
            </w:pPr>
            <w:r w:rsidRPr="00FE777C">
              <w:rPr>
                <w:rFonts w:ascii="Arial Narrow" w:eastAsia="Times New Roman" w:hAnsi="Arial Narrow" w:cs="Times New Roman"/>
                <w:bCs/>
                <w:color w:val="000000"/>
                <w:sz w:val="14"/>
                <w:szCs w:val="14"/>
                <w:lang w:eastAsia="ru-RU"/>
              </w:rPr>
              <w:t>фактически  начислено                 за отчетный период</w:t>
            </w:r>
          </w:p>
        </w:tc>
      </w:tr>
      <w:tr w:rsidR="004A5457" w:rsidRPr="004A5457" w:rsidTr="00FE777C">
        <w:trPr>
          <w:trHeight w:val="123"/>
        </w:trPr>
        <w:tc>
          <w:tcPr>
            <w:tcW w:w="4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7</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8</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w:t>
            </w:r>
          </w:p>
        </w:tc>
      </w:tr>
      <w:tr w:rsidR="004A5457" w:rsidRPr="004A5457" w:rsidTr="00FE777C">
        <w:trPr>
          <w:trHeight w:val="224"/>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Заработная плата лиц, замещающих муниципальные должности,   всего (сумма строк 011+012)</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010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404</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128"/>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в том числе:   </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r>
      <w:tr w:rsidR="004A5457" w:rsidRPr="004A5457" w:rsidTr="00FE777C">
        <w:trPr>
          <w:trHeight w:val="155"/>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денежное вознаграждение (денежное содержание)</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011</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295"/>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другие выплаты, предусмотренные  действующим законодательством </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012</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320"/>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FE777C">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Заработная плата  лиц, замещающих должности муниципальной  службы, всего (сумма строк 021+022+024)</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020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4 156</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988</w:t>
            </w:r>
          </w:p>
        </w:tc>
      </w:tr>
      <w:tr w:rsidR="004A5457" w:rsidRPr="004A5457" w:rsidTr="00FE777C">
        <w:trPr>
          <w:trHeight w:val="64"/>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r>
      <w:tr w:rsidR="004A5457" w:rsidRPr="004A5457" w:rsidTr="00FE777C">
        <w:trPr>
          <w:trHeight w:val="64"/>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должностной оклад</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021</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64"/>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дополнительные выплаты</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022</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137"/>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i/>
                <w:iCs/>
                <w:color w:val="000000"/>
                <w:sz w:val="16"/>
                <w:szCs w:val="16"/>
                <w:lang w:eastAsia="ru-RU"/>
              </w:rPr>
            </w:pPr>
            <w:r w:rsidRPr="004A5457">
              <w:rPr>
                <w:rFonts w:ascii="Times New Roman" w:eastAsia="Times New Roman" w:hAnsi="Times New Roman" w:cs="Times New Roman"/>
                <w:i/>
                <w:iCs/>
                <w:color w:val="000000"/>
                <w:sz w:val="16"/>
                <w:szCs w:val="16"/>
                <w:lang w:eastAsia="ru-RU"/>
              </w:rPr>
              <w:t>из них:  ежемесячное денежное поощрение</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i/>
                <w:iCs/>
                <w:color w:val="000000"/>
                <w:sz w:val="16"/>
                <w:szCs w:val="16"/>
                <w:lang w:eastAsia="ru-RU"/>
              </w:rPr>
            </w:pPr>
            <w:r w:rsidRPr="004A5457">
              <w:rPr>
                <w:rFonts w:ascii="Times New Roman" w:eastAsia="Times New Roman" w:hAnsi="Times New Roman" w:cs="Times New Roman"/>
                <w:i/>
                <w:iCs/>
                <w:color w:val="000000"/>
                <w:sz w:val="16"/>
                <w:szCs w:val="16"/>
                <w:lang w:eastAsia="ru-RU"/>
              </w:rPr>
              <w:t>023</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295"/>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другие выплаты, предусмотренные  действующим законодательством </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024</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70"/>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Заработная плата лиц, замещающих должности, не являющиеся должностями муниципальной службы</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030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117</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1 420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211</w:t>
            </w:r>
          </w:p>
        </w:tc>
      </w:tr>
      <w:tr w:rsidR="004A5457" w:rsidRPr="004A5457" w:rsidTr="00FE777C">
        <w:trPr>
          <w:trHeight w:val="338"/>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Заработная плата работников органа местного самоуправления, переведенных на новые системы оплаты труда1</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040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332"/>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Итого расходов на заработную плату работников органа местного самоуправления (сумма строк 010+020+030+040)</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050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9 655</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4 677</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2 804</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1 420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2 469</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1 199</w:t>
            </w:r>
          </w:p>
        </w:tc>
      </w:tr>
      <w:tr w:rsidR="004A5457" w:rsidRPr="004A5457" w:rsidTr="00FE777C">
        <w:trPr>
          <w:trHeight w:val="70"/>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Прочие выплаты работникам органа местного самоуправления, всего</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060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4 409</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3 130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1 034</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616</w:t>
            </w:r>
          </w:p>
        </w:tc>
      </w:tr>
      <w:tr w:rsidR="004A5457" w:rsidRPr="004A5457" w:rsidTr="00FE777C">
        <w:trPr>
          <w:trHeight w:val="105"/>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из них:</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b/>
                <w:bCs/>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r>
      <w:tr w:rsidR="004A5457" w:rsidRPr="004A5457" w:rsidTr="00FE777C">
        <w:trPr>
          <w:trHeight w:val="156"/>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компенсации работникам за использование личных легковых           </w:t>
            </w:r>
          </w:p>
        </w:tc>
        <w:tc>
          <w:tcPr>
            <w:tcW w:w="762" w:type="dxa"/>
            <w:tcBorders>
              <w:top w:val="single" w:sz="4" w:space="0" w:color="auto"/>
              <w:left w:val="single" w:sz="4" w:space="0" w:color="auto"/>
              <w:bottom w:val="single" w:sz="4" w:space="0" w:color="auto"/>
              <w:right w:val="single" w:sz="4" w:space="0" w:color="auto"/>
            </w:tcBorders>
            <w:shd w:val="clear" w:color="auto" w:fill="auto"/>
            <w:noWrap/>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r>
      <w:tr w:rsidR="004A5457" w:rsidRPr="004A5457" w:rsidTr="00FE777C">
        <w:trPr>
          <w:trHeight w:val="64"/>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автомобилей для служебных целей</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061</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64"/>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суточные при служебных командировках - всего (сумма строк 063+064)</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062</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159"/>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в том числе:                 </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r>
      <w:tr w:rsidR="004A5457" w:rsidRPr="004A5457" w:rsidTr="00FE777C">
        <w:trPr>
          <w:trHeight w:val="129"/>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территории Российской Федерации</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063</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89"/>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территории иностранных  государств</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064</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177"/>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оплата проезда и проживания при служебных командировках - всего  (сумма строк 066+067)                                                                      </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065</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64"/>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i/>
                <w:iCs/>
                <w:color w:val="000000"/>
                <w:sz w:val="16"/>
                <w:szCs w:val="16"/>
                <w:lang w:eastAsia="ru-RU"/>
              </w:rPr>
            </w:pPr>
            <w:r w:rsidRPr="004A5457">
              <w:rPr>
                <w:rFonts w:ascii="Times New Roman" w:eastAsia="Times New Roman" w:hAnsi="Times New Roman" w:cs="Times New Roman"/>
                <w:i/>
                <w:iCs/>
                <w:color w:val="000000"/>
                <w:sz w:val="16"/>
                <w:szCs w:val="16"/>
                <w:lang w:eastAsia="ru-RU"/>
              </w:rPr>
              <w:t xml:space="preserve">в том числе:                 </w:t>
            </w:r>
          </w:p>
        </w:tc>
        <w:tc>
          <w:tcPr>
            <w:tcW w:w="762" w:type="dxa"/>
            <w:tcBorders>
              <w:top w:val="single" w:sz="4" w:space="0" w:color="auto"/>
              <w:left w:val="single" w:sz="4" w:space="0" w:color="auto"/>
              <w:bottom w:val="single" w:sz="4" w:space="0" w:color="auto"/>
              <w:right w:val="single" w:sz="4" w:space="0" w:color="auto"/>
            </w:tcBorders>
            <w:shd w:val="clear" w:color="auto" w:fill="auto"/>
            <w:noWrap/>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r>
      <w:tr w:rsidR="004A5457" w:rsidRPr="004A5457" w:rsidTr="00FE777C">
        <w:trPr>
          <w:trHeight w:val="64"/>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i/>
                <w:iCs/>
                <w:color w:val="000000"/>
                <w:sz w:val="16"/>
                <w:szCs w:val="16"/>
                <w:lang w:eastAsia="ru-RU"/>
              </w:rPr>
            </w:pPr>
            <w:r w:rsidRPr="004A5457">
              <w:rPr>
                <w:rFonts w:ascii="Times New Roman" w:eastAsia="Times New Roman" w:hAnsi="Times New Roman" w:cs="Times New Roman"/>
                <w:i/>
                <w:iCs/>
                <w:color w:val="000000"/>
                <w:sz w:val="16"/>
                <w:szCs w:val="16"/>
                <w:lang w:eastAsia="ru-RU"/>
              </w:rPr>
              <w:t>на территории Российской Федерации</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066</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116"/>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i/>
                <w:iCs/>
                <w:color w:val="000000"/>
                <w:sz w:val="16"/>
                <w:szCs w:val="16"/>
                <w:lang w:eastAsia="ru-RU"/>
              </w:rPr>
            </w:pPr>
            <w:r w:rsidRPr="004A5457">
              <w:rPr>
                <w:rFonts w:ascii="Times New Roman" w:eastAsia="Times New Roman" w:hAnsi="Times New Roman" w:cs="Times New Roman"/>
                <w:i/>
                <w:iCs/>
                <w:color w:val="000000"/>
                <w:sz w:val="16"/>
                <w:szCs w:val="16"/>
                <w:lang w:eastAsia="ru-RU"/>
              </w:rPr>
              <w:t>на территории иностранных   государств</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067</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204"/>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Другие расходы на содержание органа местного самоуправления, всего</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070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4 347</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1 715</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890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432</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120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864</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321</w:t>
            </w:r>
          </w:p>
        </w:tc>
      </w:tr>
      <w:tr w:rsidR="004A5457" w:rsidRPr="004A5457" w:rsidTr="00FE777C">
        <w:trPr>
          <w:trHeight w:val="110"/>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lastRenderedPageBreak/>
              <w:t>из них:</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r>
      <w:tr w:rsidR="004A5457" w:rsidRPr="004A5457" w:rsidTr="00FE777C">
        <w:trPr>
          <w:trHeight w:val="198"/>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начисления на выплаты по оплате труда            </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071</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145"/>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ВСЕГО  расходов  на содержание органа местного самоуправления (сумма строк 050+060+070)</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080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18 411</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9 522</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3 694</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1 852</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120</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4 367</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2 136</w:t>
            </w:r>
          </w:p>
        </w:tc>
      </w:tr>
      <w:tr w:rsidR="004A5457" w:rsidRPr="004A5457" w:rsidTr="00FE777C">
        <w:trPr>
          <w:trHeight w:val="193"/>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СПРАВОЧНО:</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b/>
                <w:bCs/>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p>
        </w:tc>
      </w:tr>
      <w:tr w:rsidR="004A5457" w:rsidRPr="004A5457" w:rsidTr="00FE777C">
        <w:trPr>
          <w:trHeight w:val="125"/>
        </w:trPr>
        <w:tc>
          <w:tcPr>
            <w:tcW w:w="4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резерв предстоящих расходов</w:t>
            </w:r>
          </w:p>
        </w:tc>
        <w:tc>
          <w:tcPr>
            <w:tcW w:w="7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090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FE777C">
        <w:trPr>
          <w:trHeight w:val="318"/>
        </w:trPr>
        <w:tc>
          <w:tcPr>
            <w:tcW w:w="10532" w:type="dxa"/>
            <w:gridSpan w:val="6"/>
            <w:tcBorders>
              <w:top w:val="single" w:sz="4" w:space="0" w:color="auto"/>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Персонал по охране и обслуживанию  зданий; водители и другие работники, обслуживающие служебные легковые автомобили органа местного самоуправления.</w:t>
            </w:r>
          </w:p>
        </w:tc>
        <w:tc>
          <w:tcPr>
            <w:tcW w:w="1200" w:type="dxa"/>
            <w:tcBorders>
              <w:top w:val="single" w:sz="4" w:space="0" w:color="auto"/>
              <w:left w:val="nil"/>
              <w:bottom w:val="nil"/>
              <w:right w:val="nil"/>
            </w:tcBorders>
            <w:shd w:val="clear" w:color="auto" w:fill="auto"/>
            <w:noWrap/>
            <w:vAlign w:val="bottom"/>
            <w:hideMark/>
          </w:tcPr>
          <w:p w:rsidR="004A5457" w:rsidRPr="004A5457" w:rsidRDefault="004A5457" w:rsidP="004A5457">
            <w:pPr>
              <w:jc w:val="left"/>
              <w:rPr>
                <w:rFonts w:ascii="Calibri" w:eastAsia="Times New Roman" w:hAnsi="Calibri" w:cs="Calibri"/>
                <w:color w:val="000000"/>
                <w:sz w:val="16"/>
                <w:szCs w:val="16"/>
                <w:lang w:eastAsia="ru-RU"/>
              </w:rPr>
            </w:pPr>
            <w:r w:rsidRPr="004A5457">
              <w:rPr>
                <w:rFonts w:ascii="Calibri" w:eastAsia="Times New Roman" w:hAnsi="Calibri" w:cs="Calibri"/>
                <w:color w:val="000000"/>
                <w:sz w:val="16"/>
                <w:szCs w:val="16"/>
                <w:lang w:eastAsia="ru-RU"/>
              </w:rPr>
              <w:t> </w:t>
            </w:r>
          </w:p>
        </w:tc>
        <w:tc>
          <w:tcPr>
            <w:tcW w:w="1160" w:type="dxa"/>
            <w:tcBorders>
              <w:top w:val="single" w:sz="4" w:space="0" w:color="auto"/>
              <w:left w:val="nil"/>
              <w:bottom w:val="nil"/>
              <w:right w:val="nil"/>
            </w:tcBorders>
            <w:shd w:val="clear" w:color="auto" w:fill="auto"/>
            <w:noWrap/>
            <w:vAlign w:val="bottom"/>
            <w:hideMark/>
          </w:tcPr>
          <w:p w:rsidR="004A5457" w:rsidRPr="004A5457" w:rsidRDefault="004A5457" w:rsidP="004A5457">
            <w:pPr>
              <w:jc w:val="left"/>
              <w:rPr>
                <w:rFonts w:ascii="Calibri" w:eastAsia="Times New Roman" w:hAnsi="Calibri" w:cs="Calibri"/>
                <w:color w:val="000000"/>
                <w:sz w:val="16"/>
                <w:szCs w:val="16"/>
                <w:lang w:eastAsia="ru-RU"/>
              </w:rPr>
            </w:pPr>
            <w:r w:rsidRPr="004A5457">
              <w:rPr>
                <w:rFonts w:ascii="Calibri" w:eastAsia="Times New Roman" w:hAnsi="Calibri" w:cs="Calibri"/>
                <w:color w:val="000000"/>
                <w:sz w:val="16"/>
                <w:szCs w:val="16"/>
                <w:lang w:eastAsia="ru-RU"/>
              </w:rPr>
              <w:t> </w:t>
            </w:r>
          </w:p>
        </w:tc>
        <w:tc>
          <w:tcPr>
            <w:tcW w:w="1115" w:type="dxa"/>
            <w:tcBorders>
              <w:top w:val="single" w:sz="4" w:space="0" w:color="auto"/>
              <w:left w:val="nil"/>
              <w:bottom w:val="nil"/>
              <w:right w:val="nil"/>
            </w:tcBorders>
            <w:shd w:val="clear" w:color="auto" w:fill="auto"/>
            <w:noWrap/>
            <w:vAlign w:val="bottom"/>
            <w:hideMark/>
          </w:tcPr>
          <w:p w:rsidR="004A5457" w:rsidRPr="004A5457" w:rsidRDefault="004A5457" w:rsidP="004A5457">
            <w:pPr>
              <w:jc w:val="left"/>
              <w:rPr>
                <w:rFonts w:ascii="Calibri" w:eastAsia="Times New Roman" w:hAnsi="Calibri" w:cs="Calibri"/>
                <w:color w:val="000000"/>
                <w:sz w:val="16"/>
                <w:szCs w:val="16"/>
                <w:lang w:eastAsia="ru-RU"/>
              </w:rPr>
            </w:pPr>
            <w:r w:rsidRPr="004A5457">
              <w:rPr>
                <w:rFonts w:ascii="Calibri" w:eastAsia="Times New Roman" w:hAnsi="Calibri" w:cs="Calibri"/>
                <w:color w:val="000000"/>
                <w:sz w:val="16"/>
                <w:szCs w:val="16"/>
                <w:lang w:eastAsia="ru-RU"/>
              </w:rPr>
              <w:t> </w:t>
            </w:r>
          </w:p>
        </w:tc>
        <w:tc>
          <w:tcPr>
            <w:tcW w:w="1160" w:type="dxa"/>
            <w:tcBorders>
              <w:top w:val="single" w:sz="4" w:space="0" w:color="auto"/>
              <w:left w:val="nil"/>
              <w:bottom w:val="nil"/>
              <w:right w:val="nil"/>
            </w:tcBorders>
            <w:shd w:val="clear" w:color="auto" w:fill="auto"/>
            <w:noWrap/>
            <w:vAlign w:val="bottom"/>
            <w:hideMark/>
          </w:tcPr>
          <w:p w:rsidR="004A5457" w:rsidRPr="004A5457" w:rsidRDefault="004A5457" w:rsidP="004A5457">
            <w:pPr>
              <w:jc w:val="left"/>
              <w:rPr>
                <w:rFonts w:ascii="Calibri" w:eastAsia="Times New Roman" w:hAnsi="Calibri" w:cs="Calibri"/>
                <w:color w:val="000000"/>
                <w:sz w:val="16"/>
                <w:szCs w:val="16"/>
                <w:lang w:eastAsia="ru-RU"/>
              </w:rPr>
            </w:pPr>
            <w:r w:rsidRPr="004A5457">
              <w:rPr>
                <w:rFonts w:ascii="Calibri" w:eastAsia="Times New Roman" w:hAnsi="Calibri" w:cs="Calibri"/>
                <w:color w:val="000000"/>
                <w:sz w:val="16"/>
                <w:szCs w:val="16"/>
                <w:lang w:eastAsia="ru-RU"/>
              </w:rPr>
              <w:t> </w:t>
            </w:r>
          </w:p>
        </w:tc>
      </w:tr>
    </w:tbl>
    <w:p w:rsidR="004A5457" w:rsidRPr="004A5457" w:rsidRDefault="004A5457" w:rsidP="004A5457">
      <w:pPr>
        <w:spacing w:after="160" w:line="259" w:lineRule="auto"/>
        <w:jc w:val="left"/>
        <w:rPr>
          <w:rFonts w:ascii="Calibri" w:eastAsia="Calibri" w:hAnsi="Calibri" w:cs="Times New Roman"/>
          <w:sz w:val="16"/>
          <w:szCs w:val="16"/>
        </w:rPr>
      </w:pPr>
    </w:p>
    <w:tbl>
      <w:tblPr>
        <w:tblW w:w="15905" w:type="dxa"/>
        <w:tblInd w:w="-284" w:type="dxa"/>
        <w:tblLayout w:type="fixed"/>
        <w:tblLook w:val="04A0" w:firstRow="1" w:lastRow="0" w:firstColumn="1" w:lastColumn="0" w:noHBand="0" w:noVBand="1"/>
      </w:tblPr>
      <w:tblGrid>
        <w:gridCol w:w="2944"/>
        <w:gridCol w:w="543"/>
        <w:gridCol w:w="1068"/>
        <w:gridCol w:w="1087"/>
        <w:gridCol w:w="963"/>
        <w:gridCol w:w="1068"/>
        <w:gridCol w:w="1087"/>
        <w:gridCol w:w="1105"/>
        <w:gridCol w:w="875"/>
        <w:gridCol w:w="851"/>
        <w:gridCol w:w="923"/>
        <w:gridCol w:w="1068"/>
        <w:gridCol w:w="994"/>
        <w:gridCol w:w="899"/>
        <w:gridCol w:w="194"/>
        <w:gridCol w:w="62"/>
        <w:gridCol w:w="174"/>
      </w:tblGrid>
      <w:tr w:rsidR="003B78E5" w:rsidRPr="004A5457" w:rsidTr="00FE777C">
        <w:trPr>
          <w:gridAfter w:val="1"/>
          <w:wAfter w:w="174" w:type="dxa"/>
          <w:trHeight w:val="80"/>
        </w:trPr>
        <w:tc>
          <w:tcPr>
            <w:tcW w:w="2944"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p>
        </w:tc>
        <w:tc>
          <w:tcPr>
            <w:tcW w:w="543"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68"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63"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68"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05"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875"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851"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23"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68"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893" w:type="dxa"/>
            <w:gridSpan w:val="2"/>
            <w:tcBorders>
              <w:top w:val="nil"/>
              <w:left w:val="nil"/>
              <w:bottom w:val="nil"/>
              <w:right w:val="nil"/>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Форма 14 МО, с.6</w:t>
            </w:r>
          </w:p>
        </w:tc>
        <w:tc>
          <w:tcPr>
            <w:tcW w:w="256" w:type="dxa"/>
            <w:gridSpan w:val="2"/>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FE777C">
        <w:trPr>
          <w:trHeight w:val="80"/>
        </w:trPr>
        <w:tc>
          <w:tcPr>
            <w:tcW w:w="15669" w:type="dxa"/>
            <w:gridSpan w:val="15"/>
            <w:tcBorders>
              <w:top w:val="nil"/>
              <w:left w:val="nil"/>
              <w:bottom w:val="single" w:sz="4" w:space="0" w:color="auto"/>
              <w:right w:val="nil"/>
            </w:tcBorders>
            <w:shd w:val="clear" w:color="auto" w:fill="auto"/>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 Сведения о должностях и численности работников органов местного самоуправления</w:t>
            </w:r>
          </w:p>
        </w:tc>
        <w:tc>
          <w:tcPr>
            <w:tcW w:w="236" w:type="dxa"/>
            <w:gridSpan w:val="2"/>
            <w:tcBorders>
              <w:top w:val="nil"/>
              <w:left w:val="nil"/>
              <w:bottom w:val="single" w:sz="4" w:space="0" w:color="auto"/>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tc>
      </w:tr>
      <w:tr w:rsidR="004A5457" w:rsidRPr="004A5457" w:rsidTr="00FE777C">
        <w:trPr>
          <w:gridAfter w:val="3"/>
          <w:wAfter w:w="430" w:type="dxa"/>
          <w:trHeight w:val="282"/>
        </w:trPr>
        <w:tc>
          <w:tcPr>
            <w:tcW w:w="29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C3F3D" w:rsidRDefault="004A5457" w:rsidP="000C3F3D">
            <w:pPr>
              <w:ind w:right="-250"/>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Наименование</w:t>
            </w:r>
          </w:p>
          <w:p w:rsidR="004A5457" w:rsidRPr="004A5457" w:rsidRDefault="004A5457" w:rsidP="000C3F3D">
            <w:pPr>
              <w:ind w:right="-250"/>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 показателя</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Код строки</w:t>
            </w:r>
          </w:p>
        </w:tc>
        <w:tc>
          <w:tcPr>
            <w:tcW w:w="11988" w:type="dxa"/>
            <w:gridSpan w:val="12"/>
            <w:tcBorders>
              <w:top w:val="single" w:sz="4" w:space="0" w:color="auto"/>
              <w:left w:val="single" w:sz="4" w:space="0" w:color="auto"/>
              <w:bottom w:val="single" w:sz="4" w:space="0" w:color="auto"/>
              <w:right w:val="single" w:sz="4" w:space="0" w:color="auto"/>
            </w:tcBorders>
            <w:shd w:val="clear" w:color="auto" w:fill="auto"/>
            <w:noWrap/>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4A5457" w:rsidRPr="004A5457" w:rsidTr="00FE777C">
        <w:trPr>
          <w:gridAfter w:val="3"/>
          <w:wAfter w:w="430" w:type="dxa"/>
          <w:trHeight w:val="532"/>
        </w:trPr>
        <w:tc>
          <w:tcPr>
            <w:tcW w:w="2944"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0106 0000000000 000-00518 Центральный аппарат</w:t>
            </w:r>
          </w:p>
        </w:tc>
        <w:tc>
          <w:tcPr>
            <w:tcW w:w="3260"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0203 0000000000 000-00768 Осуществление первичного воинского учета на территориях, где отсутствуют военные комиссариаты</w:t>
            </w:r>
          </w:p>
        </w:tc>
        <w:tc>
          <w:tcPr>
            <w:tcW w:w="2649"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0505 0000000000 000-00671 Центральный аппарат</w:t>
            </w:r>
          </w:p>
        </w:tc>
        <w:tc>
          <w:tcPr>
            <w:tcW w:w="2961"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0709 0000000000 000-00689 Центральный аппарат</w:t>
            </w:r>
          </w:p>
        </w:tc>
      </w:tr>
      <w:tr w:rsidR="003B78E5" w:rsidRPr="003B78E5" w:rsidTr="00FE777C">
        <w:trPr>
          <w:gridAfter w:val="3"/>
          <w:wAfter w:w="430" w:type="dxa"/>
          <w:trHeight w:val="1121"/>
        </w:trPr>
        <w:tc>
          <w:tcPr>
            <w:tcW w:w="2944" w:type="dxa"/>
            <w:vMerge/>
            <w:tcBorders>
              <w:top w:val="single" w:sz="4" w:space="0" w:color="auto"/>
              <w:left w:val="single" w:sz="4" w:space="0" w:color="auto"/>
              <w:bottom w:val="single" w:sz="4" w:space="0" w:color="auto"/>
              <w:right w:val="single" w:sz="4" w:space="0" w:color="auto"/>
            </w:tcBorders>
            <w:vAlign w:val="center"/>
            <w:hideMark/>
          </w:tcPr>
          <w:p w:rsidR="003B78E5" w:rsidRPr="004A5457" w:rsidRDefault="003B78E5" w:rsidP="004A5457">
            <w:pPr>
              <w:jc w:val="left"/>
              <w:rPr>
                <w:rFonts w:ascii="Times New Roman" w:eastAsia="Times New Roman" w:hAnsi="Times New Roman" w:cs="Times New Roman"/>
                <w:b/>
                <w:bCs/>
                <w:color w:val="000000"/>
                <w:sz w:val="16"/>
                <w:szCs w:val="16"/>
                <w:lang w:eastAsia="ru-RU"/>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rsidR="003B78E5" w:rsidRPr="004A5457" w:rsidRDefault="003B78E5" w:rsidP="004A5457">
            <w:pPr>
              <w:jc w:val="left"/>
              <w:rPr>
                <w:rFonts w:ascii="Times New Roman" w:eastAsia="Times New Roman" w:hAnsi="Times New Roman" w:cs="Times New Roman"/>
                <w:b/>
                <w:bCs/>
                <w:color w:val="000000"/>
                <w:sz w:val="16"/>
                <w:szCs w:val="16"/>
                <w:lang w:eastAsia="ru-RU"/>
              </w:rPr>
            </w:pP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3B78E5" w:rsidRPr="000C3F3D" w:rsidRDefault="003B78E5" w:rsidP="004A5457">
            <w:pPr>
              <w:jc w:val="center"/>
              <w:rPr>
                <w:rFonts w:ascii="Arial" w:eastAsia="Times New Roman" w:hAnsi="Arial" w:cs="Arial"/>
                <w:bCs/>
                <w:color w:val="000000"/>
                <w:sz w:val="14"/>
                <w:szCs w:val="14"/>
                <w:lang w:eastAsia="ru-RU"/>
              </w:rPr>
            </w:pPr>
            <w:r w:rsidRPr="000C3F3D">
              <w:rPr>
                <w:rFonts w:ascii="Arial" w:eastAsia="Times New Roman" w:hAnsi="Arial" w:cs="Arial"/>
                <w:bCs/>
                <w:color w:val="000000"/>
                <w:sz w:val="14"/>
                <w:szCs w:val="14"/>
                <w:lang w:eastAsia="ru-RU"/>
              </w:rPr>
              <w:t>утверждено должностей                   в штатном расписании              на конец          отчетного периода</w:t>
            </w: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rsidR="003B78E5" w:rsidRPr="000C3F3D" w:rsidRDefault="003B78E5" w:rsidP="004A5457">
            <w:pPr>
              <w:jc w:val="center"/>
              <w:rPr>
                <w:rFonts w:ascii="Arial" w:eastAsia="Times New Roman" w:hAnsi="Arial" w:cs="Arial"/>
                <w:bCs/>
                <w:color w:val="000000"/>
                <w:sz w:val="14"/>
                <w:szCs w:val="14"/>
                <w:lang w:eastAsia="ru-RU"/>
              </w:rPr>
            </w:pPr>
            <w:r w:rsidRPr="000C3F3D">
              <w:rPr>
                <w:rFonts w:ascii="Arial" w:eastAsia="Times New Roman" w:hAnsi="Arial" w:cs="Arial"/>
                <w:bCs/>
                <w:color w:val="000000"/>
                <w:sz w:val="14"/>
                <w:szCs w:val="14"/>
                <w:lang w:eastAsia="ru-RU"/>
              </w:rPr>
              <w:t>фактически замещено должностей              на конец отчетного периода</w:t>
            </w:r>
          </w:p>
        </w:tc>
        <w:tc>
          <w:tcPr>
            <w:tcW w:w="963" w:type="dxa"/>
            <w:tcBorders>
              <w:top w:val="single" w:sz="4" w:space="0" w:color="auto"/>
              <w:left w:val="single" w:sz="4" w:space="0" w:color="auto"/>
              <w:bottom w:val="single" w:sz="4" w:space="0" w:color="auto"/>
              <w:right w:val="single" w:sz="4" w:space="0" w:color="auto"/>
            </w:tcBorders>
            <w:shd w:val="clear" w:color="auto" w:fill="auto"/>
            <w:hideMark/>
          </w:tcPr>
          <w:p w:rsidR="003B78E5" w:rsidRPr="000C3F3D" w:rsidRDefault="003B78E5" w:rsidP="002B5E30">
            <w:pPr>
              <w:ind w:left="-137" w:right="-108" w:firstLine="137"/>
              <w:jc w:val="center"/>
              <w:rPr>
                <w:rFonts w:ascii="Arial" w:eastAsia="Times New Roman" w:hAnsi="Arial" w:cs="Arial"/>
                <w:bCs/>
                <w:color w:val="000000"/>
                <w:sz w:val="14"/>
                <w:szCs w:val="14"/>
                <w:lang w:eastAsia="ru-RU"/>
              </w:rPr>
            </w:pPr>
            <w:r w:rsidRPr="000C3F3D">
              <w:rPr>
                <w:rFonts w:ascii="Arial" w:eastAsia="Times New Roman" w:hAnsi="Arial" w:cs="Arial"/>
                <w:bCs/>
                <w:color w:val="000000"/>
                <w:sz w:val="14"/>
                <w:szCs w:val="14"/>
                <w:lang w:eastAsia="ru-RU"/>
              </w:rPr>
              <w:t>среднесписочная численность                   за отчетный период</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3B78E5" w:rsidRPr="000C3F3D" w:rsidRDefault="003B78E5" w:rsidP="004A5457">
            <w:pPr>
              <w:jc w:val="center"/>
              <w:rPr>
                <w:rFonts w:ascii="Arial" w:eastAsia="Times New Roman" w:hAnsi="Arial" w:cs="Arial"/>
                <w:bCs/>
                <w:color w:val="000000"/>
                <w:sz w:val="14"/>
                <w:szCs w:val="14"/>
                <w:lang w:eastAsia="ru-RU"/>
              </w:rPr>
            </w:pPr>
            <w:r w:rsidRPr="000C3F3D">
              <w:rPr>
                <w:rFonts w:ascii="Arial" w:eastAsia="Times New Roman" w:hAnsi="Arial" w:cs="Arial"/>
                <w:bCs/>
                <w:color w:val="000000"/>
                <w:sz w:val="14"/>
                <w:szCs w:val="14"/>
                <w:lang w:eastAsia="ru-RU"/>
              </w:rPr>
              <w:t>утверждено должностей в штатном расписании           на конец          отчетного периода</w:t>
            </w: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rsidR="003B78E5" w:rsidRPr="000C3F3D" w:rsidRDefault="003B78E5" w:rsidP="004A5457">
            <w:pPr>
              <w:jc w:val="center"/>
              <w:rPr>
                <w:rFonts w:ascii="Arial" w:eastAsia="Times New Roman" w:hAnsi="Arial" w:cs="Arial"/>
                <w:bCs/>
                <w:color w:val="000000"/>
                <w:sz w:val="14"/>
                <w:szCs w:val="14"/>
                <w:lang w:eastAsia="ru-RU"/>
              </w:rPr>
            </w:pPr>
            <w:r w:rsidRPr="000C3F3D">
              <w:rPr>
                <w:rFonts w:ascii="Arial" w:eastAsia="Times New Roman" w:hAnsi="Arial" w:cs="Arial"/>
                <w:bCs/>
                <w:color w:val="000000"/>
                <w:sz w:val="14"/>
                <w:szCs w:val="14"/>
                <w:lang w:eastAsia="ru-RU"/>
              </w:rPr>
              <w:t>фактически замещено должностей        на конец отчетного периода</w:t>
            </w:r>
          </w:p>
        </w:tc>
        <w:tc>
          <w:tcPr>
            <w:tcW w:w="1105" w:type="dxa"/>
            <w:tcBorders>
              <w:top w:val="single" w:sz="4" w:space="0" w:color="auto"/>
              <w:left w:val="single" w:sz="4" w:space="0" w:color="auto"/>
              <w:bottom w:val="single" w:sz="4" w:space="0" w:color="auto"/>
              <w:right w:val="single" w:sz="4" w:space="0" w:color="auto"/>
            </w:tcBorders>
            <w:shd w:val="clear" w:color="auto" w:fill="auto"/>
            <w:hideMark/>
          </w:tcPr>
          <w:p w:rsidR="003B78E5" w:rsidRPr="000C3F3D" w:rsidRDefault="003B78E5" w:rsidP="004A5457">
            <w:pPr>
              <w:jc w:val="center"/>
              <w:rPr>
                <w:rFonts w:ascii="Arial" w:eastAsia="Times New Roman" w:hAnsi="Arial" w:cs="Arial"/>
                <w:bCs/>
                <w:color w:val="000000"/>
                <w:sz w:val="14"/>
                <w:szCs w:val="14"/>
                <w:lang w:eastAsia="ru-RU"/>
              </w:rPr>
            </w:pPr>
            <w:r w:rsidRPr="000C3F3D">
              <w:rPr>
                <w:rFonts w:ascii="Arial" w:eastAsia="Times New Roman" w:hAnsi="Arial" w:cs="Arial"/>
                <w:bCs/>
                <w:color w:val="000000"/>
                <w:sz w:val="14"/>
                <w:szCs w:val="14"/>
                <w:lang w:eastAsia="ru-RU"/>
              </w:rPr>
              <w:t>среднесписочная численность                     за отчетный период</w:t>
            </w:r>
          </w:p>
        </w:tc>
        <w:tc>
          <w:tcPr>
            <w:tcW w:w="875" w:type="dxa"/>
            <w:tcBorders>
              <w:top w:val="single" w:sz="4" w:space="0" w:color="auto"/>
              <w:left w:val="single" w:sz="4" w:space="0" w:color="auto"/>
              <w:bottom w:val="single" w:sz="4" w:space="0" w:color="auto"/>
              <w:right w:val="single" w:sz="4" w:space="0" w:color="auto"/>
            </w:tcBorders>
            <w:shd w:val="clear" w:color="auto" w:fill="auto"/>
            <w:hideMark/>
          </w:tcPr>
          <w:p w:rsidR="003B78E5" w:rsidRPr="000C3F3D" w:rsidRDefault="003B78E5" w:rsidP="000C3F3D">
            <w:pPr>
              <w:ind w:left="-83" w:right="-108"/>
              <w:jc w:val="center"/>
              <w:rPr>
                <w:rFonts w:ascii="Arial" w:eastAsia="Times New Roman" w:hAnsi="Arial" w:cs="Arial"/>
                <w:bCs/>
                <w:color w:val="000000"/>
                <w:sz w:val="14"/>
                <w:szCs w:val="14"/>
                <w:lang w:eastAsia="ru-RU"/>
              </w:rPr>
            </w:pPr>
            <w:r w:rsidRPr="000C3F3D">
              <w:rPr>
                <w:rFonts w:ascii="Arial" w:eastAsia="Times New Roman" w:hAnsi="Arial" w:cs="Arial"/>
                <w:bCs/>
                <w:color w:val="000000"/>
                <w:sz w:val="14"/>
                <w:szCs w:val="14"/>
                <w:lang w:eastAsia="ru-RU"/>
              </w:rPr>
              <w:t>утверждено должностей               в штатном расписании              на конец           отчетного периода</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3B78E5" w:rsidRPr="000C3F3D" w:rsidRDefault="003B78E5" w:rsidP="000C3F3D">
            <w:pPr>
              <w:ind w:left="-83" w:right="-108"/>
              <w:jc w:val="center"/>
              <w:rPr>
                <w:rFonts w:ascii="Arial" w:eastAsia="Times New Roman" w:hAnsi="Arial" w:cs="Arial"/>
                <w:bCs/>
                <w:color w:val="000000"/>
                <w:sz w:val="14"/>
                <w:szCs w:val="14"/>
                <w:lang w:eastAsia="ru-RU"/>
              </w:rPr>
            </w:pPr>
            <w:r w:rsidRPr="000C3F3D">
              <w:rPr>
                <w:rFonts w:ascii="Arial" w:eastAsia="Times New Roman" w:hAnsi="Arial" w:cs="Arial"/>
                <w:bCs/>
                <w:color w:val="000000"/>
                <w:sz w:val="14"/>
                <w:szCs w:val="14"/>
                <w:lang w:eastAsia="ru-RU"/>
              </w:rPr>
              <w:t>фактически замещено должностей         на конец отчетного периода</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rsidR="003B78E5" w:rsidRPr="000C3F3D" w:rsidRDefault="003B78E5" w:rsidP="000C3F3D">
            <w:pPr>
              <w:ind w:left="-61" w:right="-83"/>
              <w:jc w:val="center"/>
              <w:rPr>
                <w:rFonts w:ascii="Arial" w:eastAsia="Times New Roman" w:hAnsi="Arial" w:cs="Arial"/>
                <w:bCs/>
                <w:color w:val="000000"/>
                <w:sz w:val="14"/>
                <w:szCs w:val="14"/>
                <w:lang w:eastAsia="ru-RU"/>
              </w:rPr>
            </w:pPr>
            <w:r w:rsidRPr="000C3F3D">
              <w:rPr>
                <w:rFonts w:ascii="Arial" w:eastAsia="Times New Roman" w:hAnsi="Arial" w:cs="Arial"/>
                <w:bCs/>
                <w:color w:val="000000"/>
                <w:sz w:val="14"/>
                <w:szCs w:val="14"/>
                <w:lang w:eastAsia="ru-RU"/>
              </w:rPr>
              <w:t>средне-списочная численность             за отчетный период</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3B78E5" w:rsidRPr="000C3F3D" w:rsidRDefault="003B78E5" w:rsidP="000C3F3D">
            <w:pPr>
              <w:ind w:left="-202" w:right="-83"/>
              <w:jc w:val="center"/>
              <w:rPr>
                <w:rFonts w:ascii="Arial" w:eastAsia="Times New Roman" w:hAnsi="Arial" w:cs="Arial"/>
                <w:bCs/>
                <w:color w:val="000000"/>
                <w:sz w:val="14"/>
                <w:szCs w:val="14"/>
                <w:lang w:eastAsia="ru-RU"/>
              </w:rPr>
            </w:pPr>
            <w:r w:rsidRPr="000C3F3D">
              <w:rPr>
                <w:rFonts w:ascii="Arial" w:eastAsia="Times New Roman" w:hAnsi="Arial" w:cs="Arial"/>
                <w:bCs/>
                <w:color w:val="000000"/>
                <w:sz w:val="14"/>
                <w:szCs w:val="14"/>
                <w:lang w:eastAsia="ru-RU"/>
              </w:rPr>
              <w:t>утверждено должностей               в штатном расписании              на конец отчетного периода</w:t>
            </w:r>
          </w:p>
        </w:tc>
        <w:tc>
          <w:tcPr>
            <w:tcW w:w="994" w:type="dxa"/>
            <w:tcBorders>
              <w:top w:val="single" w:sz="4" w:space="0" w:color="auto"/>
              <w:left w:val="single" w:sz="4" w:space="0" w:color="auto"/>
              <w:bottom w:val="single" w:sz="4" w:space="0" w:color="auto"/>
              <w:right w:val="single" w:sz="4" w:space="0" w:color="auto"/>
            </w:tcBorders>
            <w:shd w:val="clear" w:color="auto" w:fill="auto"/>
            <w:hideMark/>
          </w:tcPr>
          <w:p w:rsidR="003B78E5" w:rsidRPr="000C3F3D" w:rsidRDefault="003B78E5" w:rsidP="000C3F3D">
            <w:pPr>
              <w:ind w:left="-202" w:right="-83"/>
              <w:jc w:val="center"/>
              <w:rPr>
                <w:rFonts w:ascii="Arial" w:eastAsia="Times New Roman" w:hAnsi="Arial" w:cs="Arial"/>
                <w:bCs/>
                <w:color w:val="000000"/>
                <w:sz w:val="14"/>
                <w:szCs w:val="14"/>
                <w:lang w:eastAsia="ru-RU"/>
              </w:rPr>
            </w:pPr>
            <w:r w:rsidRPr="000C3F3D">
              <w:rPr>
                <w:rFonts w:ascii="Arial" w:eastAsia="Times New Roman" w:hAnsi="Arial" w:cs="Arial"/>
                <w:bCs/>
                <w:color w:val="000000"/>
                <w:sz w:val="14"/>
                <w:szCs w:val="14"/>
                <w:lang w:eastAsia="ru-RU"/>
              </w:rPr>
              <w:t>фактически замещено должностей           на конец отчетного периода</w:t>
            </w:r>
          </w:p>
        </w:tc>
        <w:tc>
          <w:tcPr>
            <w:tcW w:w="899" w:type="dxa"/>
            <w:tcBorders>
              <w:top w:val="single" w:sz="4" w:space="0" w:color="auto"/>
              <w:left w:val="single" w:sz="4" w:space="0" w:color="auto"/>
              <w:bottom w:val="single" w:sz="4" w:space="0" w:color="auto"/>
              <w:right w:val="single" w:sz="4" w:space="0" w:color="auto"/>
            </w:tcBorders>
            <w:shd w:val="clear" w:color="auto" w:fill="auto"/>
            <w:hideMark/>
          </w:tcPr>
          <w:p w:rsidR="003B78E5" w:rsidRPr="000C3F3D" w:rsidRDefault="003B78E5" w:rsidP="000C3F3D">
            <w:pPr>
              <w:ind w:left="-202" w:right="-83"/>
              <w:jc w:val="center"/>
              <w:rPr>
                <w:rFonts w:ascii="Arial" w:eastAsia="Times New Roman" w:hAnsi="Arial" w:cs="Arial"/>
                <w:bCs/>
                <w:color w:val="000000"/>
                <w:sz w:val="14"/>
                <w:szCs w:val="14"/>
                <w:lang w:eastAsia="ru-RU"/>
              </w:rPr>
            </w:pPr>
            <w:r w:rsidRPr="000C3F3D">
              <w:rPr>
                <w:rFonts w:ascii="Arial" w:eastAsia="Times New Roman" w:hAnsi="Arial" w:cs="Arial"/>
                <w:bCs/>
                <w:color w:val="000000"/>
                <w:sz w:val="14"/>
                <w:szCs w:val="14"/>
                <w:lang w:eastAsia="ru-RU"/>
              </w:rPr>
              <w:t>средне-списочная численность                за отчетный период</w:t>
            </w:r>
          </w:p>
          <w:p w:rsidR="003B78E5" w:rsidRPr="000C3F3D" w:rsidRDefault="003B78E5" w:rsidP="000C3F3D">
            <w:pPr>
              <w:ind w:left="-202" w:right="-83"/>
              <w:jc w:val="center"/>
              <w:rPr>
                <w:rFonts w:ascii="Arial" w:eastAsia="Times New Roman" w:hAnsi="Arial" w:cs="Arial"/>
                <w:color w:val="000000"/>
                <w:sz w:val="14"/>
                <w:szCs w:val="14"/>
                <w:lang w:eastAsia="ru-RU"/>
              </w:rPr>
            </w:pPr>
          </w:p>
        </w:tc>
      </w:tr>
      <w:tr w:rsidR="003B78E5" w:rsidRPr="004A5457" w:rsidTr="00FE777C">
        <w:trPr>
          <w:gridAfter w:val="3"/>
          <w:wAfter w:w="430" w:type="dxa"/>
          <w:trHeight w:val="146"/>
        </w:trPr>
        <w:tc>
          <w:tcPr>
            <w:tcW w:w="2944"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543"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1068"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tc>
        <w:tc>
          <w:tcPr>
            <w:tcW w:w="963"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7</w:t>
            </w:r>
          </w:p>
        </w:tc>
        <w:tc>
          <w:tcPr>
            <w:tcW w:w="110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8</w:t>
            </w:r>
          </w:p>
        </w:tc>
        <w:tc>
          <w:tcPr>
            <w:tcW w:w="87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w:t>
            </w:r>
          </w:p>
        </w:tc>
        <w:tc>
          <w:tcPr>
            <w:tcW w:w="92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11</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12</w:t>
            </w:r>
          </w:p>
        </w:tc>
        <w:tc>
          <w:tcPr>
            <w:tcW w:w="994"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13</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8E5" w:rsidRPr="004A5457" w:rsidRDefault="003B78E5" w:rsidP="003B78E5">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14</w:t>
            </w:r>
          </w:p>
        </w:tc>
      </w:tr>
      <w:tr w:rsidR="003B78E5" w:rsidRPr="004A5457" w:rsidTr="00FE777C">
        <w:trPr>
          <w:gridAfter w:val="3"/>
          <w:wAfter w:w="430" w:type="dxa"/>
          <w:trHeight w:val="204"/>
        </w:trPr>
        <w:tc>
          <w:tcPr>
            <w:tcW w:w="2944"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0C3F3D">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Муниципальные должности </w:t>
            </w:r>
          </w:p>
        </w:tc>
        <w:tc>
          <w:tcPr>
            <w:tcW w:w="54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0C3F3D">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200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0C3F3D">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0C3F3D">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96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0C3F3D">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0C3F3D">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0C3F3D">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0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0C3F3D">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0C3F3D">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0C3F3D">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2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0C3F3D">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0C3F3D">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4"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0C3F3D">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8E5" w:rsidRPr="004A5457" w:rsidRDefault="003B78E5" w:rsidP="000C3F3D">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3B78E5" w:rsidRPr="004A5457" w:rsidTr="00FE777C">
        <w:trPr>
          <w:gridAfter w:val="3"/>
          <w:wAfter w:w="430" w:type="dxa"/>
          <w:trHeight w:val="384"/>
        </w:trPr>
        <w:tc>
          <w:tcPr>
            <w:tcW w:w="294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B78E5" w:rsidRPr="004A5457" w:rsidRDefault="003B78E5"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Должности  муниципальной службы, всего (сумма строк 220+230+240+250+260)</w:t>
            </w:r>
          </w:p>
        </w:tc>
        <w:tc>
          <w:tcPr>
            <w:tcW w:w="5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8E5" w:rsidRPr="004A5457" w:rsidRDefault="003B78E5" w:rsidP="00FE777C">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210</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8E5" w:rsidRPr="004A5457" w:rsidRDefault="003B78E5"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16</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8E5" w:rsidRPr="004A5457" w:rsidRDefault="003B78E5"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16</w:t>
            </w:r>
          </w:p>
        </w:tc>
        <w:tc>
          <w:tcPr>
            <w:tcW w:w="9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8E5" w:rsidRPr="004A5457" w:rsidRDefault="003B78E5"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16</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8E5" w:rsidRPr="004A5457" w:rsidRDefault="003B78E5"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8E5" w:rsidRPr="004A5457" w:rsidRDefault="003B78E5"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8E5" w:rsidRPr="004A5457" w:rsidRDefault="003B78E5"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8E5" w:rsidRPr="004A5457" w:rsidRDefault="003B78E5"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8E5" w:rsidRPr="004A5457" w:rsidRDefault="003B78E5"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8E5" w:rsidRPr="004A5457" w:rsidRDefault="003B78E5"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8E5" w:rsidRPr="004A5457" w:rsidRDefault="003B78E5"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9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78E5" w:rsidRPr="004A5457" w:rsidRDefault="003B78E5"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78E5" w:rsidRPr="004A5457" w:rsidRDefault="003B78E5" w:rsidP="00FE777C">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3B78E5" w:rsidRPr="004A5457" w:rsidTr="00FE777C">
        <w:trPr>
          <w:gridAfter w:val="3"/>
          <w:wAfter w:w="430" w:type="dxa"/>
          <w:trHeight w:val="140"/>
        </w:trPr>
        <w:tc>
          <w:tcPr>
            <w:tcW w:w="2944"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w:t>
            </w:r>
          </w:p>
        </w:tc>
        <w:tc>
          <w:tcPr>
            <w:tcW w:w="54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6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0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87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2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94"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899"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3B78E5" w:rsidRPr="004A5457" w:rsidTr="00FE777C">
        <w:trPr>
          <w:gridAfter w:val="3"/>
          <w:wAfter w:w="430" w:type="dxa"/>
          <w:trHeight w:val="188"/>
        </w:trPr>
        <w:tc>
          <w:tcPr>
            <w:tcW w:w="2944"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высшие </w:t>
            </w:r>
          </w:p>
        </w:tc>
        <w:tc>
          <w:tcPr>
            <w:tcW w:w="54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220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6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0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2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4"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99"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3B78E5" w:rsidRPr="004A5457" w:rsidTr="00FE777C">
        <w:trPr>
          <w:gridAfter w:val="3"/>
          <w:wAfter w:w="430" w:type="dxa"/>
          <w:trHeight w:val="175"/>
        </w:trPr>
        <w:tc>
          <w:tcPr>
            <w:tcW w:w="2944"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главные</w:t>
            </w:r>
          </w:p>
        </w:tc>
        <w:tc>
          <w:tcPr>
            <w:tcW w:w="54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230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6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0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2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4"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99"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3B78E5" w:rsidRPr="004A5457" w:rsidTr="00FE777C">
        <w:trPr>
          <w:gridAfter w:val="3"/>
          <w:wAfter w:w="430" w:type="dxa"/>
          <w:trHeight w:val="121"/>
        </w:trPr>
        <w:tc>
          <w:tcPr>
            <w:tcW w:w="2944"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ведущие</w:t>
            </w:r>
          </w:p>
        </w:tc>
        <w:tc>
          <w:tcPr>
            <w:tcW w:w="54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240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6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0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2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4"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99"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3B78E5" w:rsidRPr="004A5457" w:rsidTr="00FE777C">
        <w:trPr>
          <w:gridAfter w:val="3"/>
          <w:wAfter w:w="430" w:type="dxa"/>
          <w:trHeight w:val="208"/>
        </w:trPr>
        <w:tc>
          <w:tcPr>
            <w:tcW w:w="2944"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старшие </w:t>
            </w:r>
          </w:p>
        </w:tc>
        <w:tc>
          <w:tcPr>
            <w:tcW w:w="54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250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6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0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2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4"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99"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3B78E5" w:rsidRPr="004A5457" w:rsidTr="00FE777C">
        <w:trPr>
          <w:gridAfter w:val="3"/>
          <w:wAfter w:w="430" w:type="dxa"/>
          <w:trHeight w:val="127"/>
        </w:trPr>
        <w:tc>
          <w:tcPr>
            <w:tcW w:w="2944"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младшие </w:t>
            </w:r>
          </w:p>
        </w:tc>
        <w:tc>
          <w:tcPr>
            <w:tcW w:w="54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260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6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0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2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4"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99"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3B78E5" w:rsidRPr="004A5457" w:rsidTr="00FE777C">
        <w:trPr>
          <w:gridAfter w:val="3"/>
          <w:wAfter w:w="430" w:type="dxa"/>
          <w:trHeight w:val="608"/>
        </w:trPr>
        <w:tc>
          <w:tcPr>
            <w:tcW w:w="2944"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Должности, не являющиеся должностями муниципальной службы</w:t>
            </w:r>
          </w:p>
        </w:tc>
        <w:tc>
          <w:tcPr>
            <w:tcW w:w="54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270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96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110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87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2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994"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899"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3B78E5" w:rsidRPr="004A5457" w:rsidTr="00FE777C">
        <w:trPr>
          <w:gridAfter w:val="3"/>
          <w:wAfter w:w="430" w:type="dxa"/>
          <w:trHeight w:val="418"/>
        </w:trPr>
        <w:tc>
          <w:tcPr>
            <w:tcW w:w="2944"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Должности работников, переведенных на новые системы оплаты труда2</w:t>
            </w:r>
          </w:p>
        </w:tc>
        <w:tc>
          <w:tcPr>
            <w:tcW w:w="54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280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6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0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2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4"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99"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3B78E5" w:rsidRPr="004A5457" w:rsidTr="00FE777C">
        <w:trPr>
          <w:gridAfter w:val="3"/>
          <w:wAfter w:w="430" w:type="dxa"/>
          <w:trHeight w:val="437"/>
        </w:trPr>
        <w:tc>
          <w:tcPr>
            <w:tcW w:w="2944" w:type="dxa"/>
            <w:tcBorders>
              <w:top w:val="single" w:sz="4" w:space="0" w:color="auto"/>
              <w:left w:val="single" w:sz="4" w:space="0" w:color="auto"/>
              <w:bottom w:val="single" w:sz="4" w:space="0" w:color="auto"/>
              <w:right w:val="single" w:sz="4" w:space="0" w:color="auto"/>
            </w:tcBorders>
            <w:shd w:val="clear" w:color="auto" w:fill="auto"/>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Всего должностей работников органа местного самоуправления (сумма строк 200+210+270+280)</w:t>
            </w:r>
          </w:p>
        </w:tc>
        <w:tc>
          <w:tcPr>
            <w:tcW w:w="54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290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18</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18</w:t>
            </w:r>
          </w:p>
        </w:tc>
        <w:tc>
          <w:tcPr>
            <w:tcW w:w="96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18</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1087"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110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875"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23"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68"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tc>
        <w:tc>
          <w:tcPr>
            <w:tcW w:w="994"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tc>
        <w:tc>
          <w:tcPr>
            <w:tcW w:w="899" w:type="dxa"/>
            <w:tcBorders>
              <w:top w:val="single" w:sz="4" w:space="0" w:color="auto"/>
              <w:left w:val="single" w:sz="4" w:space="0" w:color="auto"/>
              <w:bottom w:val="single" w:sz="4" w:space="0" w:color="auto"/>
              <w:right w:val="single" w:sz="4" w:space="0" w:color="auto"/>
            </w:tcBorders>
            <w:shd w:val="clear" w:color="auto" w:fill="auto"/>
            <w:noWrap/>
            <w:hideMark/>
          </w:tcPr>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p w:rsidR="003B78E5" w:rsidRPr="004A5457" w:rsidRDefault="003B78E5" w:rsidP="003B78E5">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FE777C">
        <w:trPr>
          <w:trHeight w:val="685"/>
        </w:trPr>
        <w:tc>
          <w:tcPr>
            <w:tcW w:w="15669" w:type="dxa"/>
            <w:gridSpan w:val="15"/>
            <w:tcBorders>
              <w:top w:val="nil"/>
              <w:left w:val="nil"/>
              <w:bottom w:val="nil"/>
              <w:right w:val="nil"/>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c>
          <w:tcPr>
            <w:tcW w:w="236" w:type="dxa"/>
            <w:gridSpan w:val="2"/>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FE777C">
        <w:trPr>
          <w:gridAfter w:val="2"/>
          <w:wAfter w:w="236" w:type="dxa"/>
          <w:trHeight w:val="80"/>
        </w:trPr>
        <w:tc>
          <w:tcPr>
            <w:tcW w:w="15669" w:type="dxa"/>
            <w:gridSpan w:val="15"/>
            <w:tcBorders>
              <w:top w:val="nil"/>
              <w:left w:val="nil"/>
              <w:bottom w:val="nil"/>
              <w:right w:val="nil"/>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 Персонал по охране и обслуживанию  зданий; водители и другие работники, обслуживающие служебные легковые автомобили органа местного самоуправления.</w:t>
            </w:r>
          </w:p>
        </w:tc>
      </w:tr>
    </w:tbl>
    <w:p w:rsidR="004A5457" w:rsidRPr="004A5457" w:rsidRDefault="004A5457" w:rsidP="004A5457">
      <w:pPr>
        <w:spacing w:after="160" w:line="259" w:lineRule="auto"/>
        <w:jc w:val="left"/>
        <w:rPr>
          <w:rFonts w:ascii="Calibri" w:eastAsia="Calibri" w:hAnsi="Calibri" w:cs="Times New Roman"/>
          <w:sz w:val="16"/>
          <w:szCs w:val="16"/>
        </w:rPr>
      </w:pPr>
    </w:p>
    <w:tbl>
      <w:tblPr>
        <w:tblW w:w="15452" w:type="dxa"/>
        <w:tblLook w:val="04A0" w:firstRow="1" w:lastRow="0" w:firstColumn="1" w:lastColumn="0" w:noHBand="0" w:noVBand="1"/>
      </w:tblPr>
      <w:tblGrid>
        <w:gridCol w:w="2037"/>
        <w:gridCol w:w="2468"/>
        <w:gridCol w:w="271"/>
        <w:gridCol w:w="448"/>
        <w:gridCol w:w="696"/>
        <w:gridCol w:w="549"/>
        <w:gridCol w:w="231"/>
        <w:gridCol w:w="903"/>
        <w:gridCol w:w="343"/>
        <w:gridCol w:w="798"/>
        <w:gridCol w:w="461"/>
        <w:gridCol w:w="666"/>
        <w:gridCol w:w="528"/>
        <w:gridCol w:w="687"/>
        <w:gridCol w:w="559"/>
        <w:gridCol w:w="494"/>
        <w:gridCol w:w="713"/>
        <w:gridCol w:w="155"/>
        <w:gridCol w:w="1104"/>
        <w:gridCol w:w="30"/>
        <w:gridCol w:w="1119"/>
        <w:gridCol w:w="192"/>
      </w:tblGrid>
      <w:tr w:rsidR="003B78E5" w:rsidRPr="004A5457" w:rsidTr="00C827E3">
        <w:trPr>
          <w:trHeight w:val="397"/>
        </w:trPr>
        <w:tc>
          <w:tcPr>
            <w:tcW w:w="4505" w:type="dxa"/>
            <w:gridSpan w:val="2"/>
            <w:tcBorders>
              <w:top w:val="nil"/>
              <w:left w:val="nil"/>
              <w:bottom w:val="nil"/>
              <w:right w:val="nil"/>
            </w:tcBorders>
            <w:shd w:val="clear" w:color="auto" w:fill="auto"/>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p>
        </w:tc>
        <w:tc>
          <w:tcPr>
            <w:tcW w:w="719" w:type="dxa"/>
            <w:gridSpan w:val="2"/>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476" w:type="dxa"/>
            <w:gridSpan w:val="3"/>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46" w:type="dxa"/>
            <w:gridSpan w:val="2"/>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59" w:type="dxa"/>
            <w:gridSpan w:val="2"/>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94" w:type="dxa"/>
            <w:gridSpan w:val="2"/>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46" w:type="dxa"/>
            <w:gridSpan w:val="2"/>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07" w:type="dxa"/>
            <w:gridSpan w:val="2"/>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600" w:type="dxa"/>
            <w:gridSpan w:val="5"/>
            <w:tcBorders>
              <w:top w:val="nil"/>
              <w:left w:val="nil"/>
              <w:bottom w:val="nil"/>
            </w:tcBorders>
            <w:shd w:val="clear" w:color="auto" w:fill="auto"/>
            <w:noWrap/>
            <w:vAlign w:val="bottom"/>
            <w:hideMark/>
          </w:tcPr>
          <w:p w:rsidR="003B78E5" w:rsidRPr="004A5457" w:rsidRDefault="003B78E5" w:rsidP="004A5457">
            <w:pPr>
              <w:jc w:val="righ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p w:rsidR="002D5674" w:rsidRDefault="002D5674" w:rsidP="004A5457">
            <w:pPr>
              <w:jc w:val="right"/>
              <w:rPr>
                <w:rFonts w:ascii="Times New Roman" w:eastAsia="Times New Roman" w:hAnsi="Times New Roman" w:cs="Times New Roman"/>
                <w:b/>
                <w:bCs/>
                <w:color w:val="000000"/>
                <w:sz w:val="16"/>
                <w:szCs w:val="16"/>
                <w:lang w:eastAsia="ru-RU"/>
              </w:rPr>
            </w:pPr>
          </w:p>
          <w:p w:rsidR="003B78E5" w:rsidRPr="004A5457" w:rsidRDefault="003B78E5" w:rsidP="004A5457">
            <w:pPr>
              <w:jc w:val="righ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Форма 14 МО, с.7</w:t>
            </w:r>
          </w:p>
        </w:tc>
      </w:tr>
      <w:tr w:rsidR="004A5457" w:rsidRPr="004A5457" w:rsidTr="00C827E3">
        <w:trPr>
          <w:trHeight w:val="627"/>
        </w:trPr>
        <w:tc>
          <w:tcPr>
            <w:tcW w:w="15452" w:type="dxa"/>
            <w:gridSpan w:val="22"/>
            <w:tcBorders>
              <w:top w:val="nil"/>
              <w:left w:val="nil"/>
              <w:bottom w:val="single" w:sz="4" w:space="0" w:color="auto"/>
              <w:right w:val="nil"/>
            </w:tcBorders>
            <w:shd w:val="clear" w:color="auto" w:fill="auto"/>
            <w:vAlign w:val="center"/>
            <w:hideMark/>
          </w:tcPr>
          <w:p w:rsidR="004A5457" w:rsidRPr="004A5457" w:rsidRDefault="004A5457" w:rsidP="002D5674">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3. Справка о количестве органов местного самоуправления и фактически </w:t>
            </w:r>
            <w:r w:rsidR="002D5674">
              <w:rPr>
                <w:rFonts w:ascii="Times New Roman" w:eastAsia="Times New Roman" w:hAnsi="Times New Roman" w:cs="Times New Roman"/>
                <w:b/>
                <w:bCs/>
                <w:color w:val="000000"/>
                <w:sz w:val="16"/>
                <w:szCs w:val="16"/>
                <w:lang w:eastAsia="ru-RU"/>
              </w:rPr>
              <w:t xml:space="preserve"> </w:t>
            </w:r>
            <w:r w:rsidRPr="004A5457">
              <w:rPr>
                <w:rFonts w:ascii="Times New Roman" w:eastAsia="Times New Roman" w:hAnsi="Times New Roman" w:cs="Times New Roman"/>
                <w:b/>
                <w:bCs/>
                <w:color w:val="000000"/>
                <w:sz w:val="16"/>
                <w:szCs w:val="16"/>
                <w:lang w:eastAsia="ru-RU"/>
              </w:rPr>
              <w:t>начисленной заработной плате муниципальных служащих</w:t>
            </w:r>
          </w:p>
        </w:tc>
      </w:tr>
      <w:tr w:rsidR="004A5457" w:rsidRPr="004A5457" w:rsidTr="00C827E3">
        <w:trPr>
          <w:trHeight w:val="272"/>
        </w:trPr>
        <w:tc>
          <w:tcPr>
            <w:tcW w:w="450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Наименование показателя</w:t>
            </w:r>
          </w:p>
        </w:tc>
        <w:tc>
          <w:tcPr>
            <w:tcW w:w="71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Код строки</w:t>
            </w:r>
          </w:p>
        </w:tc>
        <w:tc>
          <w:tcPr>
            <w:tcW w:w="10228" w:type="dxa"/>
            <w:gridSpan w:val="18"/>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4A5457" w:rsidRPr="004A5457" w:rsidTr="00C827E3">
        <w:trPr>
          <w:trHeight w:val="829"/>
        </w:trPr>
        <w:tc>
          <w:tcPr>
            <w:tcW w:w="4505" w:type="dxa"/>
            <w:gridSpan w:val="2"/>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719" w:type="dxa"/>
            <w:gridSpan w:val="2"/>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2722" w:type="dxa"/>
            <w:gridSpan w:val="5"/>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w:eastAsia="Times New Roman" w:hAnsi="Arial" w:cs="Arial"/>
                <w:color w:val="000000"/>
                <w:sz w:val="14"/>
                <w:szCs w:val="14"/>
                <w:lang w:eastAsia="ru-RU"/>
              </w:rPr>
            </w:pPr>
            <w:r w:rsidRPr="00FE777C">
              <w:rPr>
                <w:rFonts w:ascii="Arial" w:eastAsia="Times New Roman" w:hAnsi="Arial" w:cs="Arial"/>
                <w:color w:val="000000"/>
                <w:sz w:val="14"/>
                <w:szCs w:val="14"/>
                <w:lang w:eastAsia="ru-RU"/>
              </w:rPr>
              <w:t>0106 0000000000 000-00518 Центральный аппарат</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w:eastAsia="Times New Roman" w:hAnsi="Arial" w:cs="Arial"/>
                <w:color w:val="000000"/>
                <w:sz w:val="14"/>
                <w:szCs w:val="14"/>
                <w:lang w:eastAsia="ru-RU"/>
              </w:rPr>
            </w:pPr>
            <w:r w:rsidRPr="00FE777C">
              <w:rPr>
                <w:rFonts w:ascii="Arial" w:eastAsia="Times New Roman" w:hAnsi="Arial" w:cs="Arial"/>
                <w:color w:val="000000"/>
                <w:sz w:val="14"/>
                <w:szCs w:val="14"/>
                <w:lang w:eastAsia="ru-RU"/>
              </w:rPr>
              <w:t>0203 0000000000 000-00768 Осуществление первичного воинского учета на территориях, где отсутствуют военные комиссариаты</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w:eastAsia="Times New Roman" w:hAnsi="Arial" w:cs="Arial"/>
                <w:color w:val="000000"/>
                <w:sz w:val="14"/>
                <w:szCs w:val="14"/>
                <w:lang w:eastAsia="ru-RU"/>
              </w:rPr>
            </w:pPr>
            <w:r w:rsidRPr="00FE777C">
              <w:rPr>
                <w:rFonts w:ascii="Arial" w:eastAsia="Times New Roman" w:hAnsi="Arial" w:cs="Arial"/>
                <w:color w:val="000000"/>
                <w:sz w:val="14"/>
                <w:szCs w:val="14"/>
                <w:lang w:eastAsia="ru-RU"/>
              </w:rPr>
              <w:t>0505 0000000000 000-00671 Центральный аппарат</w:t>
            </w:r>
          </w:p>
        </w:tc>
        <w:tc>
          <w:tcPr>
            <w:tcW w:w="2600" w:type="dxa"/>
            <w:gridSpan w:val="5"/>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w:eastAsia="Times New Roman" w:hAnsi="Arial" w:cs="Arial"/>
                <w:color w:val="000000"/>
                <w:sz w:val="14"/>
                <w:szCs w:val="14"/>
                <w:lang w:eastAsia="ru-RU"/>
              </w:rPr>
            </w:pPr>
            <w:r w:rsidRPr="00FE777C">
              <w:rPr>
                <w:rFonts w:ascii="Arial" w:eastAsia="Times New Roman" w:hAnsi="Arial" w:cs="Arial"/>
                <w:color w:val="000000"/>
                <w:sz w:val="14"/>
                <w:szCs w:val="14"/>
                <w:lang w:eastAsia="ru-RU"/>
              </w:rPr>
              <w:t>0709 0000000000 000-00689 Центральный аппарат</w:t>
            </w:r>
          </w:p>
        </w:tc>
      </w:tr>
      <w:tr w:rsidR="004A5457" w:rsidRPr="004A5457" w:rsidTr="00C827E3">
        <w:trPr>
          <w:trHeight w:val="70"/>
        </w:trPr>
        <w:tc>
          <w:tcPr>
            <w:tcW w:w="450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272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Arial CYR" w:eastAsia="Times New Roman" w:hAnsi="Arial CYR" w:cs="Arial CYR"/>
                <w:color w:val="000000"/>
                <w:sz w:val="16"/>
                <w:szCs w:val="16"/>
                <w:lang w:eastAsia="ru-RU"/>
              </w:rPr>
            </w:pPr>
            <w:r w:rsidRPr="004A5457">
              <w:rPr>
                <w:rFonts w:ascii="Arial CYR" w:eastAsia="Times New Roman" w:hAnsi="Arial CYR" w:cs="Arial CYR"/>
                <w:color w:val="000000"/>
                <w:sz w:val="16"/>
                <w:szCs w:val="16"/>
                <w:lang w:eastAsia="ru-RU"/>
              </w:rPr>
              <w:t>4</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Arial CYR" w:eastAsia="Times New Roman" w:hAnsi="Arial CYR" w:cs="Arial CYR"/>
                <w:color w:val="000000"/>
                <w:sz w:val="16"/>
                <w:szCs w:val="16"/>
                <w:lang w:eastAsia="ru-RU"/>
              </w:rPr>
            </w:pPr>
            <w:r w:rsidRPr="004A5457">
              <w:rPr>
                <w:rFonts w:ascii="Arial CYR" w:eastAsia="Times New Roman" w:hAnsi="Arial CYR" w:cs="Arial CYR"/>
                <w:color w:val="000000"/>
                <w:sz w:val="16"/>
                <w:szCs w:val="16"/>
                <w:lang w:eastAsia="ru-RU"/>
              </w:rPr>
              <w:t>5</w:t>
            </w:r>
          </w:p>
        </w:tc>
        <w:tc>
          <w:tcPr>
            <w:tcW w:w="26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w:t>
            </w:r>
          </w:p>
        </w:tc>
      </w:tr>
      <w:tr w:rsidR="004A5457" w:rsidRPr="004A5457" w:rsidTr="00C827E3">
        <w:trPr>
          <w:trHeight w:val="70"/>
        </w:trPr>
        <w:tc>
          <w:tcPr>
            <w:tcW w:w="450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Количество органов местного самоуправления</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300</w:t>
            </w:r>
          </w:p>
        </w:tc>
        <w:tc>
          <w:tcPr>
            <w:tcW w:w="272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6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r>
      <w:tr w:rsidR="004A5457" w:rsidRPr="004A5457" w:rsidTr="00C827E3">
        <w:trPr>
          <w:trHeight w:val="224"/>
        </w:trPr>
        <w:tc>
          <w:tcPr>
            <w:tcW w:w="450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Заработная плата муниципальных  служащих (стр. 020),  всего (сумма строк 410+420+430+440+450)</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400</w:t>
            </w:r>
          </w:p>
        </w:tc>
        <w:tc>
          <w:tcPr>
            <w:tcW w:w="272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6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trHeight w:val="131"/>
        </w:trPr>
        <w:tc>
          <w:tcPr>
            <w:tcW w:w="450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группам должностей:</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72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6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C827E3">
        <w:trPr>
          <w:trHeight w:val="76"/>
        </w:trPr>
        <w:tc>
          <w:tcPr>
            <w:tcW w:w="450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высшие </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410</w:t>
            </w:r>
          </w:p>
        </w:tc>
        <w:tc>
          <w:tcPr>
            <w:tcW w:w="272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6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trHeight w:val="165"/>
        </w:trPr>
        <w:tc>
          <w:tcPr>
            <w:tcW w:w="450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главные</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420</w:t>
            </w:r>
          </w:p>
        </w:tc>
        <w:tc>
          <w:tcPr>
            <w:tcW w:w="272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6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trHeight w:val="70"/>
        </w:trPr>
        <w:tc>
          <w:tcPr>
            <w:tcW w:w="450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ведущие</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430</w:t>
            </w:r>
          </w:p>
        </w:tc>
        <w:tc>
          <w:tcPr>
            <w:tcW w:w="272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6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trHeight w:val="70"/>
        </w:trPr>
        <w:tc>
          <w:tcPr>
            <w:tcW w:w="450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старшие </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440</w:t>
            </w:r>
          </w:p>
        </w:tc>
        <w:tc>
          <w:tcPr>
            <w:tcW w:w="272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6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trHeight w:val="70"/>
        </w:trPr>
        <w:tc>
          <w:tcPr>
            <w:tcW w:w="450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младшие </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450</w:t>
            </w:r>
          </w:p>
        </w:tc>
        <w:tc>
          <w:tcPr>
            <w:tcW w:w="272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45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260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trHeight w:val="70"/>
        </w:trPr>
        <w:tc>
          <w:tcPr>
            <w:tcW w:w="4505" w:type="dxa"/>
            <w:gridSpan w:val="2"/>
            <w:tcBorders>
              <w:top w:val="single" w:sz="4" w:space="0" w:color="auto"/>
              <w:left w:val="nil"/>
              <w:bottom w:val="nil"/>
              <w:right w:val="nil"/>
            </w:tcBorders>
            <w:shd w:val="clear" w:color="auto" w:fill="auto"/>
            <w:vAlign w:val="bottom"/>
          </w:tcPr>
          <w:p w:rsidR="004A5457" w:rsidRPr="004A5457" w:rsidRDefault="004A5457" w:rsidP="004A5457">
            <w:pPr>
              <w:jc w:val="left"/>
              <w:rPr>
                <w:rFonts w:ascii="Arial CYR" w:eastAsia="Times New Roman" w:hAnsi="Arial CYR" w:cs="Arial CYR"/>
                <w:color w:val="000000"/>
                <w:sz w:val="16"/>
                <w:szCs w:val="16"/>
                <w:lang w:eastAsia="ru-RU"/>
              </w:rPr>
            </w:pPr>
          </w:p>
        </w:tc>
        <w:tc>
          <w:tcPr>
            <w:tcW w:w="719" w:type="dxa"/>
            <w:gridSpan w:val="2"/>
            <w:tcBorders>
              <w:top w:val="single" w:sz="4" w:space="0" w:color="auto"/>
              <w:left w:val="nil"/>
              <w:bottom w:val="nil"/>
              <w:right w:val="nil"/>
            </w:tcBorders>
            <w:shd w:val="clear" w:color="auto" w:fill="auto"/>
            <w:vAlign w:val="bottom"/>
          </w:tcPr>
          <w:p w:rsidR="004A5457" w:rsidRPr="004A5457" w:rsidRDefault="004A5457" w:rsidP="004A5457">
            <w:pPr>
              <w:jc w:val="left"/>
              <w:rPr>
                <w:rFonts w:ascii="Arial CYR" w:eastAsia="Times New Roman" w:hAnsi="Arial CYR" w:cs="Arial CYR"/>
                <w:color w:val="000000"/>
                <w:sz w:val="16"/>
                <w:szCs w:val="16"/>
                <w:lang w:eastAsia="ru-RU"/>
              </w:rPr>
            </w:pPr>
          </w:p>
        </w:tc>
        <w:tc>
          <w:tcPr>
            <w:tcW w:w="1476" w:type="dxa"/>
            <w:gridSpan w:val="3"/>
            <w:tcBorders>
              <w:top w:val="single" w:sz="4" w:space="0" w:color="auto"/>
              <w:left w:val="nil"/>
              <w:bottom w:val="nil"/>
              <w:right w:val="nil"/>
            </w:tcBorders>
            <w:shd w:val="clear" w:color="auto" w:fill="auto"/>
            <w:vAlign w:val="bottom"/>
          </w:tcPr>
          <w:p w:rsidR="004A5457" w:rsidRPr="004A5457" w:rsidRDefault="004A5457" w:rsidP="004A5457">
            <w:pPr>
              <w:jc w:val="left"/>
              <w:rPr>
                <w:rFonts w:ascii="Arial CYR" w:eastAsia="Times New Roman" w:hAnsi="Arial CYR" w:cs="Arial CYR"/>
                <w:color w:val="000000"/>
                <w:sz w:val="16"/>
                <w:szCs w:val="16"/>
                <w:lang w:eastAsia="ru-RU"/>
              </w:rPr>
            </w:pPr>
          </w:p>
        </w:tc>
        <w:tc>
          <w:tcPr>
            <w:tcW w:w="1246" w:type="dxa"/>
            <w:gridSpan w:val="2"/>
            <w:tcBorders>
              <w:top w:val="single" w:sz="4" w:space="0" w:color="auto"/>
              <w:left w:val="nil"/>
              <w:bottom w:val="nil"/>
              <w:right w:val="nil"/>
            </w:tcBorders>
            <w:shd w:val="clear" w:color="auto" w:fill="auto"/>
            <w:vAlign w:val="bottom"/>
          </w:tcPr>
          <w:p w:rsidR="004A5457" w:rsidRPr="004A5457" w:rsidRDefault="004A5457" w:rsidP="004A5457">
            <w:pPr>
              <w:jc w:val="left"/>
              <w:rPr>
                <w:rFonts w:ascii="Arial CYR" w:eastAsia="Times New Roman" w:hAnsi="Arial CYR" w:cs="Arial CYR"/>
                <w:color w:val="000000"/>
                <w:sz w:val="16"/>
                <w:szCs w:val="16"/>
                <w:lang w:eastAsia="ru-RU"/>
              </w:rPr>
            </w:pPr>
          </w:p>
        </w:tc>
        <w:tc>
          <w:tcPr>
            <w:tcW w:w="1259" w:type="dxa"/>
            <w:gridSpan w:val="2"/>
            <w:tcBorders>
              <w:top w:val="single" w:sz="4" w:space="0" w:color="auto"/>
              <w:left w:val="nil"/>
              <w:bottom w:val="nil"/>
              <w:right w:val="nil"/>
            </w:tcBorders>
            <w:shd w:val="clear" w:color="auto" w:fill="auto"/>
            <w:noWrap/>
            <w:vAlign w:val="bottom"/>
          </w:tcPr>
          <w:p w:rsidR="004A5457" w:rsidRPr="004A5457" w:rsidRDefault="004A5457" w:rsidP="004A5457">
            <w:pPr>
              <w:jc w:val="left"/>
              <w:rPr>
                <w:rFonts w:ascii="Arial CYR" w:eastAsia="Times New Roman" w:hAnsi="Arial CYR" w:cs="Arial CYR"/>
                <w:color w:val="000000"/>
                <w:sz w:val="16"/>
                <w:szCs w:val="16"/>
                <w:lang w:eastAsia="ru-RU"/>
              </w:rPr>
            </w:pPr>
          </w:p>
        </w:tc>
        <w:tc>
          <w:tcPr>
            <w:tcW w:w="1194" w:type="dxa"/>
            <w:gridSpan w:val="2"/>
            <w:tcBorders>
              <w:top w:val="single" w:sz="4" w:space="0" w:color="auto"/>
              <w:left w:val="nil"/>
              <w:bottom w:val="nil"/>
              <w:right w:val="nil"/>
            </w:tcBorders>
            <w:shd w:val="clear" w:color="auto" w:fill="auto"/>
            <w:noWrap/>
            <w:vAlign w:val="bottom"/>
          </w:tcPr>
          <w:p w:rsidR="004A5457" w:rsidRPr="004A5457" w:rsidRDefault="004A5457" w:rsidP="004A5457">
            <w:pPr>
              <w:jc w:val="left"/>
              <w:rPr>
                <w:rFonts w:ascii="Arial CYR" w:eastAsia="Times New Roman" w:hAnsi="Arial CYR" w:cs="Arial CYR"/>
                <w:color w:val="000000"/>
                <w:sz w:val="16"/>
                <w:szCs w:val="16"/>
                <w:lang w:eastAsia="ru-RU"/>
              </w:rPr>
            </w:pPr>
          </w:p>
        </w:tc>
        <w:tc>
          <w:tcPr>
            <w:tcW w:w="1246" w:type="dxa"/>
            <w:gridSpan w:val="2"/>
            <w:tcBorders>
              <w:top w:val="single" w:sz="4" w:space="0" w:color="auto"/>
              <w:left w:val="nil"/>
              <w:bottom w:val="nil"/>
              <w:right w:val="nil"/>
            </w:tcBorders>
            <w:shd w:val="clear" w:color="auto" w:fill="auto"/>
            <w:noWrap/>
            <w:vAlign w:val="bottom"/>
          </w:tcPr>
          <w:p w:rsidR="004A5457" w:rsidRPr="004A5457" w:rsidRDefault="004A5457" w:rsidP="004A5457">
            <w:pPr>
              <w:jc w:val="left"/>
              <w:rPr>
                <w:rFonts w:ascii="Arial CYR" w:eastAsia="Times New Roman" w:hAnsi="Arial CYR" w:cs="Arial CYR"/>
                <w:color w:val="000000"/>
                <w:sz w:val="16"/>
                <w:szCs w:val="16"/>
                <w:lang w:eastAsia="ru-RU"/>
              </w:rPr>
            </w:pPr>
          </w:p>
        </w:tc>
        <w:tc>
          <w:tcPr>
            <w:tcW w:w="1207" w:type="dxa"/>
            <w:gridSpan w:val="2"/>
            <w:tcBorders>
              <w:top w:val="single" w:sz="4" w:space="0" w:color="auto"/>
              <w:left w:val="nil"/>
              <w:bottom w:val="nil"/>
              <w:right w:val="nil"/>
            </w:tcBorders>
            <w:shd w:val="clear" w:color="auto" w:fill="auto"/>
            <w:noWrap/>
            <w:vAlign w:val="bottom"/>
          </w:tcPr>
          <w:p w:rsidR="004A5457" w:rsidRPr="004A5457" w:rsidRDefault="004A5457" w:rsidP="004A5457">
            <w:pPr>
              <w:jc w:val="left"/>
              <w:rPr>
                <w:rFonts w:ascii="Arial CYR" w:eastAsia="Times New Roman" w:hAnsi="Arial CYR" w:cs="Arial CYR"/>
                <w:color w:val="000000"/>
                <w:sz w:val="16"/>
                <w:szCs w:val="16"/>
                <w:lang w:eastAsia="ru-RU"/>
              </w:rPr>
            </w:pPr>
          </w:p>
        </w:tc>
        <w:tc>
          <w:tcPr>
            <w:tcW w:w="1259" w:type="dxa"/>
            <w:gridSpan w:val="2"/>
            <w:tcBorders>
              <w:top w:val="single" w:sz="4" w:space="0" w:color="auto"/>
              <w:left w:val="nil"/>
              <w:bottom w:val="nil"/>
              <w:right w:val="nil"/>
            </w:tcBorders>
            <w:shd w:val="clear" w:color="auto" w:fill="auto"/>
            <w:noWrap/>
            <w:vAlign w:val="bottom"/>
          </w:tcPr>
          <w:p w:rsidR="004A5457" w:rsidRPr="004A5457" w:rsidRDefault="004A5457" w:rsidP="004A5457">
            <w:pPr>
              <w:jc w:val="left"/>
              <w:rPr>
                <w:rFonts w:ascii="Times New Roman" w:eastAsia="Times New Roman" w:hAnsi="Times New Roman" w:cs="Times New Roman"/>
                <w:color w:val="000000"/>
                <w:sz w:val="16"/>
                <w:szCs w:val="16"/>
                <w:lang w:eastAsia="ru-RU"/>
              </w:rPr>
            </w:pPr>
          </w:p>
        </w:tc>
        <w:tc>
          <w:tcPr>
            <w:tcW w:w="1341" w:type="dxa"/>
            <w:gridSpan w:val="3"/>
            <w:tcBorders>
              <w:top w:val="single" w:sz="4" w:space="0" w:color="auto"/>
              <w:left w:val="nil"/>
              <w:bottom w:val="nil"/>
              <w:right w:val="nil"/>
            </w:tcBorders>
            <w:shd w:val="clear" w:color="auto" w:fill="auto"/>
            <w:noWrap/>
            <w:vAlign w:val="bottom"/>
          </w:tcPr>
          <w:p w:rsidR="004A5457" w:rsidRPr="004A5457" w:rsidRDefault="004A5457" w:rsidP="004A5457">
            <w:pPr>
              <w:jc w:val="left"/>
              <w:rPr>
                <w:rFonts w:ascii="Times New Roman" w:eastAsia="Times New Roman" w:hAnsi="Times New Roman" w:cs="Times New Roman"/>
                <w:color w:val="000000"/>
                <w:sz w:val="16"/>
                <w:szCs w:val="16"/>
                <w:lang w:eastAsia="ru-RU"/>
              </w:rPr>
            </w:pPr>
          </w:p>
        </w:tc>
      </w:tr>
      <w:tr w:rsidR="004A5457" w:rsidRPr="004A5457" w:rsidTr="00C827E3">
        <w:trPr>
          <w:trHeight w:val="494"/>
        </w:trPr>
        <w:tc>
          <w:tcPr>
            <w:tcW w:w="15452" w:type="dxa"/>
            <w:gridSpan w:val="22"/>
            <w:tcBorders>
              <w:top w:val="nil"/>
              <w:left w:val="nil"/>
              <w:bottom w:val="nil"/>
              <w:right w:val="nil"/>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r>
      <w:tr w:rsidR="003B78E5" w:rsidRPr="004A5457" w:rsidTr="00C827E3">
        <w:trPr>
          <w:gridAfter w:val="1"/>
          <w:wAfter w:w="192" w:type="dxa"/>
          <w:trHeight w:val="372"/>
        </w:trPr>
        <w:tc>
          <w:tcPr>
            <w:tcW w:w="2037" w:type="dxa"/>
            <w:tcBorders>
              <w:top w:val="nil"/>
              <w:left w:val="nil"/>
              <w:bottom w:val="nil"/>
              <w:right w:val="nil"/>
            </w:tcBorders>
            <w:shd w:val="clear" w:color="auto" w:fill="auto"/>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739" w:type="dxa"/>
            <w:gridSpan w:val="2"/>
            <w:tcBorders>
              <w:top w:val="nil"/>
              <w:left w:val="nil"/>
              <w:bottom w:val="nil"/>
              <w:right w:val="nil"/>
            </w:tcBorders>
            <w:shd w:val="clear" w:color="auto" w:fill="auto"/>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44" w:type="dxa"/>
            <w:gridSpan w:val="2"/>
            <w:tcBorders>
              <w:top w:val="nil"/>
              <w:left w:val="nil"/>
              <w:bottom w:val="nil"/>
              <w:right w:val="nil"/>
            </w:tcBorders>
            <w:shd w:val="clear" w:color="auto" w:fill="auto"/>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549" w:type="dxa"/>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34" w:type="dxa"/>
            <w:gridSpan w:val="2"/>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41" w:type="dxa"/>
            <w:gridSpan w:val="2"/>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27" w:type="dxa"/>
            <w:gridSpan w:val="2"/>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15" w:type="dxa"/>
            <w:gridSpan w:val="2"/>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53" w:type="dxa"/>
            <w:gridSpan w:val="2"/>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868" w:type="dxa"/>
            <w:gridSpan w:val="2"/>
            <w:tcBorders>
              <w:top w:val="nil"/>
              <w:left w:val="nil"/>
              <w:bottom w:val="nil"/>
              <w:right w:val="nil"/>
            </w:tcBorders>
            <w:shd w:val="clear" w:color="auto" w:fill="auto"/>
            <w:noWrap/>
            <w:vAlign w:val="bottom"/>
            <w:hideMark/>
          </w:tcPr>
          <w:p w:rsidR="003B78E5" w:rsidRPr="004A5457" w:rsidRDefault="003B78E5"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253" w:type="dxa"/>
            <w:gridSpan w:val="3"/>
            <w:tcBorders>
              <w:top w:val="nil"/>
              <w:left w:val="nil"/>
              <w:bottom w:val="nil"/>
            </w:tcBorders>
            <w:shd w:val="clear" w:color="auto" w:fill="auto"/>
            <w:noWrap/>
            <w:vAlign w:val="bottom"/>
            <w:hideMark/>
          </w:tcPr>
          <w:p w:rsidR="003B78E5" w:rsidRPr="004A5457" w:rsidRDefault="003B78E5" w:rsidP="004A5457">
            <w:pPr>
              <w:jc w:val="righ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Форма 14 МО, с.8</w:t>
            </w:r>
          </w:p>
        </w:tc>
      </w:tr>
      <w:tr w:rsidR="004A5457" w:rsidRPr="004A5457" w:rsidTr="00C827E3">
        <w:trPr>
          <w:gridAfter w:val="1"/>
          <w:wAfter w:w="192" w:type="dxa"/>
          <w:trHeight w:val="113"/>
        </w:trPr>
        <w:tc>
          <w:tcPr>
            <w:tcW w:w="2037" w:type="dxa"/>
            <w:tcBorders>
              <w:top w:val="nil"/>
              <w:left w:val="nil"/>
              <w:bottom w:val="single" w:sz="4" w:space="0" w:color="auto"/>
              <w:right w:val="nil"/>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i/>
                <w:iCs/>
                <w:color w:val="000000"/>
                <w:sz w:val="16"/>
                <w:szCs w:val="16"/>
                <w:lang w:eastAsia="ru-RU"/>
              </w:rPr>
            </w:pPr>
            <w:r w:rsidRPr="004A5457">
              <w:rPr>
                <w:rFonts w:ascii="Times New Roman" w:eastAsia="Times New Roman" w:hAnsi="Times New Roman" w:cs="Times New Roman"/>
                <w:b/>
                <w:bCs/>
                <w:i/>
                <w:iCs/>
                <w:color w:val="000000"/>
                <w:sz w:val="16"/>
                <w:szCs w:val="16"/>
                <w:lang w:eastAsia="ru-RU"/>
              </w:rPr>
              <w:t> </w:t>
            </w:r>
          </w:p>
        </w:tc>
        <w:tc>
          <w:tcPr>
            <w:tcW w:w="2739" w:type="dxa"/>
            <w:gridSpan w:val="2"/>
            <w:tcBorders>
              <w:top w:val="nil"/>
              <w:left w:val="nil"/>
              <w:bottom w:val="single" w:sz="4" w:space="0" w:color="auto"/>
              <w:right w:val="nil"/>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i/>
                <w:iCs/>
                <w:color w:val="000000"/>
                <w:sz w:val="16"/>
                <w:szCs w:val="16"/>
                <w:lang w:eastAsia="ru-RU"/>
              </w:rPr>
            </w:pPr>
            <w:r w:rsidRPr="004A5457">
              <w:rPr>
                <w:rFonts w:ascii="Times New Roman" w:eastAsia="Times New Roman" w:hAnsi="Times New Roman" w:cs="Times New Roman"/>
                <w:b/>
                <w:bCs/>
                <w:i/>
                <w:iCs/>
                <w:color w:val="000000"/>
                <w:sz w:val="16"/>
                <w:szCs w:val="16"/>
                <w:lang w:eastAsia="ru-RU"/>
              </w:rPr>
              <w:t> </w:t>
            </w:r>
          </w:p>
        </w:tc>
        <w:tc>
          <w:tcPr>
            <w:tcW w:w="1144" w:type="dxa"/>
            <w:gridSpan w:val="2"/>
            <w:tcBorders>
              <w:top w:val="nil"/>
              <w:left w:val="nil"/>
              <w:bottom w:val="single" w:sz="4" w:space="0" w:color="auto"/>
              <w:right w:val="nil"/>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i/>
                <w:iCs/>
                <w:color w:val="000000"/>
                <w:sz w:val="16"/>
                <w:szCs w:val="16"/>
                <w:lang w:eastAsia="ru-RU"/>
              </w:rPr>
            </w:pPr>
            <w:r w:rsidRPr="004A5457">
              <w:rPr>
                <w:rFonts w:ascii="Times New Roman" w:eastAsia="Times New Roman" w:hAnsi="Times New Roman" w:cs="Times New Roman"/>
                <w:b/>
                <w:bCs/>
                <w:i/>
                <w:iCs/>
                <w:color w:val="000000"/>
                <w:sz w:val="16"/>
                <w:szCs w:val="16"/>
                <w:lang w:eastAsia="ru-RU"/>
              </w:rPr>
              <w:t> </w:t>
            </w:r>
          </w:p>
        </w:tc>
        <w:tc>
          <w:tcPr>
            <w:tcW w:w="549" w:type="dxa"/>
            <w:tcBorders>
              <w:top w:val="nil"/>
              <w:left w:val="nil"/>
              <w:bottom w:val="single" w:sz="4" w:space="0" w:color="auto"/>
              <w:right w:val="nil"/>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i/>
                <w:iCs/>
                <w:color w:val="000000"/>
                <w:sz w:val="16"/>
                <w:szCs w:val="16"/>
                <w:lang w:eastAsia="ru-RU"/>
              </w:rPr>
            </w:pPr>
            <w:r w:rsidRPr="004A5457">
              <w:rPr>
                <w:rFonts w:ascii="Times New Roman" w:eastAsia="Times New Roman" w:hAnsi="Times New Roman" w:cs="Times New Roman"/>
                <w:i/>
                <w:iCs/>
                <w:color w:val="000000"/>
                <w:sz w:val="16"/>
                <w:szCs w:val="16"/>
                <w:lang w:eastAsia="ru-RU"/>
              </w:rPr>
              <w:t> </w:t>
            </w:r>
          </w:p>
        </w:tc>
        <w:tc>
          <w:tcPr>
            <w:tcW w:w="7672" w:type="dxa"/>
            <w:gridSpan w:val="14"/>
            <w:tcBorders>
              <w:top w:val="nil"/>
              <w:left w:val="nil"/>
              <w:bottom w:val="single" w:sz="4" w:space="0" w:color="auto"/>
              <w:right w:val="nil"/>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4. Сведения о количестве служебных легковых автомобилей</w:t>
            </w:r>
          </w:p>
        </w:tc>
        <w:tc>
          <w:tcPr>
            <w:tcW w:w="1119" w:type="dxa"/>
            <w:tcBorders>
              <w:top w:val="nil"/>
              <w:left w:val="nil"/>
              <w:bottom w:val="single" w:sz="4" w:space="0" w:color="auto"/>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C827E3">
        <w:trPr>
          <w:gridAfter w:val="1"/>
          <w:wAfter w:w="192" w:type="dxa"/>
          <w:trHeight w:val="241"/>
        </w:trPr>
        <w:tc>
          <w:tcPr>
            <w:tcW w:w="5920" w:type="dxa"/>
            <w:gridSpan w:val="5"/>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C827E3">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Наименование показателя</w:t>
            </w:r>
          </w:p>
        </w:tc>
        <w:tc>
          <w:tcPr>
            <w:tcW w:w="54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tc>
        <w:tc>
          <w:tcPr>
            <w:tcW w:w="8791" w:type="dxa"/>
            <w:gridSpan w:val="15"/>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4A5457" w:rsidRPr="004A5457" w:rsidTr="00C827E3">
        <w:trPr>
          <w:gridAfter w:val="1"/>
          <w:wAfter w:w="192" w:type="dxa"/>
          <w:trHeight w:val="697"/>
        </w:trPr>
        <w:tc>
          <w:tcPr>
            <w:tcW w:w="5920" w:type="dxa"/>
            <w:gridSpan w:val="5"/>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2275"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w:eastAsia="Times New Roman" w:hAnsi="Arial" w:cs="Arial"/>
                <w:color w:val="000000"/>
                <w:sz w:val="14"/>
                <w:szCs w:val="14"/>
                <w:lang w:eastAsia="ru-RU"/>
              </w:rPr>
            </w:pPr>
            <w:r w:rsidRPr="00FE777C">
              <w:rPr>
                <w:rFonts w:ascii="Arial" w:eastAsia="Times New Roman" w:hAnsi="Arial" w:cs="Arial"/>
                <w:color w:val="000000"/>
                <w:sz w:val="14"/>
                <w:szCs w:val="14"/>
                <w:lang w:eastAsia="ru-RU"/>
              </w:rPr>
              <w:t>0106 0000000000 000-00518 Центральный аппарат</w:t>
            </w:r>
          </w:p>
        </w:tc>
        <w:tc>
          <w:tcPr>
            <w:tcW w:w="2342"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w:eastAsia="Times New Roman" w:hAnsi="Arial" w:cs="Arial"/>
                <w:color w:val="000000"/>
                <w:sz w:val="14"/>
                <w:szCs w:val="14"/>
                <w:lang w:eastAsia="ru-RU"/>
              </w:rPr>
            </w:pPr>
            <w:r w:rsidRPr="00FE777C">
              <w:rPr>
                <w:rFonts w:ascii="Arial" w:eastAsia="Times New Roman" w:hAnsi="Arial" w:cs="Arial"/>
                <w:color w:val="000000"/>
                <w:sz w:val="14"/>
                <w:szCs w:val="14"/>
                <w:lang w:eastAsia="ru-RU"/>
              </w:rPr>
              <w:t>0203 0000000000 000-00768 Осуществление первичного воинского учета на территориях, где отсутствуют военные комиссариаты</w:t>
            </w:r>
          </w:p>
        </w:tc>
        <w:tc>
          <w:tcPr>
            <w:tcW w:w="1921"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w:eastAsia="Times New Roman" w:hAnsi="Arial" w:cs="Arial"/>
                <w:color w:val="000000"/>
                <w:sz w:val="14"/>
                <w:szCs w:val="14"/>
                <w:lang w:eastAsia="ru-RU"/>
              </w:rPr>
            </w:pPr>
            <w:r w:rsidRPr="00FE777C">
              <w:rPr>
                <w:rFonts w:ascii="Arial" w:eastAsia="Times New Roman" w:hAnsi="Arial" w:cs="Arial"/>
                <w:color w:val="000000"/>
                <w:sz w:val="14"/>
                <w:szCs w:val="14"/>
                <w:lang w:eastAsia="ru-RU"/>
              </w:rPr>
              <w:t>0505 0000000000 000-00671 Центральный аппарат</w:t>
            </w:r>
          </w:p>
        </w:tc>
        <w:tc>
          <w:tcPr>
            <w:tcW w:w="2253"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FE777C" w:rsidRDefault="004A5457" w:rsidP="004A5457">
            <w:pPr>
              <w:jc w:val="center"/>
              <w:rPr>
                <w:rFonts w:ascii="Arial" w:eastAsia="Times New Roman" w:hAnsi="Arial" w:cs="Arial"/>
                <w:color w:val="000000"/>
                <w:sz w:val="14"/>
                <w:szCs w:val="14"/>
                <w:lang w:eastAsia="ru-RU"/>
              </w:rPr>
            </w:pPr>
            <w:r w:rsidRPr="00FE777C">
              <w:rPr>
                <w:rFonts w:ascii="Arial" w:eastAsia="Times New Roman" w:hAnsi="Arial" w:cs="Arial"/>
                <w:color w:val="000000"/>
                <w:sz w:val="14"/>
                <w:szCs w:val="14"/>
                <w:lang w:eastAsia="ru-RU"/>
              </w:rPr>
              <w:t>0709 0000000000 000-00689 Центральный аппарат</w:t>
            </w:r>
          </w:p>
        </w:tc>
      </w:tr>
      <w:tr w:rsidR="004A5457" w:rsidRPr="004A5457" w:rsidTr="00C827E3">
        <w:trPr>
          <w:gridAfter w:val="1"/>
          <w:wAfter w:w="192" w:type="dxa"/>
          <w:trHeight w:val="342"/>
        </w:trPr>
        <w:tc>
          <w:tcPr>
            <w:tcW w:w="5920" w:type="dxa"/>
            <w:gridSpan w:val="5"/>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761CF1">
            <w:pPr>
              <w:ind w:left="-189" w:right="-108"/>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8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761CF1">
            <w:pPr>
              <w:ind w:hanging="90"/>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119" w:type="dxa"/>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r>
      <w:tr w:rsidR="004A5457" w:rsidRPr="004A5457" w:rsidTr="00C827E3">
        <w:trPr>
          <w:gridAfter w:val="1"/>
          <w:wAfter w:w="192" w:type="dxa"/>
          <w:trHeight w:val="321"/>
        </w:trPr>
        <w:tc>
          <w:tcPr>
            <w:tcW w:w="592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7</w:t>
            </w:r>
          </w:p>
        </w:tc>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8</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w:t>
            </w:r>
          </w:p>
        </w:tc>
      </w:tr>
      <w:tr w:rsidR="004A5457" w:rsidRPr="004A5457" w:rsidTr="00C827E3">
        <w:trPr>
          <w:gridAfter w:val="1"/>
          <w:wAfter w:w="192" w:type="dxa"/>
          <w:trHeight w:val="339"/>
        </w:trPr>
        <w:tc>
          <w:tcPr>
            <w:tcW w:w="59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состоящие на балансе органа местного  самоуправления,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gridAfter w:val="1"/>
          <w:wAfter w:w="192" w:type="dxa"/>
          <w:trHeight w:val="252"/>
        </w:trPr>
        <w:tc>
          <w:tcPr>
            <w:tcW w:w="5920"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предоставляемые юридическими лицами по договорам аренды без оказания услуг по управлению и технической эксплуатации,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gridAfter w:val="1"/>
          <w:wAfter w:w="192" w:type="dxa"/>
          <w:trHeight w:val="354"/>
        </w:trPr>
        <w:tc>
          <w:tcPr>
            <w:tcW w:w="59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предоставляемые юридическими лицами (за исключением муниципальных учреждений) с оказанием услуг по управлению и технической эксплуатации,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480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gridAfter w:val="1"/>
          <w:wAfter w:w="192" w:type="dxa"/>
          <w:trHeight w:val="637"/>
        </w:trPr>
        <w:tc>
          <w:tcPr>
            <w:tcW w:w="59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предоставляемые на правах безвозмездного пользования муниципальными учреждениями, не подведомственными органу местного самоуправления,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490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gridAfter w:val="1"/>
          <w:wAfter w:w="192" w:type="dxa"/>
          <w:trHeight w:val="398"/>
        </w:trPr>
        <w:tc>
          <w:tcPr>
            <w:tcW w:w="5920"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предоставляемые на правах безвозмездного пользования муниципальными учреждениями, подведомственными органу местного самоуправления,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1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bl>
    <w:p w:rsidR="00C42614" w:rsidRDefault="00C42614"/>
    <w:tbl>
      <w:tblPr>
        <w:tblW w:w="15066" w:type="dxa"/>
        <w:tblLook w:val="04A0" w:firstRow="1" w:lastRow="0" w:firstColumn="1" w:lastColumn="0" w:noHBand="0" w:noVBand="1"/>
      </w:tblPr>
      <w:tblGrid>
        <w:gridCol w:w="3158"/>
        <w:gridCol w:w="719"/>
        <w:gridCol w:w="1334"/>
        <w:gridCol w:w="384"/>
        <w:gridCol w:w="169"/>
        <w:gridCol w:w="918"/>
        <w:gridCol w:w="214"/>
        <w:gridCol w:w="1193"/>
        <w:gridCol w:w="1087"/>
        <w:gridCol w:w="207"/>
        <w:gridCol w:w="1215"/>
        <w:gridCol w:w="83"/>
        <w:gridCol w:w="1158"/>
        <w:gridCol w:w="27"/>
        <w:gridCol w:w="883"/>
        <w:gridCol w:w="700"/>
        <w:gridCol w:w="249"/>
        <w:gridCol w:w="985"/>
        <w:gridCol w:w="383"/>
      </w:tblGrid>
      <w:tr w:rsidR="0018325D" w:rsidRPr="004A5457" w:rsidTr="00C42614">
        <w:trPr>
          <w:trHeight w:val="93"/>
        </w:trPr>
        <w:tc>
          <w:tcPr>
            <w:tcW w:w="15066" w:type="dxa"/>
            <w:gridSpan w:val="19"/>
            <w:tcBorders>
              <w:top w:val="single" w:sz="4" w:space="0" w:color="auto"/>
              <w:left w:val="single" w:sz="4" w:space="0" w:color="auto"/>
              <w:bottom w:val="single" w:sz="4" w:space="0" w:color="auto"/>
              <w:right w:val="single" w:sz="4" w:space="0" w:color="auto"/>
            </w:tcBorders>
            <w:shd w:val="clear" w:color="auto" w:fill="auto"/>
            <w:vAlign w:val="bottom"/>
            <w:hideMark/>
          </w:tcPr>
          <w:p w:rsidR="0018325D" w:rsidRPr="00C42614" w:rsidRDefault="0018325D" w:rsidP="00C42614">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5. Сведения о расходах на содержание служебных легковых автомобилей</w:t>
            </w:r>
          </w:p>
        </w:tc>
      </w:tr>
      <w:tr w:rsidR="004A5457" w:rsidRPr="004A5457" w:rsidTr="00C42614">
        <w:trPr>
          <w:trHeight w:val="137"/>
        </w:trPr>
        <w:tc>
          <w:tcPr>
            <w:tcW w:w="5211"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Наименование показателя</w:t>
            </w:r>
          </w:p>
        </w:tc>
        <w:tc>
          <w:tcPr>
            <w:tcW w:w="55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tc>
        <w:tc>
          <w:tcPr>
            <w:tcW w:w="9302" w:type="dxa"/>
            <w:gridSpan w:val="14"/>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4A5457" w:rsidRPr="004A5457" w:rsidTr="00C42614">
        <w:trPr>
          <w:trHeight w:val="801"/>
        </w:trPr>
        <w:tc>
          <w:tcPr>
            <w:tcW w:w="5211" w:type="dxa"/>
            <w:gridSpan w:val="3"/>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2325"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0106 0000000000 000-00518 Центральный аппарат</w:t>
            </w:r>
          </w:p>
        </w:tc>
        <w:tc>
          <w:tcPr>
            <w:tcW w:w="2509"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0203 0000000000 000-00768 Осуществление первичного воинского учета на территориях, где отсутствуют военные комиссариаты</w:t>
            </w:r>
          </w:p>
        </w:tc>
        <w:tc>
          <w:tcPr>
            <w:tcW w:w="2151"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0505 0000000000 000-00671 Центральный аппарат</w:t>
            </w:r>
          </w:p>
        </w:tc>
        <w:tc>
          <w:tcPr>
            <w:tcW w:w="2317"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0709 0000000000 000-00689 Центральный аппарат</w:t>
            </w:r>
          </w:p>
        </w:tc>
      </w:tr>
      <w:tr w:rsidR="004A5457" w:rsidRPr="004A5457" w:rsidTr="00761CF1">
        <w:trPr>
          <w:trHeight w:val="78"/>
        </w:trPr>
        <w:tc>
          <w:tcPr>
            <w:tcW w:w="5211" w:type="dxa"/>
            <w:gridSpan w:val="3"/>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553" w:type="dxa"/>
            <w:gridSpan w:val="2"/>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294"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215" w:type="dxa"/>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268"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883" w:type="dxa"/>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C42614">
            <w:pPr>
              <w:ind w:right="-71"/>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761CF1">
            <w:pPr>
              <w:ind w:right="-126" w:hanging="133"/>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r>
      <w:tr w:rsidR="004A5457" w:rsidRPr="004A5457" w:rsidTr="00C42614">
        <w:trPr>
          <w:trHeight w:val="70"/>
        </w:trPr>
        <w:tc>
          <w:tcPr>
            <w:tcW w:w="521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tc>
        <w:tc>
          <w:tcPr>
            <w:tcW w:w="129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w:t>
            </w:r>
          </w:p>
        </w:tc>
        <w:tc>
          <w:tcPr>
            <w:tcW w:w="126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7</w:t>
            </w:r>
          </w:p>
        </w:tc>
        <w:tc>
          <w:tcPr>
            <w:tcW w:w="8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8</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w:t>
            </w:r>
          </w:p>
        </w:tc>
      </w:tr>
      <w:tr w:rsidR="004A5457" w:rsidRPr="004A5457" w:rsidTr="00C42614">
        <w:trPr>
          <w:trHeight w:val="410"/>
        </w:trPr>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на содержание служебных легковых автомобилей, состоящих на балансе органа местного  самоуправления, тыс. руб.</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510</w:t>
            </w: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9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6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trHeight w:val="416"/>
        </w:trPr>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на содержание служебных легковых автомобилей, предоставляемых юридическими лицами по договорам аренды без оказания услуг по управлению и технической эксплуатации, тыс. руб.</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520</w:t>
            </w: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9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6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trHeight w:val="566"/>
        </w:trPr>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на содержание служебных легковых автомобилей, предоставляемых юридическими лицами (за исключением муниципальных учреждений) с оказанием услуг по управлению и технической эксплуатации, тыс. руб.</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530</w:t>
            </w: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9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6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trHeight w:val="575"/>
        </w:trPr>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муниципальных учреждений, не подведомственных органу местного самоуправления, на транспортное обслуживание органа местного самоуправления легковыми автомобилями, тыс. руб.</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540</w:t>
            </w: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9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6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trHeight w:val="495"/>
        </w:trPr>
        <w:tc>
          <w:tcPr>
            <w:tcW w:w="521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муниципальных учреждений, подведомственных органу местного  самоуправления, на транспортное обслуживание органа местного самоуправления легковыми автомобилями, тыс. руб.</w:t>
            </w:r>
          </w:p>
        </w:tc>
        <w:tc>
          <w:tcPr>
            <w:tcW w:w="55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550</w:t>
            </w: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9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6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8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trHeight w:val="558"/>
        </w:trPr>
        <w:tc>
          <w:tcPr>
            <w:tcW w:w="15066" w:type="dxa"/>
            <w:gridSpan w:val="19"/>
            <w:tcBorders>
              <w:top w:val="nil"/>
              <w:left w:val="nil"/>
              <w:bottom w:val="nil"/>
              <w:right w:val="nil"/>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r>
      <w:tr w:rsidR="002B5E30" w:rsidRPr="004A5457" w:rsidTr="00C42614">
        <w:trPr>
          <w:gridAfter w:val="1"/>
          <w:wAfter w:w="383" w:type="dxa"/>
          <w:trHeight w:val="329"/>
        </w:trPr>
        <w:tc>
          <w:tcPr>
            <w:tcW w:w="3158" w:type="dxa"/>
            <w:tcBorders>
              <w:top w:val="nil"/>
              <w:left w:val="nil"/>
              <w:bottom w:val="nil"/>
              <w:right w:val="nil"/>
            </w:tcBorders>
            <w:shd w:val="clear" w:color="auto" w:fill="auto"/>
            <w:noWrap/>
            <w:vAlign w:val="center"/>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p>
        </w:tc>
        <w:tc>
          <w:tcPr>
            <w:tcW w:w="719" w:type="dxa"/>
            <w:tcBorders>
              <w:top w:val="nil"/>
              <w:left w:val="nil"/>
              <w:bottom w:val="nil"/>
              <w:right w:val="nil"/>
            </w:tcBorders>
            <w:shd w:val="clear" w:color="auto" w:fill="auto"/>
            <w:noWrap/>
            <w:vAlign w:val="center"/>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718" w:type="dxa"/>
            <w:gridSpan w:val="2"/>
            <w:tcBorders>
              <w:top w:val="nil"/>
              <w:left w:val="nil"/>
              <w:bottom w:val="nil"/>
              <w:right w:val="nil"/>
            </w:tcBorders>
            <w:shd w:val="clear" w:color="auto" w:fill="auto"/>
            <w:noWrap/>
            <w:vAlign w:val="center"/>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gridSpan w:val="2"/>
            <w:tcBorders>
              <w:top w:val="nil"/>
              <w:left w:val="nil"/>
              <w:bottom w:val="nil"/>
              <w:right w:val="nil"/>
            </w:tcBorders>
            <w:shd w:val="clear" w:color="auto" w:fill="auto"/>
            <w:noWrap/>
            <w:vAlign w:val="center"/>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407" w:type="dxa"/>
            <w:gridSpan w:val="2"/>
            <w:tcBorders>
              <w:top w:val="nil"/>
              <w:left w:val="nil"/>
              <w:bottom w:val="nil"/>
              <w:right w:val="nil"/>
            </w:tcBorders>
            <w:shd w:val="clear" w:color="auto" w:fill="auto"/>
            <w:noWrap/>
            <w:vAlign w:val="center"/>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nil"/>
              <w:left w:val="nil"/>
              <w:bottom w:val="nil"/>
              <w:right w:val="nil"/>
            </w:tcBorders>
            <w:shd w:val="clear" w:color="auto" w:fill="auto"/>
            <w:noWrap/>
            <w:vAlign w:val="center"/>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505" w:type="dxa"/>
            <w:gridSpan w:val="3"/>
            <w:tcBorders>
              <w:top w:val="nil"/>
              <w:left w:val="nil"/>
              <w:bottom w:val="nil"/>
              <w:right w:val="nil"/>
            </w:tcBorders>
            <w:shd w:val="clear" w:color="auto" w:fill="auto"/>
            <w:noWrap/>
            <w:vAlign w:val="center"/>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58" w:type="dxa"/>
            <w:tcBorders>
              <w:top w:val="nil"/>
              <w:left w:val="nil"/>
              <w:bottom w:val="nil"/>
              <w:right w:val="nil"/>
            </w:tcBorders>
            <w:shd w:val="clear" w:color="auto" w:fill="auto"/>
            <w:noWrap/>
            <w:vAlign w:val="center"/>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844" w:type="dxa"/>
            <w:gridSpan w:val="5"/>
            <w:tcBorders>
              <w:top w:val="nil"/>
              <w:left w:val="nil"/>
              <w:bottom w:val="nil"/>
              <w:right w:val="nil"/>
            </w:tcBorders>
            <w:shd w:val="clear" w:color="auto" w:fill="auto"/>
            <w:noWrap/>
            <w:vAlign w:val="center"/>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Форма 14 МО, с.9</w:t>
            </w:r>
          </w:p>
        </w:tc>
      </w:tr>
      <w:tr w:rsidR="004A5457" w:rsidRPr="004A5457" w:rsidTr="00C42614">
        <w:trPr>
          <w:gridAfter w:val="1"/>
          <w:wAfter w:w="383" w:type="dxa"/>
          <w:trHeight w:val="398"/>
        </w:trPr>
        <w:tc>
          <w:tcPr>
            <w:tcW w:w="14683" w:type="dxa"/>
            <w:gridSpan w:val="18"/>
            <w:tcBorders>
              <w:top w:val="nil"/>
              <w:left w:val="nil"/>
              <w:bottom w:val="single" w:sz="4" w:space="0" w:color="auto"/>
              <w:right w:val="nil"/>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 1.  Сведения о расходах на содержание органов местного самоуправления</w:t>
            </w:r>
          </w:p>
        </w:tc>
      </w:tr>
      <w:tr w:rsidR="004A5457" w:rsidRPr="004A5457" w:rsidTr="00C42614">
        <w:trPr>
          <w:gridAfter w:val="1"/>
          <w:wAfter w:w="383" w:type="dxa"/>
          <w:trHeight w:val="118"/>
        </w:trPr>
        <w:tc>
          <w:tcPr>
            <w:tcW w:w="3158" w:type="dxa"/>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Наименование показателя</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Код  строки</w:t>
            </w:r>
          </w:p>
        </w:tc>
        <w:tc>
          <w:tcPr>
            <w:tcW w:w="10806" w:type="dxa"/>
            <w:gridSpan w:val="16"/>
            <w:tcBorders>
              <w:top w:val="single" w:sz="4" w:space="0" w:color="auto"/>
              <w:left w:val="single" w:sz="4" w:space="0" w:color="auto"/>
              <w:bottom w:val="single" w:sz="4" w:space="0" w:color="auto"/>
              <w:right w:val="single" w:sz="4" w:space="0" w:color="auto"/>
            </w:tcBorders>
            <w:shd w:val="clear" w:color="auto" w:fill="auto"/>
            <w:noWrap/>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w:t>
            </w:r>
          </w:p>
        </w:tc>
      </w:tr>
      <w:tr w:rsidR="004A5457" w:rsidRPr="004A5457" w:rsidTr="00C42614">
        <w:trPr>
          <w:gridAfter w:val="1"/>
          <w:wAfter w:w="383" w:type="dxa"/>
          <w:trHeight w:val="340"/>
        </w:trPr>
        <w:tc>
          <w:tcPr>
            <w:tcW w:w="3158"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2805"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0804 0000000000 000-00794 Центральный аппарат</w:t>
            </w:r>
          </w:p>
        </w:tc>
        <w:tc>
          <w:tcPr>
            <w:tcW w:w="2494"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1006 0000000000 000-00711 Центральный аппарат</w:t>
            </w:r>
          </w:p>
        </w:tc>
        <w:tc>
          <w:tcPr>
            <w:tcW w:w="2663"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844" w:type="dxa"/>
            <w:gridSpan w:val="5"/>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C42614">
        <w:trPr>
          <w:gridAfter w:val="1"/>
          <w:wAfter w:w="383" w:type="dxa"/>
          <w:trHeight w:val="672"/>
        </w:trPr>
        <w:tc>
          <w:tcPr>
            <w:tcW w:w="3158"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утверждено (предусмотрено)   на год</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фактически  начислено                    за отчетный период</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утверждено (предусмотрено)         на год</w:t>
            </w: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фактически  начислено                      за отчетный период</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утверждено (предусмотрено)  на год</w:t>
            </w:r>
          </w:p>
        </w:tc>
        <w:tc>
          <w:tcPr>
            <w:tcW w:w="1158" w:type="dxa"/>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фактически  начислено                      за отчетный период</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утверждено (предусмотрено)  на год</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фактически  начислено                 за отчетный период</w:t>
            </w:r>
          </w:p>
        </w:tc>
      </w:tr>
      <w:tr w:rsidR="004A5457" w:rsidRPr="004A5457" w:rsidTr="00C42614">
        <w:trPr>
          <w:gridAfter w:val="1"/>
          <w:wAfter w:w="383" w:type="dxa"/>
          <w:trHeight w:val="148"/>
        </w:trPr>
        <w:tc>
          <w:tcPr>
            <w:tcW w:w="3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7</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8</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w:t>
            </w:r>
          </w:p>
        </w:tc>
      </w:tr>
      <w:tr w:rsidR="004A5457" w:rsidRPr="004A5457" w:rsidTr="00C42614">
        <w:trPr>
          <w:gridAfter w:val="1"/>
          <w:wAfter w:w="383" w:type="dxa"/>
          <w:trHeight w:val="571"/>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Заработная плата лиц, замещающих муниципальные должности,   всего (сумма строк 011+012)</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010</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237"/>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в том числе:   </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C42614">
        <w:trPr>
          <w:gridAfter w:val="1"/>
          <w:wAfter w:w="383" w:type="dxa"/>
          <w:trHeight w:val="321"/>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денежное вознаграждение (денежное содержание)</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011</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321"/>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другие выплаты, предусмотренные  действующим законодательством </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012</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324"/>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2B5E30">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lastRenderedPageBreak/>
              <w:t xml:space="preserve">Заработная плата  лиц, замещающих должности муниципальной  службы, всего </w:t>
            </w:r>
            <w:r w:rsidR="002B5E30">
              <w:rPr>
                <w:rFonts w:ascii="Times New Roman" w:eastAsia="Times New Roman" w:hAnsi="Times New Roman" w:cs="Times New Roman"/>
                <w:b/>
                <w:bCs/>
                <w:color w:val="000000"/>
                <w:sz w:val="16"/>
                <w:szCs w:val="16"/>
                <w:lang w:eastAsia="ru-RU"/>
              </w:rPr>
              <w:t xml:space="preserve"> </w:t>
            </w:r>
            <w:r w:rsidRPr="004A5457">
              <w:rPr>
                <w:rFonts w:ascii="Times New Roman" w:eastAsia="Times New Roman" w:hAnsi="Times New Roman" w:cs="Times New Roman"/>
                <w:b/>
                <w:bCs/>
                <w:color w:val="000000"/>
                <w:sz w:val="16"/>
                <w:szCs w:val="16"/>
                <w:lang w:eastAsia="ru-RU"/>
              </w:rPr>
              <w:t>(сумма строк 021+022+024)</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020</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204</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77"/>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C42614">
        <w:trPr>
          <w:gridAfter w:val="1"/>
          <w:wAfter w:w="383" w:type="dxa"/>
          <w:trHeight w:val="107"/>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должностной оклад</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021</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154"/>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дополнительные выплаты</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022</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82"/>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C42614">
            <w:pPr>
              <w:ind w:right="-177"/>
              <w:jc w:val="left"/>
              <w:rPr>
                <w:rFonts w:ascii="Times New Roman" w:eastAsia="Times New Roman" w:hAnsi="Times New Roman" w:cs="Times New Roman"/>
                <w:i/>
                <w:iCs/>
                <w:color w:val="000000"/>
                <w:sz w:val="16"/>
                <w:szCs w:val="16"/>
                <w:lang w:eastAsia="ru-RU"/>
              </w:rPr>
            </w:pPr>
            <w:r w:rsidRPr="004A5457">
              <w:rPr>
                <w:rFonts w:ascii="Times New Roman" w:eastAsia="Times New Roman" w:hAnsi="Times New Roman" w:cs="Times New Roman"/>
                <w:i/>
                <w:iCs/>
                <w:color w:val="000000"/>
                <w:sz w:val="16"/>
                <w:szCs w:val="16"/>
                <w:lang w:eastAsia="ru-RU"/>
              </w:rPr>
              <w:t>из них: ежемесячное денежное поощрение</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i/>
                <w:iCs/>
                <w:color w:val="000000"/>
                <w:sz w:val="16"/>
                <w:szCs w:val="16"/>
                <w:lang w:eastAsia="ru-RU"/>
              </w:rPr>
            </w:pPr>
            <w:r w:rsidRPr="004A5457">
              <w:rPr>
                <w:rFonts w:ascii="Times New Roman" w:eastAsia="Times New Roman" w:hAnsi="Times New Roman" w:cs="Times New Roman"/>
                <w:i/>
                <w:iCs/>
                <w:color w:val="000000"/>
                <w:sz w:val="16"/>
                <w:szCs w:val="16"/>
                <w:lang w:eastAsia="ru-RU"/>
              </w:rPr>
              <w:t>023</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321"/>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другие выплаты, предусмотренные  действующим законодательством </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024</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593"/>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Заработная плата лиц, замещающих должности, не являющиеся должностями муниципальной службы</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030</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3 026</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309"/>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Заработная плата работников органа местного самоуправления, переведенных на новые системы оплаты труда</w:t>
            </w:r>
            <w:r w:rsidR="00C42614">
              <w:rPr>
                <w:rFonts w:ascii="Times New Roman" w:eastAsia="Times New Roman" w:hAnsi="Times New Roman" w:cs="Times New Roman"/>
                <w:b/>
                <w:bCs/>
                <w:color w:val="000000"/>
                <w:sz w:val="16"/>
                <w:szCs w:val="16"/>
                <w:lang w:eastAsia="ru-RU"/>
              </w:rPr>
              <w:t xml:space="preserve"> </w:t>
            </w:r>
            <w:r w:rsidRPr="004A5457">
              <w:rPr>
                <w:rFonts w:ascii="Times New Roman" w:eastAsia="Times New Roman" w:hAnsi="Times New Roman" w:cs="Times New Roman"/>
                <w:b/>
                <w:bCs/>
                <w:color w:val="000000"/>
                <w:sz w:val="16"/>
                <w:szCs w:val="16"/>
                <w:lang w:eastAsia="ru-RU"/>
              </w:rPr>
              <w:t>1</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040</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1 823</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72</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407"/>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Итого расходов на заработную плату работников органа местного самоуправления (сумма строк 010+020+030+040)</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050</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3 893</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1 823</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7 197</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3 302</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266"/>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Прочие выплаты работникам органа местного самоуправления, всего</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060</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610</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33</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77"/>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из них:</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C42614">
        <w:trPr>
          <w:gridAfter w:val="1"/>
          <w:wAfter w:w="383" w:type="dxa"/>
          <w:trHeight w:val="398"/>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компенсации работникам за использование личных легковых           </w:t>
            </w:r>
          </w:p>
        </w:tc>
        <w:tc>
          <w:tcPr>
            <w:tcW w:w="719" w:type="dxa"/>
            <w:tcBorders>
              <w:top w:val="single" w:sz="4" w:space="0" w:color="auto"/>
              <w:left w:val="single" w:sz="4" w:space="0" w:color="auto"/>
              <w:bottom w:val="single" w:sz="4" w:space="0" w:color="auto"/>
              <w:right w:val="single" w:sz="4" w:space="0" w:color="auto"/>
            </w:tcBorders>
            <w:shd w:val="clear" w:color="auto" w:fill="auto"/>
            <w:noWrap/>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C42614">
        <w:trPr>
          <w:gridAfter w:val="1"/>
          <w:wAfter w:w="383" w:type="dxa"/>
          <w:trHeight w:val="156"/>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автомобилей для служебных целей</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061</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332"/>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суточные при служебных командировках - всего (сумма строк 063+064)</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062</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64"/>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в том числе:                 </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C42614">
        <w:trPr>
          <w:gridAfter w:val="1"/>
          <w:wAfter w:w="383" w:type="dxa"/>
          <w:trHeight w:val="133"/>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территории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063</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79"/>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территории иностранных  государств</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064</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338"/>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оплата проезда и проживания при служебных командировках - всего  (сумма строк 066+067)                                                                      </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065</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211"/>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i/>
                <w:iCs/>
                <w:color w:val="000000"/>
                <w:sz w:val="16"/>
                <w:szCs w:val="16"/>
                <w:lang w:eastAsia="ru-RU"/>
              </w:rPr>
            </w:pPr>
            <w:r w:rsidRPr="004A5457">
              <w:rPr>
                <w:rFonts w:ascii="Times New Roman" w:eastAsia="Times New Roman" w:hAnsi="Times New Roman" w:cs="Times New Roman"/>
                <w:i/>
                <w:iCs/>
                <w:color w:val="000000"/>
                <w:sz w:val="16"/>
                <w:szCs w:val="16"/>
                <w:lang w:eastAsia="ru-RU"/>
              </w:rPr>
              <w:t xml:space="preserve">в том числе:                 </w:t>
            </w:r>
          </w:p>
        </w:tc>
        <w:tc>
          <w:tcPr>
            <w:tcW w:w="719" w:type="dxa"/>
            <w:tcBorders>
              <w:top w:val="single" w:sz="4" w:space="0" w:color="auto"/>
              <w:left w:val="single" w:sz="4" w:space="0" w:color="auto"/>
              <w:bottom w:val="single" w:sz="4" w:space="0" w:color="auto"/>
              <w:right w:val="single" w:sz="4" w:space="0" w:color="auto"/>
            </w:tcBorders>
            <w:shd w:val="clear" w:color="auto" w:fill="auto"/>
            <w:noWrap/>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C42614">
        <w:trPr>
          <w:gridAfter w:val="1"/>
          <w:wAfter w:w="383" w:type="dxa"/>
          <w:trHeight w:val="152"/>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i/>
                <w:iCs/>
                <w:color w:val="000000"/>
                <w:sz w:val="16"/>
                <w:szCs w:val="16"/>
                <w:lang w:eastAsia="ru-RU"/>
              </w:rPr>
            </w:pPr>
            <w:r w:rsidRPr="004A5457">
              <w:rPr>
                <w:rFonts w:ascii="Times New Roman" w:eastAsia="Times New Roman" w:hAnsi="Times New Roman" w:cs="Times New Roman"/>
                <w:i/>
                <w:iCs/>
                <w:color w:val="000000"/>
                <w:sz w:val="16"/>
                <w:szCs w:val="16"/>
                <w:lang w:eastAsia="ru-RU"/>
              </w:rPr>
              <w:t>на территории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066</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241"/>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i/>
                <w:iCs/>
                <w:color w:val="000000"/>
                <w:sz w:val="16"/>
                <w:szCs w:val="16"/>
                <w:lang w:eastAsia="ru-RU"/>
              </w:rPr>
            </w:pPr>
            <w:r w:rsidRPr="004A5457">
              <w:rPr>
                <w:rFonts w:ascii="Times New Roman" w:eastAsia="Times New Roman" w:hAnsi="Times New Roman" w:cs="Times New Roman"/>
                <w:i/>
                <w:iCs/>
                <w:color w:val="000000"/>
                <w:sz w:val="16"/>
                <w:szCs w:val="16"/>
                <w:lang w:eastAsia="ru-RU"/>
              </w:rPr>
              <w:t>на территории иностранных   государств</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067</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249"/>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Другие расходы на содержание органа местного самоуправления, всего</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070</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1 182</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396</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3 232</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1 307</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70"/>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из них:</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C42614">
        <w:trPr>
          <w:gridAfter w:val="1"/>
          <w:wAfter w:w="383" w:type="dxa"/>
          <w:trHeight w:val="70"/>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начисления на выплаты по оплате труда            </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071</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298"/>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ВСЕГО  расходов  на содержание органа местного самоуправления (сумма строк 050+060+070)</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080</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5 075</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2 219</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11 039</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4 642</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212"/>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СПРАВОЧНО:</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C42614">
        <w:trPr>
          <w:gridAfter w:val="1"/>
          <w:wAfter w:w="383" w:type="dxa"/>
          <w:trHeight w:val="131"/>
        </w:trPr>
        <w:tc>
          <w:tcPr>
            <w:tcW w:w="315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резерв предстоящих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090</w:t>
            </w: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4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0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50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61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Х</w:t>
            </w:r>
          </w:p>
        </w:tc>
        <w:tc>
          <w:tcPr>
            <w:tcW w:w="123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42614">
        <w:trPr>
          <w:gridAfter w:val="1"/>
          <w:wAfter w:w="383" w:type="dxa"/>
          <w:trHeight w:val="346"/>
        </w:trPr>
        <w:tc>
          <w:tcPr>
            <w:tcW w:w="9176" w:type="dxa"/>
            <w:gridSpan w:val="9"/>
            <w:tcBorders>
              <w:top w:val="nil"/>
              <w:left w:val="nil"/>
              <w:bottom w:val="nil"/>
              <w:right w:val="nil"/>
            </w:tcBorders>
            <w:shd w:val="clear" w:color="auto" w:fill="auto"/>
            <w:noWrap/>
            <w:vAlign w:val="bottom"/>
            <w:hideMark/>
          </w:tcPr>
          <w:p w:rsidR="002B5E30" w:rsidRDefault="002B5E30" w:rsidP="004A5457">
            <w:pPr>
              <w:jc w:val="left"/>
              <w:rPr>
                <w:rFonts w:ascii="Times New Roman" w:eastAsia="Times New Roman" w:hAnsi="Times New Roman" w:cs="Times New Roman"/>
                <w:color w:val="000000"/>
                <w:sz w:val="16"/>
                <w:szCs w:val="16"/>
                <w:lang w:eastAsia="ru-RU"/>
              </w:rPr>
            </w:pPr>
          </w:p>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Персонал по охране и обслуживанию  зданий; водители и другие работники, обслуживающие служебные легковые автомобили органа местного самоуправления.</w:t>
            </w:r>
          </w:p>
        </w:tc>
        <w:tc>
          <w:tcPr>
            <w:tcW w:w="1505" w:type="dxa"/>
            <w:gridSpan w:val="3"/>
            <w:tcBorders>
              <w:top w:val="nil"/>
              <w:left w:val="nil"/>
              <w:bottom w:val="nil"/>
              <w:right w:val="nil"/>
            </w:tcBorders>
            <w:shd w:val="clear" w:color="auto" w:fill="auto"/>
            <w:noWrap/>
            <w:vAlign w:val="bottom"/>
            <w:hideMark/>
          </w:tcPr>
          <w:p w:rsidR="004A5457" w:rsidRPr="004A5457" w:rsidRDefault="004A5457" w:rsidP="004A5457">
            <w:pPr>
              <w:jc w:val="left"/>
              <w:rPr>
                <w:rFonts w:ascii="Calibri" w:eastAsia="Times New Roman" w:hAnsi="Calibri" w:cs="Calibri"/>
                <w:color w:val="000000"/>
                <w:sz w:val="16"/>
                <w:szCs w:val="16"/>
                <w:lang w:eastAsia="ru-RU"/>
              </w:rPr>
            </w:pPr>
            <w:r w:rsidRPr="004A5457">
              <w:rPr>
                <w:rFonts w:ascii="Calibri" w:eastAsia="Times New Roman" w:hAnsi="Calibri" w:cs="Calibri"/>
                <w:color w:val="000000"/>
                <w:sz w:val="16"/>
                <w:szCs w:val="16"/>
                <w:lang w:eastAsia="ru-RU"/>
              </w:rPr>
              <w:t> </w:t>
            </w:r>
          </w:p>
        </w:tc>
        <w:tc>
          <w:tcPr>
            <w:tcW w:w="1158" w:type="dxa"/>
            <w:tcBorders>
              <w:top w:val="nil"/>
              <w:left w:val="nil"/>
              <w:bottom w:val="nil"/>
              <w:right w:val="nil"/>
            </w:tcBorders>
            <w:shd w:val="clear" w:color="auto" w:fill="auto"/>
            <w:noWrap/>
            <w:vAlign w:val="bottom"/>
            <w:hideMark/>
          </w:tcPr>
          <w:p w:rsidR="004A5457" w:rsidRPr="004A5457" w:rsidRDefault="004A5457" w:rsidP="004A5457">
            <w:pPr>
              <w:jc w:val="left"/>
              <w:rPr>
                <w:rFonts w:ascii="Calibri" w:eastAsia="Times New Roman" w:hAnsi="Calibri" w:cs="Calibri"/>
                <w:color w:val="000000"/>
                <w:sz w:val="16"/>
                <w:szCs w:val="16"/>
                <w:lang w:eastAsia="ru-RU"/>
              </w:rPr>
            </w:pPr>
            <w:r w:rsidRPr="004A5457">
              <w:rPr>
                <w:rFonts w:ascii="Calibri" w:eastAsia="Times New Roman" w:hAnsi="Calibri" w:cs="Calibri"/>
                <w:color w:val="000000"/>
                <w:sz w:val="16"/>
                <w:szCs w:val="16"/>
                <w:lang w:eastAsia="ru-RU"/>
              </w:rPr>
              <w:t> </w:t>
            </w:r>
          </w:p>
        </w:tc>
        <w:tc>
          <w:tcPr>
            <w:tcW w:w="1610" w:type="dxa"/>
            <w:gridSpan w:val="3"/>
            <w:tcBorders>
              <w:top w:val="nil"/>
              <w:left w:val="nil"/>
              <w:bottom w:val="nil"/>
              <w:right w:val="nil"/>
            </w:tcBorders>
            <w:shd w:val="clear" w:color="auto" w:fill="auto"/>
            <w:noWrap/>
            <w:vAlign w:val="bottom"/>
            <w:hideMark/>
          </w:tcPr>
          <w:p w:rsidR="004A5457" w:rsidRPr="004A5457" w:rsidRDefault="004A5457" w:rsidP="004A5457">
            <w:pPr>
              <w:jc w:val="left"/>
              <w:rPr>
                <w:rFonts w:ascii="Calibri" w:eastAsia="Times New Roman" w:hAnsi="Calibri" w:cs="Calibri"/>
                <w:color w:val="000000"/>
                <w:sz w:val="16"/>
                <w:szCs w:val="16"/>
                <w:lang w:eastAsia="ru-RU"/>
              </w:rPr>
            </w:pPr>
            <w:r w:rsidRPr="004A5457">
              <w:rPr>
                <w:rFonts w:ascii="Calibri" w:eastAsia="Times New Roman" w:hAnsi="Calibri" w:cs="Calibri"/>
                <w:color w:val="000000"/>
                <w:sz w:val="16"/>
                <w:szCs w:val="16"/>
                <w:lang w:eastAsia="ru-RU"/>
              </w:rPr>
              <w:t> </w:t>
            </w:r>
          </w:p>
        </w:tc>
        <w:tc>
          <w:tcPr>
            <w:tcW w:w="1234" w:type="dxa"/>
            <w:gridSpan w:val="2"/>
            <w:tcBorders>
              <w:top w:val="nil"/>
              <w:left w:val="nil"/>
              <w:bottom w:val="nil"/>
              <w:right w:val="nil"/>
            </w:tcBorders>
            <w:shd w:val="clear" w:color="auto" w:fill="auto"/>
            <w:noWrap/>
            <w:vAlign w:val="bottom"/>
            <w:hideMark/>
          </w:tcPr>
          <w:p w:rsidR="004A5457" w:rsidRPr="004A5457" w:rsidRDefault="004A5457" w:rsidP="004A5457">
            <w:pPr>
              <w:jc w:val="left"/>
              <w:rPr>
                <w:rFonts w:ascii="Calibri" w:eastAsia="Times New Roman" w:hAnsi="Calibri" w:cs="Calibri"/>
                <w:color w:val="000000"/>
                <w:sz w:val="16"/>
                <w:szCs w:val="16"/>
                <w:lang w:eastAsia="ru-RU"/>
              </w:rPr>
            </w:pPr>
            <w:r w:rsidRPr="004A5457">
              <w:rPr>
                <w:rFonts w:ascii="Calibri" w:eastAsia="Times New Roman" w:hAnsi="Calibri" w:cs="Calibri"/>
                <w:color w:val="000000"/>
                <w:sz w:val="16"/>
                <w:szCs w:val="16"/>
                <w:lang w:eastAsia="ru-RU"/>
              </w:rPr>
              <w:t> </w:t>
            </w:r>
          </w:p>
        </w:tc>
      </w:tr>
    </w:tbl>
    <w:p w:rsidR="00C42614" w:rsidRDefault="00C42614"/>
    <w:tbl>
      <w:tblPr>
        <w:tblW w:w="17401" w:type="dxa"/>
        <w:tblInd w:w="-318" w:type="dxa"/>
        <w:tblLayout w:type="fixed"/>
        <w:tblLook w:val="04A0" w:firstRow="1" w:lastRow="0" w:firstColumn="1" w:lastColumn="0" w:noHBand="0" w:noVBand="1"/>
      </w:tblPr>
      <w:tblGrid>
        <w:gridCol w:w="176"/>
        <w:gridCol w:w="1991"/>
        <w:gridCol w:w="669"/>
        <w:gridCol w:w="554"/>
        <w:gridCol w:w="1005"/>
        <w:gridCol w:w="298"/>
        <w:gridCol w:w="205"/>
        <w:gridCol w:w="489"/>
        <w:gridCol w:w="124"/>
        <w:gridCol w:w="117"/>
        <w:gridCol w:w="195"/>
        <w:gridCol w:w="524"/>
        <w:gridCol w:w="108"/>
        <w:gridCol w:w="87"/>
        <w:gridCol w:w="153"/>
        <w:gridCol w:w="918"/>
        <w:gridCol w:w="266"/>
        <w:gridCol w:w="726"/>
        <w:gridCol w:w="224"/>
        <w:gridCol w:w="24"/>
        <w:gridCol w:w="276"/>
        <w:gridCol w:w="334"/>
        <w:gridCol w:w="536"/>
        <w:gridCol w:w="23"/>
        <w:gridCol w:w="291"/>
        <w:gridCol w:w="233"/>
        <w:gridCol w:w="616"/>
        <w:gridCol w:w="24"/>
        <w:gridCol w:w="363"/>
        <w:gridCol w:w="33"/>
        <w:gridCol w:w="685"/>
        <w:gridCol w:w="166"/>
        <w:gridCol w:w="314"/>
        <w:gridCol w:w="489"/>
        <w:gridCol w:w="24"/>
        <w:gridCol w:w="218"/>
        <w:gridCol w:w="372"/>
        <w:gridCol w:w="483"/>
        <w:gridCol w:w="24"/>
        <w:gridCol w:w="114"/>
        <w:gridCol w:w="88"/>
        <w:gridCol w:w="768"/>
        <w:gridCol w:w="224"/>
        <w:gridCol w:w="43"/>
        <w:gridCol w:w="1800"/>
        <w:gridCol w:w="7"/>
      </w:tblGrid>
      <w:tr w:rsidR="004A5457" w:rsidRPr="004A5457" w:rsidTr="002D5674">
        <w:trPr>
          <w:gridAfter w:val="1"/>
          <w:wAfter w:w="7" w:type="dxa"/>
          <w:trHeight w:val="348"/>
        </w:trPr>
        <w:tc>
          <w:tcPr>
            <w:tcW w:w="2836" w:type="dxa"/>
            <w:gridSpan w:val="3"/>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p>
        </w:tc>
        <w:tc>
          <w:tcPr>
            <w:tcW w:w="554"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05" w:type="dxa"/>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92" w:type="dxa"/>
            <w:gridSpan w:val="3"/>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55" w:type="dxa"/>
            <w:gridSpan w:val="6"/>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71" w:type="dxa"/>
            <w:gridSpan w:val="2"/>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92" w:type="dxa"/>
            <w:gridSpan w:val="2"/>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858" w:type="dxa"/>
            <w:gridSpan w:val="4"/>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3" w:type="dxa"/>
            <w:gridSpan w:val="4"/>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36" w:type="dxa"/>
            <w:gridSpan w:val="4"/>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851" w:type="dxa"/>
            <w:gridSpan w:val="2"/>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45" w:type="dxa"/>
            <w:gridSpan w:val="4"/>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073" w:type="dxa"/>
            <w:gridSpan w:val="7"/>
            <w:tcBorders>
              <w:top w:val="nil"/>
              <w:left w:val="nil"/>
              <w:bottom w:val="nil"/>
              <w:right w:val="nil"/>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Форма 14 МО, с.10</w:t>
            </w:r>
          </w:p>
        </w:tc>
        <w:tc>
          <w:tcPr>
            <w:tcW w:w="1843" w:type="dxa"/>
            <w:gridSpan w:val="2"/>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283"/>
        </w:trPr>
        <w:tc>
          <w:tcPr>
            <w:tcW w:w="15551" w:type="dxa"/>
            <w:gridSpan w:val="43"/>
            <w:tcBorders>
              <w:top w:val="nil"/>
              <w:left w:val="nil"/>
              <w:bottom w:val="single" w:sz="4" w:space="0" w:color="auto"/>
              <w:right w:val="nil"/>
            </w:tcBorders>
            <w:shd w:val="clear" w:color="auto" w:fill="auto"/>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 Сведения о должностях и численности работников органов местного самоуправления</w:t>
            </w:r>
          </w:p>
        </w:tc>
        <w:tc>
          <w:tcPr>
            <w:tcW w:w="1843" w:type="dxa"/>
            <w:gridSpan w:val="2"/>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tc>
      </w:tr>
      <w:tr w:rsidR="004A5457" w:rsidRPr="004A5457" w:rsidTr="002D5674">
        <w:trPr>
          <w:gridAfter w:val="1"/>
          <w:wAfter w:w="7" w:type="dxa"/>
          <w:trHeight w:val="262"/>
        </w:trPr>
        <w:tc>
          <w:tcPr>
            <w:tcW w:w="2836"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Наименование показателя</w:t>
            </w:r>
          </w:p>
        </w:tc>
        <w:tc>
          <w:tcPr>
            <w:tcW w:w="55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Код строки</w:t>
            </w:r>
          </w:p>
        </w:tc>
        <w:tc>
          <w:tcPr>
            <w:tcW w:w="12161" w:type="dxa"/>
            <w:gridSpan w:val="39"/>
            <w:tcBorders>
              <w:top w:val="single" w:sz="4" w:space="0" w:color="auto"/>
              <w:left w:val="single" w:sz="4" w:space="0" w:color="auto"/>
              <w:bottom w:val="single" w:sz="4" w:space="0" w:color="auto"/>
              <w:right w:val="single" w:sz="4" w:space="0" w:color="auto"/>
            </w:tcBorders>
            <w:shd w:val="clear" w:color="auto" w:fill="auto"/>
            <w:noWrap/>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108"/>
        </w:trPr>
        <w:tc>
          <w:tcPr>
            <w:tcW w:w="2836" w:type="dxa"/>
            <w:gridSpan w:val="3"/>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554"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3152" w:type="dxa"/>
            <w:gridSpan w:val="10"/>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4A5457">
            <w:pPr>
              <w:jc w:val="center"/>
              <w:rPr>
                <w:rFonts w:ascii="Arial" w:eastAsia="Times New Roman" w:hAnsi="Arial" w:cs="Arial"/>
                <w:color w:val="000000"/>
                <w:sz w:val="14"/>
                <w:szCs w:val="14"/>
                <w:lang w:eastAsia="ru-RU"/>
              </w:rPr>
            </w:pPr>
            <w:r w:rsidRPr="00C827E3">
              <w:rPr>
                <w:rFonts w:ascii="Arial" w:eastAsia="Times New Roman" w:hAnsi="Arial" w:cs="Arial"/>
                <w:color w:val="000000"/>
                <w:sz w:val="14"/>
                <w:szCs w:val="14"/>
                <w:lang w:eastAsia="ru-RU"/>
              </w:rPr>
              <w:t>0804 0000000000 000-00794 Центральный аппарат</w:t>
            </w:r>
          </w:p>
        </w:tc>
        <w:tc>
          <w:tcPr>
            <w:tcW w:w="2921" w:type="dxa"/>
            <w:gridSpan w:val="8"/>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4A5457">
            <w:pPr>
              <w:jc w:val="center"/>
              <w:rPr>
                <w:rFonts w:ascii="Arial" w:eastAsia="Times New Roman" w:hAnsi="Arial" w:cs="Arial"/>
                <w:color w:val="000000"/>
                <w:sz w:val="14"/>
                <w:szCs w:val="14"/>
                <w:lang w:eastAsia="ru-RU"/>
              </w:rPr>
            </w:pPr>
            <w:r w:rsidRPr="00C827E3">
              <w:rPr>
                <w:rFonts w:ascii="Arial" w:eastAsia="Times New Roman" w:hAnsi="Arial" w:cs="Arial"/>
                <w:color w:val="000000"/>
                <w:sz w:val="14"/>
                <w:szCs w:val="14"/>
                <w:lang w:eastAsia="ru-RU"/>
              </w:rPr>
              <w:t>1006 0000000000 000-00711 Центральный аппарат</w:t>
            </w:r>
          </w:p>
        </w:tc>
        <w:tc>
          <w:tcPr>
            <w:tcW w:w="2970" w:type="dxa"/>
            <w:gridSpan w:val="10"/>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4A5457">
            <w:pPr>
              <w:jc w:val="center"/>
              <w:rPr>
                <w:rFonts w:ascii="Arial" w:eastAsia="Times New Roman" w:hAnsi="Arial" w:cs="Arial"/>
                <w:color w:val="000000"/>
                <w:sz w:val="14"/>
                <w:szCs w:val="14"/>
                <w:lang w:eastAsia="ru-RU"/>
              </w:rPr>
            </w:pPr>
            <w:r w:rsidRPr="00C827E3">
              <w:rPr>
                <w:rFonts w:ascii="Arial" w:eastAsia="Times New Roman" w:hAnsi="Arial" w:cs="Arial"/>
                <w:color w:val="000000"/>
                <w:sz w:val="14"/>
                <w:szCs w:val="14"/>
                <w:lang w:eastAsia="ru-RU"/>
              </w:rPr>
              <w:t> </w:t>
            </w:r>
          </w:p>
        </w:tc>
        <w:tc>
          <w:tcPr>
            <w:tcW w:w="3118" w:type="dxa"/>
            <w:gridSpan w:val="11"/>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4A5457">
            <w:pPr>
              <w:jc w:val="center"/>
              <w:rPr>
                <w:rFonts w:ascii="Arial" w:eastAsia="Times New Roman" w:hAnsi="Arial" w:cs="Arial"/>
                <w:color w:val="000000"/>
                <w:sz w:val="14"/>
                <w:szCs w:val="14"/>
                <w:lang w:eastAsia="ru-RU"/>
              </w:rPr>
            </w:pPr>
            <w:r w:rsidRPr="00C827E3">
              <w:rPr>
                <w:rFonts w:ascii="Arial" w:eastAsia="Times New Roman" w:hAnsi="Arial" w:cs="Arial"/>
                <w:color w:val="000000"/>
                <w:sz w:val="14"/>
                <w:szCs w:val="14"/>
                <w:lang w:eastAsia="ru-RU"/>
              </w:rPr>
              <w:t> </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136"/>
        </w:trPr>
        <w:tc>
          <w:tcPr>
            <w:tcW w:w="2836" w:type="dxa"/>
            <w:gridSpan w:val="3"/>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554"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1005" w:type="dxa"/>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4A5457">
            <w:pPr>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утверждено должностей                   в штатном расписании              на конец          отчетного периода</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C827E3">
            <w:pPr>
              <w:ind w:right="-108"/>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фактически замещено должностей              на конец отчетного периода</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4A5457">
            <w:pPr>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среднесписочная численность                   за отчетный период</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4A5457">
            <w:pPr>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утверждено должностей в штатном расписании           на конец          отчетного периода</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p w:rsidR="0018325D" w:rsidRPr="00C827E3" w:rsidRDefault="004A5457" w:rsidP="0018325D">
            <w:pPr>
              <w:ind w:left="-55"/>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фактически замещено должностей</w:t>
            </w:r>
          </w:p>
          <w:p w:rsidR="004A5457" w:rsidRPr="00C827E3" w:rsidRDefault="004A5457" w:rsidP="0018325D">
            <w:pPr>
              <w:ind w:left="-55" w:right="-118" w:hanging="141"/>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на конец отчетного периода</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hideMark/>
          </w:tcPr>
          <w:p w:rsidR="002D5674" w:rsidRDefault="002D5674" w:rsidP="002D5674">
            <w:pPr>
              <w:ind w:left="-65" w:right="-143"/>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С</w:t>
            </w:r>
            <w:r w:rsidR="004A5457" w:rsidRPr="00C827E3">
              <w:rPr>
                <w:rFonts w:ascii="Arial" w:eastAsia="Times New Roman" w:hAnsi="Arial" w:cs="Arial"/>
                <w:bCs/>
                <w:color w:val="000000"/>
                <w:sz w:val="14"/>
                <w:szCs w:val="14"/>
                <w:lang w:eastAsia="ru-RU"/>
              </w:rPr>
              <w:t>редне</w:t>
            </w:r>
          </w:p>
          <w:p w:rsidR="004A5457" w:rsidRPr="00C827E3" w:rsidRDefault="004A5457" w:rsidP="002D5674">
            <w:pPr>
              <w:ind w:left="-65" w:right="-143"/>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списочная численность                     за отчетный период</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4A5457">
            <w:pPr>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утверждено должностей               в штатном расписании              на конец           отчетного периода</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4A5457">
            <w:pPr>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фактически замещено должностей         на конец отчетного периода</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4A5457">
            <w:pPr>
              <w:ind w:left="-108" w:right="-124"/>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средне-списочная численность             за отчетный период</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2D5674">
            <w:pPr>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утверждено должностей               в штатном расписании              на конец отчетного периода</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18325D">
            <w:pPr>
              <w:ind w:left="-108" w:right="-107"/>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фактически замещено должностей           на конец отчетного периода</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C827E3" w:rsidRDefault="004A5457" w:rsidP="004A5457">
            <w:pPr>
              <w:jc w:val="center"/>
              <w:rPr>
                <w:rFonts w:ascii="Arial" w:eastAsia="Times New Roman" w:hAnsi="Arial" w:cs="Arial"/>
                <w:bCs/>
                <w:color w:val="000000"/>
                <w:sz w:val="14"/>
                <w:szCs w:val="14"/>
                <w:lang w:eastAsia="ru-RU"/>
              </w:rPr>
            </w:pPr>
            <w:r w:rsidRPr="00C827E3">
              <w:rPr>
                <w:rFonts w:ascii="Arial" w:eastAsia="Times New Roman" w:hAnsi="Arial" w:cs="Arial"/>
                <w:bCs/>
                <w:color w:val="000000"/>
                <w:sz w:val="14"/>
                <w:szCs w:val="14"/>
                <w:lang w:eastAsia="ru-RU"/>
              </w:rPr>
              <w:t>средне-списочная численность                за отчетный период</w:t>
            </w:r>
          </w:p>
        </w:tc>
        <w:tc>
          <w:tcPr>
            <w:tcW w:w="1843" w:type="dxa"/>
            <w:gridSpan w:val="2"/>
            <w:tcBorders>
              <w:top w:val="nil"/>
              <w:left w:val="single" w:sz="4" w:space="0" w:color="auto"/>
              <w:bottom w:val="nil"/>
              <w:right w:val="nil"/>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81"/>
        </w:trPr>
        <w:tc>
          <w:tcPr>
            <w:tcW w:w="283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5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10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7</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8</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11</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12</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13</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14</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168"/>
        </w:trPr>
        <w:tc>
          <w:tcPr>
            <w:tcW w:w="283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Муниципальные должности </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200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198"/>
        </w:trPr>
        <w:tc>
          <w:tcPr>
            <w:tcW w:w="283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Должности  муниципальной службы, всего (сумма строк 220+230+240+250+260)</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210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136"/>
        </w:trPr>
        <w:tc>
          <w:tcPr>
            <w:tcW w:w="283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211"/>
        </w:trPr>
        <w:tc>
          <w:tcPr>
            <w:tcW w:w="283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высшие </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220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77"/>
        </w:trPr>
        <w:tc>
          <w:tcPr>
            <w:tcW w:w="283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главные</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230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77"/>
        </w:trPr>
        <w:tc>
          <w:tcPr>
            <w:tcW w:w="283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ведущие</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240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77"/>
        </w:trPr>
        <w:tc>
          <w:tcPr>
            <w:tcW w:w="283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старшие </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250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122"/>
        </w:trPr>
        <w:tc>
          <w:tcPr>
            <w:tcW w:w="283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младшие </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260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272"/>
        </w:trPr>
        <w:tc>
          <w:tcPr>
            <w:tcW w:w="283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2D5674">
            <w:pPr>
              <w:ind w:right="-108"/>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Должности, не являющиеся </w:t>
            </w:r>
            <w:proofErr w:type="spellStart"/>
            <w:r w:rsidRPr="004A5457">
              <w:rPr>
                <w:rFonts w:ascii="Times New Roman" w:eastAsia="Times New Roman" w:hAnsi="Times New Roman" w:cs="Times New Roman"/>
                <w:b/>
                <w:bCs/>
                <w:color w:val="000000"/>
                <w:sz w:val="16"/>
                <w:szCs w:val="16"/>
                <w:lang w:eastAsia="ru-RU"/>
              </w:rPr>
              <w:t>должнос</w:t>
            </w:r>
            <w:proofErr w:type="spellEnd"/>
            <w:r w:rsidR="002D5674">
              <w:rPr>
                <w:rFonts w:ascii="Times New Roman" w:eastAsia="Times New Roman" w:hAnsi="Times New Roman" w:cs="Times New Roman"/>
                <w:b/>
                <w:bCs/>
                <w:color w:val="000000"/>
                <w:sz w:val="16"/>
                <w:szCs w:val="16"/>
                <w:lang w:eastAsia="ru-RU"/>
              </w:rPr>
              <w:t xml:space="preserve"> </w:t>
            </w:r>
            <w:proofErr w:type="spellStart"/>
            <w:r w:rsidRPr="004A5457">
              <w:rPr>
                <w:rFonts w:ascii="Times New Roman" w:eastAsia="Times New Roman" w:hAnsi="Times New Roman" w:cs="Times New Roman"/>
                <w:b/>
                <w:bCs/>
                <w:color w:val="000000"/>
                <w:sz w:val="16"/>
                <w:szCs w:val="16"/>
                <w:lang w:eastAsia="ru-RU"/>
              </w:rPr>
              <w:t>тями</w:t>
            </w:r>
            <w:proofErr w:type="spellEnd"/>
            <w:r w:rsidRPr="004A5457">
              <w:rPr>
                <w:rFonts w:ascii="Times New Roman" w:eastAsia="Times New Roman" w:hAnsi="Times New Roman" w:cs="Times New Roman"/>
                <w:b/>
                <w:bCs/>
                <w:color w:val="000000"/>
                <w:sz w:val="16"/>
                <w:szCs w:val="16"/>
                <w:lang w:eastAsia="ru-RU"/>
              </w:rPr>
              <w:t xml:space="preserve"> муниципальной службы</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270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13</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13</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268"/>
        </w:trPr>
        <w:tc>
          <w:tcPr>
            <w:tcW w:w="283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Должности работников, переведенных на новые системы оплаты труда2</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280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17</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13</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514"/>
        </w:trPr>
        <w:tc>
          <w:tcPr>
            <w:tcW w:w="2836"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Всего должностей работников органа местного самоуправления (сумма строк 200+210+270+280)</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290</w:t>
            </w:r>
          </w:p>
        </w:tc>
        <w:tc>
          <w:tcPr>
            <w:tcW w:w="10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17</w:t>
            </w:r>
          </w:p>
        </w:tc>
        <w:tc>
          <w:tcPr>
            <w:tcW w:w="115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13</w:t>
            </w:r>
          </w:p>
        </w:tc>
        <w:tc>
          <w:tcPr>
            <w:tcW w:w="107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19</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15</w:t>
            </w:r>
          </w:p>
        </w:tc>
        <w:tc>
          <w:tcPr>
            <w:tcW w:w="85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15</w:t>
            </w:r>
          </w:p>
        </w:tc>
        <w:tc>
          <w:tcPr>
            <w:tcW w:w="108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4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843" w:type="dxa"/>
            <w:gridSpan w:val="2"/>
            <w:tcBorders>
              <w:top w:val="nil"/>
              <w:left w:val="single" w:sz="4" w:space="0" w:color="auto"/>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After w:val="1"/>
          <w:wAfter w:w="7" w:type="dxa"/>
          <w:trHeight w:val="372"/>
        </w:trPr>
        <w:tc>
          <w:tcPr>
            <w:tcW w:w="15551" w:type="dxa"/>
            <w:gridSpan w:val="43"/>
            <w:tcBorders>
              <w:top w:val="nil"/>
              <w:left w:val="nil"/>
              <w:bottom w:val="nil"/>
              <w:right w:val="nil"/>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c>
          <w:tcPr>
            <w:tcW w:w="1843" w:type="dxa"/>
            <w:gridSpan w:val="2"/>
            <w:tcBorders>
              <w:top w:val="nil"/>
              <w:left w:val="nil"/>
              <w:bottom w:val="nil"/>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trHeight w:val="80"/>
        </w:trPr>
        <w:tc>
          <w:tcPr>
            <w:tcW w:w="17401" w:type="dxa"/>
            <w:gridSpan w:val="46"/>
            <w:tcBorders>
              <w:top w:val="nil"/>
              <w:left w:val="nil"/>
              <w:bottom w:val="nil"/>
              <w:right w:val="nil"/>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 Персонал по охране и обслуживанию  зданий; водители и другие работники, обслуживающие служебные легковые автомобили органа местного самоуправления.</w:t>
            </w:r>
          </w:p>
        </w:tc>
      </w:tr>
      <w:tr w:rsidR="002B5E30" w:rsidRPr="004A5457" w:rsidTr="002D5674">
        <w:trPr>
          <w:gridBefore w:val="1"/>
          <w:gridAfter w:val="4"/>
          <w:wBefore w:w="176" w:type="dxa"/>
          <w:wAfter w:w="2074" w:type="dxa"/>
          <w:trHeight w:val="327"/>
        </w:trPr>
        <w:tc>
          <w:tcPr>
            <w:tcW w:w="4517" w:type="dxa"/>
            <w:gridSpan w:val="5"/>
            <w:tcBorders>
              <w:top w:val="nil"/>
              <w:left w:val="nil"/>
              <w:bottom w:val="nil"/>
              <w:right w:val="nil"/>
            </w:tcBorders>
            <w:shd w:val="clear" w:color="auto" w:fill="auto"/>
            <w:vAlign w:val="bottom"/>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818" w:type="dxa"/>
            <w:gridSpan w:val="3"/>
            <w:tcBorders>
              <w:top w:val="nil"/>
              <w:left w:val="nil"/>
              <w:bottom w:val="nil"/>
              <w:right w:val="nil"/>
            </w:tcBorders>
            <w:shd w:val="clear" w:color="auto" w:fill="auto"/>
            <w:noWrap/>
            <w:vAlign w:val="bottom"/>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84" w:type="dxa"/>
            <w:gridSpan w:val="6"/>
            <w:tcBorders>
              <w:top w:val="nil"/>
              <w:left w:val="nil"/>
              <w:bottom w:val="nil"/>
              <w:right w:val="nil"/>
            </w:tcBorders>
            <w:shd w:val="clear" w:color="auto" w:fill="auto"/>
            <w:noWrap/>
            <w:vAlign w:val="bottom"/>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84" w:type="dxa"/>
            <w:gridSpan w:val="2"/>
            <w:tcBorders>
              <w:top w:val="nil"/>
              <w:left w:val="nil"/>
              <w:bottom w:val="nil"/>
              <w:right w:val="nil"/>
            </w:tcBorders>
            <w:shd w:val="clear" w:color="auto" w:fill="auto"/>
            <w:noWrap/>
            <w:vAlign w:val="bottom"/>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50" w:type="dxa"/>
            <w:gridSpan w:val="4"/>
            <w:tcBorders>
              <w:top w:val="nil"/>
              <w:left w:val="nil"/>
              <w:bottom w:val="nil"/>
              <w:right w:val="nil"/>
            </w:tcBorders>
            <w:shd w:val="clear" w:color="auto" w:fill="auto"/>
            <w:noWrap/>
            <w:vAlign w:val="bottom"/>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84" w:type="dxa"/>
            <w:gridSpan w:val="4"/>
            <w:tcBorders>
              <w:top w:val="nil"/>
              <w:left w:val="nil"/>
              <w:bottom w:val="nil"/>
              <w:right w:val="nil"/>
            </w:tcBorders>
            <w:shd w:val="clear" w:color="auto" w:fill="auto"/>
            <w:noWrap/>
            <w:vAlign w:val="bottom"/>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36" w:type="dxa"/>
            <w:gridSpan w:val="4"/>
            <w:tcBorders>
              <w:top w:val="nil"/>
              <w:left w:val="nil"/>
              <w:bottom w:val="nil"/>
              <w:right w:val="nil"/>
            </w:tcBorders>
            <w:shd w:val="clear" w:color="auto" w:fill="auto"/>
            <w:noWrap/>
            <w:vAlign w:val="bottom"/>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98" w:type="dxa"/>
            <w:gridSpan w:val="4"/>
            <w:tcBorders>
              <w:top w:val="nil"/>
              <w:left w:val="nil"/>
              <w:bottom w:val="nil"/>
              <w:right w:val="nil"/>
            </w:tcBorders>
            <w:shd w:val="clear" w:color="auto" w:fill="auto"/>
            <w:noWrap/>
            <w:vAlign w:val="bottom"/>
            <w:hideMark/>
          </w:tcPr>
          <w:p w:rsidR="002B5E30" w:rsidRPr="004A5457" w:rsidRDefault="002B5E30"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580" w:type="dxa"/>
            <w:gridSpan w:val="9"/>
            <w:tcBorders>
              <w:top w:val="nil"/>
              <w:left w:val="nil"/>
              <w:bottom w:val="nil"/>
            </w:tcBorders>
            <w:shd w:val="clear" w:color="auto" w:fill="auto"/>
            <w:noWrap/>
            <w:vAlign w:val="bottom"/>
            <w:hideMark/>
          </w:tcPr>
          <w:p w:rsidR="002D5674" w:rsidRDefault="002D5674" w:rsidP="004A5457">
            <w:pPr>
              <w:jc w:val="right"/>
              <w:rPr>
                <w:rFonts w:ascii="Times New Roman" w:eastAsia="Times New Roman" w:hAnsi="Times New Roman" w:cs="Times New Roman"/>
                <w:b/>
                <w:bCs/>
                <w:color w:val="000000"/>
                <w:sz w:val="16"/>
                <w:szCs w:val="16"/>
                <w:lang w:eastAsia="ru-RU"/>
              </w:rPr>
            </w:pPr>
          </w:p>
          <w:p w:rsidR="002B5E30" w:rsidRPr="004A5457" w:rsidRDefault="002B5E30" w:rsidP="004A5457">
            <w:pPr>
              <w:jc w:val="righ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Форма 14 МО, с.11</w:t>
            </w:r>
          </w:p>
        </w:tc>
      </w:tr>
      <w:tr w:rsidR="004A5457" w:rsidRPr="004A5457" w:rsidTr="002D5674">
        <w:trPr>
          <w:gridBefore w:val="1"/>
          <w:gridAfter w:val="4"/>
          <w:wBefore w:w="176" w:type="dxa"/>
          <w:wAfter w:w="2074" w:type="dxa"/>
          <w:trHeight w:val="210"/>
        </w:trPr>
        <w:tc>
          <w:tcPr>
            <w:tcW w:w="15151" w:type="dxa"/>
            <w:gridSpan w:val="41"/>
            <w:tcBorders>
              <w:top w:val="nil"/>
              <w:left w:val="nil"/>
              <w:bottom w:val="single" w:sz="4" w:space="0" w:color="auto"/>
              <w:right w:val="nil"/>
            </w:tcBorders>
            <w:shd w:val="clear" w:color="auto" w:fill="auto"/>
            <w:vAlign w:val="center"/>
            <w:hideMark/>
          </w:tcPr>
          <w:p w:rsidR="004A5457" w:rsidRPr="004A5457" w:rsidRDefault="004A5457" w:rsidP="00C827E3">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3. Справка о количестве органов местного самоуправления и фактически начисленной заработной плате муниципальных служащих</w:t>
            </w:r>
          </w:p>
        </w:tc>
      </w:tr>
      <w:tr w:rsidR="004A5457" w:rsidRPr="004A5457" w:rsidTr="002D5674">
        <w:trPr>
          <w:gridBefore w:val="1"/>
          <w:gridAfter w:val="3"/>
          <w:wBefore w:w="176" w:type="dxa"/>
          <w:wAfter w:w="1850" w:type="dxa"/>
          <w:trHeight w:val="132"/>
        </w:trPr>
        <w:tc>
          <w:tcPr>
            <w:tcW w:w="5452" w:type="dxa"/>
            <w:gridSpan w:val="9"/>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Наименование показателя</w:t>
            </w:r>
          </w:p>
        </w:tc>
        <w:tc>
          <w:tcPr>
            <w:tcW w:w="719"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Код строки</w:t>
            </w:r>
          </w:p>
        </w:tc>
        <w:tc>
          <w:tcPr>
            <w:tcW w:w="9204" w:type="dxa"/>
            <w:gridSpan w:val="31"/>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4A5457" w:rsidRPr="004A5457" w:rsidTr="002D5674">
        <w:trPr>
          <w:gridBefore w:val="1"/>
          <w:gridAfter w:val="3"/>
          <w:wBefore w:w="176" w:type="dxa"/>
          <w:wAfter w:w="1850" w:type="dxa"/>
          <w:trHeight w:val="216"/>
        </w:trPr>
        <w:tc>
          <w:tcPr>
            <w:tcW w:w="5452" w:type="dxa"/>
            <w:gridSpan w:val="9"/>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719" w:type="dxa"/>
            <w:gridSpan w:val="2"/>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3675" w:type="dxa"/>
            <w:gridSpan w:val="1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0804 0000000000 000-00794 Центральный аппарат</w:t>
            </w:r>
          </w:p>
        </w:tc>
        <w:tc>
          <w:tcPr>
            <w:tcW w:w="3828" w:type="dxa"/>
            <w:gridSpan w:val="1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1006 0000000000 000-00711 Центральный аппарат</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Before w:val="1"/>
          <w:gridAfter w:val="3"/>
          <w:wBefore w:w="176" w:type="dxa"/>
          <w:wAfter w:w="1850" w:type="dxa"/>
          <w:trHeight w:val="77"/>
        </w:trPr>
        <w:tc>
          <w:tcPr>
            <w:tcW w:w="5452"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367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3828"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Arial CYR" w:eastAsia="Times New Roman" w:hAnsi="Arial CYR" w:cs="Arial CYR"/>
                <w:color w:val="000000"/>
                <w:sz w:val="16"/>
                <w:szCs w:val="16"/>
                <w:lang w:eastAsia="ru-RU"/>
              </w:rPr>
            </w:pPr>
            <w:r w:rsidRPr="004A5457">
              <w:rPr>
                <w:rFonts w:ascii="Arial CYR" w:eastAsia="Times New Roman" w:hAnsi="Arial CYR" w:cs="Arial CYR"/>
                <w:color w:val="000000"/>
                <w:sz w:val="16"/>
                <w:szCs w:val="16"/>
                <w:lang w:eastAsia="ru-RU"/>
              </w:rPr>
              <w:t>4</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Arial CYR" w:eastAsia="Times New Roman" w:hAnsi="Arial CYR" w:cs="Arial CYR"/>
                <w:color w:val="000000"/>
                <w:sz w:val="16"/>
                <w:szCs w:val="16"/>
                <w:lang w:eastAsia="ru-RU"/>
              </w:rPr>
            </w:pPr>
            <w:r w:rsidRPr="004A5457">
              <w:rPr>
                <w:rFonts w:ascii="Arial CYR" w:eastAsia="Times New Roman" w:hAnsi="Arial CYR" w:cs="Arial CYR"/>
                <w:color w:val="000000"/>
                <w:sz w:val="16"/>
                <w:szCs w:val="16"/>
                <w:lang w:eastAsia="ru-RU"/>
              </w:rPr>
              <w:t>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w:t>
            </w:r>
          </w:p>
        </w:tc>
      </w:tr>
      <w:tr w:rsidR="004A5457" w:rsidRPr="004A5457" w:rsidTr="002D5674">
        <w:trPr>
          <w:gridBefore w:val="1"/>
          <w:gridAfter w:val="3"/>
          <w:wBefore w:w="176" w:type="dxa"/>
          <w:wAfter w:w="1850" w:type="dxa"/>
          <w:trHeight w:val="80"/>
        </w:trPr>
        <w:tc>
          <w:tcPr>
            <w:tcW w:w="5452"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Количество органов местного самоуправления</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300</w:t>
            </w:r>
          </w:p>
        </w:tc>
        <w:tc>
          <w:tcPr>
            <w:tcW w:w="367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382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D5674">
        <w:trPr>
          <w:gridBefore w:val="1"/>
          <w:gridAfter w:val="3"/>
          <w:wBefore w:w="176" w:type="dxa"/>
          <w:wAfter w:w="1850" w:type="dxa"/>
          <w:trHeight w:val="424"/>
        </w:trPr>
        <w:tc>
          <w:tcPr>
            <w:tcW w:w="5452"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Заработная плата муниципальных  служащих (стр. 020),  всего (сумма строк 410+420+430+440+450)</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400</w:t>
            </w:r>
          </w:p>
        </w:tc>
        <w:tc>
          <w:tcPr>
            <w:tcW w:w="367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382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D5674">
        <w:trPr>
          <w:gridBefore w:val="1"/>
          <w:gridAfter w:val="3"/>
          <w:wBefore w:w="176" w:type="dxa"/>
          <w:wAfter w:w="1850" w:type="dxa"/>
          <w:trHeight w:val="133"/>
        </w:trPr>
        <w:tc>
          <w:tcPr>
            <w:tcW w:w="5452"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группам должностей:</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367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382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Before w:val="1"/>
          <w:gridAfter w:val="3"/>
          <w:wBefore w:w="176" w:type="dxa"/>
          <w:wAfter w:w="1850" w:type="dxa"/>
          <w:trHeight w:val="80"/>
        </w:trPr>
        <w:tc>
          <w:tcPr>
            <w:tcW w:w="5452"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высшие </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410</w:t>
            </w:r>
          </w:p>
        </w:tc>
        <w:tc>
          <w:tcPr>
            <w:tcW w:w="367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382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D5674">
        <w:trPr>
          <w:gridBefore w:val="1"/>
          <w:gridAfter w:val="3"/>
          <w:wBefore w:w="176" w:type="dxa"/>
          <w:wAfter w:w="1850" w:type="dxa"/>
          <w:trHeight w:val="77"/>
        </w:trPr>
        <w:tc>
          <w:tcPr>
            <w:tcW w:w="5452"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главные</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420</w:t>
            </w:r>
          </w:p>
        </w:tc>
        <w:tc>
          <w:tcPr>
            <w:tcW w:w="367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382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D5674">
        <w:trPr>
          <w:gridBefore w:val="1"/>
          <w:gridAfter w:val="3"/>
          <w:wBefore w:w="176" w:type="dxa"/>
          <w:wAfter w:w="1850" w:type="dxa"/>
          <w:trHeight w:val="114"/>
        </w:trPr>
        <w:tc>
          <w:tcPr>
            <w:tcW w:w="5452"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ведущие</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430</w:t>
            </w:r>
          </w:p>
        </w:tc>
        <w:tc>
          <w:tcPr>
            <w:tcW w:w="367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382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D73C90">
        <w:trPr>
          <w:gridBefore w:val="1"/>
          <w:gridAfter w:val="3"/>
          <w:wBefore w:w="176" w:type="dxa"/>
          <w:wAfter w:w="1850" w:type="dxa"/>
          <w:trHeight w:val="77"/>
        </w:trPr>
        <w:tc>
          <w:tcPr>
            <w:tcW w:w="5452"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старшие </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440</w:t>
            </w:r>
          </w:p>
        </w:tc>
        <w:tc>
          <w:tcPr>
            <w:tcW w:w="367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382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D73C90">
        <w:trPr>
          <w:gridBefore w:val="1"/>
          <w:gridAfter w:val="3"/>
          <w:wBefore w:w="176" w:type="dxa"/>
          <w:wAfter w:w="1850" w:type="dxa"/>
          <w:trHeight w:val="162"/>
        </w:trPr>
        <w:tc>
          <w:tcPr>
            <w:tcW w:w="5452"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xml:space="preserve">младшие </w:t>
            </w:r>
          </w:p>
        </w:tc>
        <w:tc>
          <w:tcPr>
            <w:tcW w:w="7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450</w:t>
            </w:r>
          </w:p>
        </w:tc>
        <w:tc>
          <w:tcPr>
            <w:tcW w:w="367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3828"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709"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457" w:rsidRPr="004A5457" w:rsidRDefault="004A5457" w:rsidP="004A5457">
            <w:pPr>
              <w:jc w:val="righ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D73C90" w:rsidRPr="004A5457" w:rsidTr="00D73C90">
        <w:trPr>
          <w:gridBefore w:val="1"/>
          <w:gridAfter w:val="3"/>
          <w:wBefore w:w="176" w:type="dxa"/>
          <w:wAfter w:w="1850" w:type="dxa"/>
          <w:trHeight w:val="162"/>
        </w:trPr>
        <w:tc>
          <w:tcPr>
            <w:tcW w:w="15375" w:type="dxa"/>
            <w:gridSpan w:val="42"/>
            <w:tcBorders>
              <w:top w:val="single" w:sz="4" w:space="0" w:color="auto"/>
            </w:tcBorders>
            <w:shd w:val="clear" w:color="auto" w:fill="auto"/>
            <w:vAlign w:val="bottom"/>
          </w:tcPr>
          <w:p w:rsidR="00D73C90" w:rsidRPr="004A5457" w:rsidRDefault="00D73C90" w:rsidP="00D73C90">
            <w:pPr>
              <w:ind w:firstLine="426"/>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r>
      <w:tr w:rsidR="0018325D" w:rsidRPr="004A5457" w:rsidTr="002D5674">
        <w:trPr>
          <w:gridBefore w:val="1"/>
          <w:gridAfter w:val="3"/>
          <w:wBefore w:w="176" w:type="dxa"/>
          <w:wAfter w:w="1850" w:type="dxa"/>
          <w:trHeight w:val="260"/>
        </w:trPr>
        <w:tc>
          <w:tcPr>
            <w:tcW w:w="1991" w:type="dxa"/>
            <w:tcBorders>
              <w:top w:val="nil"/>
              <w:left w:val="nil"/>
              <w:bottom w:val="nil"/>
              <w:right w:val="nil"/>
            </w:tcBorders>
            <w:shd w:val="clear" w:color="auto" w:fill="auto"/>
            <w:vAlign w:val="bottom"/>
            <w:hideMark/>
          </w:tcPr>
          <w:p w:rsidR="0018325D" w:rsidRPr="004A5457" w:rsidRDefault="0018325D" w:rsidP="004A5457">
            <w:pPr>
              <w:jc w:val="left"/>
              <w:rPr>
                <w:rFonts w:ascii="Times New Roman" w:eastAsia="Times New Roman" w:hAnsi="Times New Roman" w:cs="Times New Roman"/>
                <w:color w:val="000000"/>
                <w:sz w:val="16"/>
                <w:szCs w:val="16"/>
                <w:lang w:eastAsia="ru-RU"/>
              </w:rPr>
            </w:pPr>
          </w:p>
        </w:tc>
        <w:tc>
          <w:tcPr>
            <w:tcW w:w="2731" w:type="dxa"/>
            <w:gridSpan w:val="5"/>
            <w:tcBorders>
              <w:top w:val="nil"/>
              <w:left w:val="nil"/>
              <w:bottom w:val="nil"/>
              <w:right w:val="nil"/>
            </w:tcBorders>
            <w:shd w:val="clear" w:color="auto" w:fill="auto"/>
            <w:vAlign w:val="bottom"/>
            <w:hideMark/>
          </w:tcPr>
          <w:p w:rsidR="0018325D" w:rsidRPr="004A5457" w:rsidRDefault="0018325D"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25" w:type="dxa"/>
            <w:gridSpan w:val="4"/>
            <w:tcBorders>
              <w:top w:val="nil"/>
              <w:left w:val="nil"/>
              <w:bottom w:val="nil"/>
              <w:right w:val="nil"/>
            </w:tcBorders>
            <w:shd w:val="clear" w:color="auto" w:fill="auto"/>
            <w:vAlign w:val="bottom"/>
            <w:hideMark/>
          </w:tcPr>
          <w:p w:rsidR="0018325D" w:rsidRPr="004A5457" w:rsidRDefault="0018325D"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632" w:type="dxa"/>
            <w:gridSpan w:val="2"/>
            <w:tcBorders>
              <w:top w:val="nil"/>
              <w:left w:val="nil"/>
              <w:bottom w:val="nil"/>
              <w:right w:val="nil"/>
            </w:tcBorders>
            <w:shd w:val="clear" w:color="auto" w:fill="auto"/>
            <w:noWrap/>
            <w:vAlign w:val="bottom"/>
            <w:hideMark/>
          </w:tcPr>
          <w:p w:rsidR="0018325D" w:rsidRPr="004A5457" w:rsidRDefault="0018325D"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58" w:type="dxa"/>
            <w:gridSpan w:val="3"/>
            <w:tcBorders>
              <w:top w:val="nil"/>
              <w:left w:val="nil"/>
              <w:bottom w:val="nil"/>
              <w:right w:val="nil"/>
            </w:tcBorders>
            <w:shd w:val="clear" w:color="auto" w:fill="auto"/>
            <w:noWrap/>
            <w:vAlign w:val="bottom"/>
            <w:hideMark/>
          </w:tcPr>
          <w:p w:rsidR="0018325D" w:rsidRPr="004A5457" w:rsidRDefault="0018325D"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240" w:type="dxa"/>
            <w:gridSpan w:val="4"/>
            <w:tcBorders>
              <w:top w:val="nil"/>
              <w:left w:val="nil"/>
              <w:bottom w:val="nil"/>
              <w:right w:val="nil"/>
            </w:tcBorders>
            <w:shd w:val="clear" w:color="auto" w:fill="auto"/>
            <w:noWrap/>
            <w:vAlign w:val="bottom"/>
            <w:hideMark/>
          </w:tcPr>
          <w:p w:rsidR="0018325D" w:rsidRPr="004A5457" w:rsidRDefault="0018325D"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46" w:type="dxa"/>
            <w:gridSpan w:val="3"/>
            <w:tcBorders>
              <w:top w:val="nil"/>
              <w:left w:val="nil"/>
              <w:bottom w:val="nil"/>
              <w:right w:val="nil"/>
            </w:tcBorders>
            <w:shd w:val="clear" w:color="auto" w:fill="auto"/>
            <w:noWrap/>
            <w:vAlign w:val="bottom"/>
            <w:hideMark/>
          </w:tcPr>
          <w:p w:rsidR="0018325D" w:rsidRPr="004A5457" w:rsidRDefault="0018325D"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187" w:type="dxa"/>
            <w:gridSpan w:val="5"/>
            <w:tcBorders>
              <w:top w:val="nil"/>
              <w:left w:val="nil"/>
              <w:bottom w:val="nil"/>
              <w:right w:val="nil"/>
            </w:tcBorders>
            <w:shd w:val="clear" w:color="auto" w:fill="auto"/>
            <w:noWrap/>
            <w:vAlign w:val="bottom"/>
            <w:hideMark/>
          </w:tcPr>
          <w:p w:rsidR="0018325D" w:rsidRPr="004A5457" w:rsidRDefault="0018325D"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081" w:type="dxa"/>
            <w:gridSpan w:val="3"/>
            <w:tcBorders>
              <w:top w:val="nil"/>
              <w:left w:val="nil"/>
              <w:bottom w:val="nil"/>
              <w:right w:val="nil"/>
            </w:tcBorders>
            <w:shd w:val="clear" w:color="auto" w:fill="auto"/>
            <w:noWrap/>
            <w:vAlign w:val="bottom"/>
            <w:hideMark/>
          </w:tcPr>
          <w:p w:rsidR="0018325D" w:rsidRPr="004A5457" w:rsidRDefault="0018325D"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993" w:type="dxa"/>
            <w:gridSpan w:val="4"/>
            <w:tcBorders>
              <w:top w:val="nil"/>
              <w:left w:val="nil"/>
              <w:bottom w:val="nil"/>
              <w:right w:val="nil"/>
            </w:tcBorders>
            <w:shd w:val="clear" w:color="auto" w:fill="auto"/>
            <w:noWrap/>
            <w:vAlign w:val="bottom"/>
            <w:hideMark/>
          </w:tcPr>
          <w:p w:rsidR="0018325D" w:rsidRPr="004A5457" w:rsidRDefault="0018325D"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291" w:type="dxa"/>
            <w:gridSpan w:val="8"/>
            <w:tcBorders>
              <w:top w:val="nil"/>
              <w:left w:val="nil"/>
              <w:bottom w:val="nil"/>
              <w:right w:val="nil"/>
            </w:tcBorders>
            <w:shd w:val="clear" w:color="auto" w:fill="auto"/>
            <w:noWrap/>
            <w:vAlign w:val="bottom"/>
            <w:hideMark/>
          </w:tcPr>
          <w:p w:rsidR="00C42614" w:rsidRDefault="00C42614" w:rsidP="004A5457">
            <w:pPr>
              <w:jc w:val="right"/>
              <w:rPr>
                <w:rFonts w:ascii="Times New Roman" w:eastAsia="Times New Roman" w:hAnsi="Times New Roman" w:cs="Times New Roman"/>
                <w:b/>
                <w:bCs/>
                <w:color w:val="000000"/>
                <w:sz w:val="16"/>
                <w:szCs w:val="16"/>
                <w:lang w:eastAsia="ru-RU"/>
              </w:rPr>
            </w:pPr>
          </w:p>
          <w:p w:rsidR="0018325D" w:rsidRPr="004A5457" w:rsidRDefault="0018325D" w:rsidP="004A5457">
            <w:pPr>
              <w:jc w:val="right"/>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Форма 14 МО, с.12</w:t>
            </w:r>
          </w:p>
        </w:tc>
      </w:tr>
      <w:tr w:rsidR="004A5457" w:rsidRPr="004A5457" w:rsidTr="002D5674">
        <w:trPr>
          <w:gridBefore w:val="1"/>
          <w:gridAfter w:val="2"/>
          <w:wBefore w:w="176" w:type="dxa"/>
          <w:wAfter w:w="1807" w:type="dxa"/>
          <w:trHeight w:val="394"/>
        </w:trPr>
        <w:tc>
          <w:tcPr>
            <w:tcW w:w="1991" w:type="dxa"/>
            <w:tcBorders>
              <w:top w:val="nil"/>
              <w:left w:val="nil"/>
              <w:bottom w:val="single" w:sz="4" w:space="0" w:color="auto"/>
              <w:right w:val="nil"/>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i/>
                <w:iCs/>
                <w:color w:val="000000"/>
                <w:sz w:val="16"/>
                <w:szCs w:val="16"/>
                <w:lang w:eastAsia="ru-RU"/>
              </w:rPr>
            </w:pPr>
            <w:r w:rsidRPr="004A5457">
              <w:rPr>
                <w:rFonts w:ascii="Times New Roman" w:eastAsia="Times New Roman" w:hAnsi="Times New Roman" w:cs="Times New Roman"/>
                <w:b/>
                <w:bCs/>
                <w:i/>
                <w:iCs/>
                <w:color w:val="000000"/>
                <w:sz w:val="16"/>
                <w:szCs w:val="16"/>
                <w:lang w:eastAsia="ru-RU"/>
              </w:rPr>
              <w:t> </w:t>
            </w:r>
          </w:p>
        </w:tc>
        <w:tc>
          <w:tcPr>
            <w:tcW w:w="2731" w:type="dxa"/>
            <w:gridSpan w:val="5"/>
            <w:tcBorders>
              <w:top w:val="nil"/>
              <w:left w:val="nil"/>
              <w:bottom w:val="single" w:sz="4" w:space="0" w:color="auto"/>
              <w:right w:val="nil"/>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i/>
                <w:iCs/>
                <w:color w:val="000000"/>
                <w:sz w:val="16"/>
                <w:szCs w:val="16"/>
                <w:lang w:eastAsia="ru-RU"/>
              </w:rPr>
            </w:pPr>
            <w:r w:rsidRPr="004A5457">
              <w:rPr>
                <w:rFonts w:ascii="Times New Roman" w:eastAsia="Times New Roman" w:hAnsi="Times New Roman" w:cs="Times New Roman"/>
                <w:b/>
                <w:bCs/>
                <w:i/>
                <w:iCs/>
                <w:color w:val="000000"/>
                <w:sz w:val="16"/>
                <w:szCs w:val="16"/>
                <w:lang w:eastAsia="ru-RU"/>
              </w:rPr>
              <w:t> </w:t>
            </w:r>
          </w:p>
        </w:tc>
        <w:tc>
          <w:tcPr>
            <w:tcW w:w="925" w:type="dxa"/>
            <w:gridSpan w:val="4"/>
            <w:tcBorders>
              <w:top w:val="nil"/>
              <w:left w:val="nil"/>
              <w:bottom w:val="single" w:sz="4" w:space="0" w:color="auto"/>
              <w:right w:val="nil"/>
            </w:tcBorders>
            <w:shd w:val="clear" w:color="auto" w:fill="auto"/>
            <w:vAlign w:val="bottom"/>
            <w:hideMark/>
          </w:tcPr>
          <w:p w:rsidR="004A5457" w:rsidRPr="004A5457" w:rsidRDefault="004A5457" w:rsidP="004A5457">
            <w:pPr>
              <w:jc w:val="left"/>
              <w:rPr>
                <w:rFonts w:ascii="Times New Roman" w:eastAsia="Times New Roman" w:hAnsi="Times New Roman" w:cs="Times New Roman"/>
                <w:b/>
                <w:bCs/>
                <w:i/>
                <w:iCs/>
                <w:color w:val="000000"/>
                <w:sz w:val="16"/>
                <w:szCs w:val="16"/>
                <w:lang w:eastAsia="ru-RU"/>
              </w:rPr>
            </w:pPr>
            <w:r w:rsidRPr="004A5457">
              <w:rPr>
                <w:rFonts w:ascii="Times New Roman" w:eastAsia="Times New Roman" w:hAnsi="Times New Roman" w:cs="Times New Roman"/>
                <w:b/>
                <w:bCs/>
                <w:i/>
                <w:iCs/>
                <w:color w:val="000000"/>
                <w:sz w:val="16"/>
                <w:szCs w:val="16"/>
                <w:lang w:eastAsia="ru-RU"/>
              </w:rPr>
              <w:t> </w:t>
            </w:r>
          </w:p>
        </w:tc>
        <w:tc>
          <w:tcPr>
            <w:tcW w:w="632" w:type="dxa"/>
            <w:gridSpan w:val="2"/>
            <w:tcBorders>
              <w:top w:val="nil"/>
              <w:left w:val="nil"/>
              <w:bottom w:val="single" w:sz="4" w:space="0" w:color="auto"/>
              <w:right w:val="nil"/>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i/>
                <w:iCs/>
                <w:color w:val="000000"/>
                <w:sz w:val="16"/>
                <w:szCs w:val="16"/>
                <w:lang w:eastAsia="ru-RU"/>
              </w:rPr>
            </w:pPr>
            <w:r w:rsidRPr="004A5457">
              <w:rPr>
                <w:rFonts w:ascii="Times New Roman" w:eastAsia="Times New Roman" w:hAnsi="Times New Roman" w:cs="Times New Roman"/>
                <w:i/>
                <w:iCs/>
                <w:color w:val="000000"/>
                <w:sz w:val="16"/>
                <w:szCs w:val="16"/>
                <w:lang w:eastAsia="ru-RU"/>
              </w:rPr>
              <w:t> </w:t>
            </w:r>
          </w:p>
        </w:tc>
        <w:tc>
          <w:tcPr>
            <w:tcW w:w="7878" w:type="dxa"/>
            <w:gridSpan w:val="25"/>
            <w:tcBorders>
              <w:top w:val="nil"/>
              <w:left w:val="nil"/>
              <w:bottom w:val="single" w:sz="4" w:space="0" w:color="auto"/>
              <w:right w:val="nil"/>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4. Сведения о количестве служебных легковых автомобилей</w:t>
            </w:r>
          </w:p>
        </w:tc>
        <w:tc>
          <w:tcPr>
            <w:tcW w:w="1261" w:type="dxa"/>
            <w:gridSpan w:val="6"/>
            <w:tcBorders>
              <w:top w:val="nil"/>
              <w:left w:val="nil"/>
              <w:bottom w:val="single" w:sz="4" w:space="0" w:color="auto"/>
              <w:right w:val="nil"/>
            </w:tcBorders>
            <w:shd w:val="clear" w:color="auto" w:fill="auto"/>
            <w:noWrap/>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Before w:val="1"/>
          <w:gridAfter w:val="2"/>
          <w:wBefore w:w="176" w:type="dxa"/>
          <w:wAfter w:w="1807" w:type="dxa"/>
          <w:trHeight w:val="219"/>
        </w:trPr>
        <w:tc>
          <w:tcPr>
            <w:tcW w:w="5647" w:type="dxa"/>
            <w:gridSpan w:val="10"/>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18325D">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Наименование показателя</w:t>
            </w:r>
          </w:p>
        </w:tc>
        <w:tc>
          <w:tcPr>
            <w:tcW w:w="632"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tc>
        <w:tc>
          <w:tcPr>
            <w:tcW w:w="9139" w:type="dxa"/>
            <w:gridSpan w:val="31"/>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4A5457" w:rsidRPr="004A5457" w:rsidTr="002D5674">
        <w:trPr>
          <w:gridBefore w:val="1"/>
          <w:gridAfter w:val="2"/>
          <w:wBefore w:w="176" w:type="dxa"/>
          <w:wAfter w:w="1807" w:type="dxa"/>
          <w:trHeight w:val="321"/>
        </w:trPr>
        <w:tc>
          <w:tcPr>
            <w:tcW w:w="5647" w:type="dxa"/>
            <w:gridSpan w:val="10"/>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632" w:type="dxa"/>
            <w:gridSpan w:val="2"/>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2374" w:type="dxa"/>
            <w:gridSpan w:val="6"/>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0804 0000000000 000-00794 Центральный аппарат</w:t>
            </w:r>
          </w:p>
        </w:tc>
        <w:tc>
          <w:tcPr>
            <w:tcW w:w="2333" w:type="dxa"/>
            <w:gridSpan w:val="8"/>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1006 0000000000 000-00711 Центральный аппарат</w:t>
            </w:r>
          </w:p>
        </w:tc>
        <w:tc>
          <w:tcPr>
            <w:tcW w:w="2074" w:type="dxa"/>
            <w:gridSpan w:val="7"/>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2358" w:type="dxa"/>
            <w:gridSpan w:val="10"/>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2D5674">
        <w:trPr>
          <w:gridBefore w:val="1"/>
          <w:gridAfter w:val="2"/>
          <w:wBefore w:w="176" w:type="dxa"/>
          <w:wAfter w:w="1807" w:type="dxa"/>
          <w:trHeight w:val="387"/>
        </w:trPr>
        <w:tc>
          <w:tcPr>
            <w:tcW w:w="5647" w:type="dxa"/>
            <w:gridSpan w:val="10"/>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632" w:type="dxa"/>
            <w:gridSpan w:val="2"/>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1158"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240"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146"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187" w:type="dxa"/>
            <w:gridSpan w:val="5"/>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081" w:type="dxa"/>
            <w:gridSpan w:val="3"/>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097"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237" w:type="dxa"/>
            <w:gridSpan w:val="5"/>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r>
      <w:tr w:rsidR="004A5457" w:rsidRPr="004A5457" w:rsidTr="002D5674">
        <w:trPr>
          <w:gridBefore w:val="1"/>
          <w:gridAfter w:val="2"/>
          <w:wBefore w:w="176" w:type="dxa"/>
          <w:wAfter w:w="1807" w:type="dxa"/>
          <w:trHeight w:val="177"/>
        </w:trPr>
        <w:tc>
          <w:tcPr>
            <w:tcW w:w="5647"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115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124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tc>
        <w:tc>
          <w:tcPr>
            <w:tcW w:w="11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w:t>
            </w:r>
          </w:p>
        </w:tc>
        <w:tc>
          <w:tcPr>
            <w:tcW w:w="118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w:t>
            </w:r>
          </w:p>
        </w:tc>
        <w:tc>
          <w:tcPr>
            <w:tcW w:w="108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7</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8</w:t>
            </w:r>
          </w:p>
        </w:tc>
        <w:tc>
          <w:tcPr>
            <w:tcW w:w="109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12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w:t>
            </w:r>
          </w:p>
        </w:tc>
      </w:tr>
      <w:tr w:rsidR="004A5457" w:rsidRPr="004A5457" w:rsidTr="002D5674">
        <w:trPr>
          <w:gridBefore w:val="1"/>
          <w:gridAfter w:val="2"/>
          <w:wBefore w:w="176" w:type="dxa"/>
          <w:wAfter w:w="1807" w:type="dxa"/>
          <w:trHeight w:val="440"/>
        </w:trPr>
        <w:tc>
          <w:tcPr>
            <w:tcW w:w="564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состоящие на балансе органа местного  самоуправления,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460</w:t>
            </w:r>
          </w:p>
        </w:tc>
        <w:tc>
          <w:tcPr>
            <w:tcW w:w="115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4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9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D5674">
        <w:trPr>
          <w:gridBefore w:val="1"/>
          <w:gridAfter w:val="2"/>
          <w:wBefore w:w="176" w:type="dxa"/>
          <w:wAfter w:w="1807" w:type="dxa"/>
          <w:trHeight w:val="452"/>
        </w:trPr>
        <w:tc>
          <w:tcPr>
            <w:tcW w:w="564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предоставляемые юридическими лицами по договорам аренды без оказания услуг по управлению и технической эксплуатации,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470</w:t>
            </w:r>
          </w:p>
        </w:tc>
        <w:tc>
          <w:tcPr>
            <w:tcW w:w="115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4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9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D5674">
        <w:trPr>
          <w:gridBefore w:val="1"/>
          <w:gridAfter w:val="2"/>
          <w:wBefore w:w="176" w:type="dxa"/>
          <w:wAfter w:w="1807" w:type="dxa"/>
          <w:trHeight w:val="563"/>
        </w:trPr>
        <w:tc>
          <w:tcPr>
            <w:tcW w:w="564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предоставляемые юридическими лицами (за исключением муниципальных учреждений) с оказанием услуг по управлению и технической эксплуатации,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480</w:t>
            </w:r>
          </w:p>
        </w:tc>
        <w:tc>
          <w:tcPr>
            <w:tcW w:w="115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4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9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D5674">
        <w:trPr>
          <w:gridBefore w:val="1"/>
          <w:gridAfter w:val="2"/>
          <w:wBefore w:w="176" w:type="dxa"/>
          <w:wAfter w:w="1807" w:type="dxa"/>
          <w:trHeight w:val="596"/>
        </w:trPr>
        <w:tc>
          <w:tcPr>
            <w:tcW w:w="564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18325D"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предоставляемые на правах безвозмездного пользования муниципальными учреждениями, не подведомственными органу местного самоуправления,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490</w:t>
            </w:r>
          </w:p>
        </w:tc>
        <w:tc>
          <w:tcPr>
            <w:tcW w:w="115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4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9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2D5674">
        <w:trPr>
          <w:gridBefore w:val="1"/>
          <w:gridAfter w:val="2"/>
          <w:wBefore w:w="176" w:type="dxa"/>
          <w:wAfter w:w="1807" w:type="dxa"/>
          <w:trHeight w:val="368"/>
        </w:trPr>
        <w:tc>
          <w:tcPr>
            <w:tcW w:w="564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rsidR="0018325D"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Служебные легковые автомобили, предоставляемые на правах безвозмездного пользования муниципальными учреждениями, подведомственными органу местного самоуправления, </w:t>
            </w:r>
            <w:proofErr w:type="spellStart"/>
            <w:r w:rsidRPr="004A5457">
              <w:rPr>
                <w:rFonts w:ascii="Times New Roman" w:eastAsia="Times New Roman" w:hAnsi="Times New Roman" w:cs="Times New Roman"/>
                <w:color w:val="000000"/>
                <w:sz w:val="16"/>
                <w:szCs w:val="16"/>
                <w:lang w:eastAsia="ru-RU"/>
              </w:rPr>
              <w:t>шт</w:t>
            </w:r>
            <w:proofErr w:type="spellEnd"/>
          </w:p>
        </w:tc>
        <w:tc>
          <w:tcPr>
            <w:tcW w:w="63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500</w:t>
            </w:r>
          </w:p>
        </w:tc>
        <w:tc>
          <w:tcPr>
            <w:tcW w:w="115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4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93"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9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37"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bl>
    <w:p w:rsidR="00C827E3" w:rsidRDefault="00C827E3"/>
    <w:tbl>
      <w:tblPr>
        <w:tblW w:w="15276" w:type="dxa"/>
        <w:tblLayout w:type="fixed"/>
        <w:tblLook w:val="04A0" w:firstRow="1" w:lastRow="0" w:firstColumn="1" w:lastColumn="0" w:noHBand="0" w:noVBand="1"/>
      </w:tblPr>
      <w:tblGrid>
        <w:gridCol w:w="6204"/>
        <w:gridCol w:w="632"/>
        <w:gridCol w:w="1158"/>
        <w:gridCol w:w="1216"/>
        <w:gridCol w:w="24"/>
        <w:gridCol w:w="1146"/>
        <w:gridCol w:w="1187"/>
        <w:gridCol w:w="23"/>
        <w:gridCol w:w="1058"/>
        <w:gridCol w:w="874"/>
        <w:gridCol w:w="903"/>
        <w:gridCol w:w="851"/>
      </w:tblGrid>
      <w:tr w:rsidR="0018325D" w:rsidRPr="004A5457" w:rsidTr="00C827E3">
        <w:trPr>
          <w:trHeight w:val="124"/>
        </w:trPr>
        <w:tc>
          <w:tcPr>
            <w:tcW w:w="15276" w:type="dxa"/>
            <w:gridSpan w:val="12"/>
            <w:tcBorders>
              <w:top w:val="single" w:sz="4" w:space="0" w:color="auto"/>
              <w:left w:val="single" w:sz="4" w:space="0" w:color="auto"/>
              <w:bottom w:val="single" w:sz="4" w:space="0" w:color="auto"/>
              <w:right w:val="single" w:sz="4" w:space="0" w:color="auto"/>
            </w:tcBorders>
            <w:shd w:val="clear" w:color="auto" w:fill="auto"/>
            <w:vAlign w:val="bottom"/>
            <w:hideMark/>
          </w:tcPr>
          <w:p w:rsidR="0018325D" w:rsidRPr="00C42614" w:rsidRDefault="0018325D" w:rsidP="00761CF1">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5. Сведения о расходах на содержание служебных легковых автомобилей</w:t>
            </w:r>
          </w:p>
        </w:tc>
      </w:tr>
      <w:tr w:rsidR="004A5457" w:rsidRPr="004A5457" w:rsidTr="00C827E3">
        <w:trPr>
          <w:trHeight w:val="169"/>
        </w:trPr>
        <w:tc>
          <w:tcPr>
            <w:tcW w:w="62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C42614">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Наименование показателя</w:t>
            </w:r>
          </w:p>
        </w:tc>
        <w:tc>
          <w:tcPr>
            <w:tcW w:w="63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b/>
                <w:bCs/>
                <w:color w:val="000000"/>
                <w:sz w:val="16"/>
                <w:szCs w:val="16"/>
                <w:lang w:eastAsia="ru-RU"/>
              </w:rPr>
            </w:pPr>
            <w:r w:rsidRPr="004A5457">
              <w:rPr>
                <w:rFonts w:ascii="Times New Roman" w:eastAsia="Times New Roman" w:hAnsi="Times New Roman" w:cs="Times New Roman"/>
                <w:b/>
                <w:bCs/>
                <w:color w:val="000000"/>
                <w:sz w:val="16"/>
                <w:szCs w:val="16"/>
                <w:lang w:eastAsia="ru-RU"/>
              </w:rPr>
              <w:t> </w:t>
            </w:r>
          </w:p>
        </w:tc>
        <w:tc>
          <w:tcPr>
            <w:tcW w:w="8440" w:type="dxa"/>
            <w:gridSpan w:val="10"/>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в том числе по кодам разделов, подразделов расходов бюджетов по бюджетной классификации Российской Федерации     1</w:t>
            </w:r>
          </w:p>
        </w:tc>
      </w:tr>
      <w:tr w:rsidR="004A5457" w:rsidRPr="004A5457" w:rsidTr="00C827E3">
        <w:trPr>
          <w:trHeight w:val="321"/>
        </w:trPr>
        <w:tc>
          <w:tcPr>
            <w:tcW w:w="6204"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0804 0000000000 000-00794 Центральный аппарат</w:t>
            </w:r>
          </w:p>
        </w:tc>
        <w:tc>
          <w:tcPr>
            <w:tcW w:w="2380" w:type="dxa"/>
            <w:gridSpan w:val="4"/>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1006 0000000000 000-00711 Центральный аппарат</w:t>
            </w:r>
          </w:p>
        </w:tc>
        <w:tc>
          <w:tcPr>
            <w:tcW w:w="1932"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c>
          <w:tcPr>
            <w:tcW w:w="1754"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w:t>
            </w:r>
          </w:p>
        </w:tc>
      </w:tr>
      <w:tr w:rsidR="004A5457" w:rsidRPr="004A5457" w:rsidTr="00C827E3">
        <w:trPr>
          <w:trHeight w:val="387"/>
        </w:trPr>
        <w:tc>
          <w:tcPr>
            <w:tcW w:w="6204"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632" w:type="dxa"/>
            <w:vMerge/>
            <w:tcBorders>
              <w:top w:val="single" w:sz="4" w:space="0" w:color="auto"/>
              <w:left w:val="single" w:sz="4" w:space="0" w:color="auto"/>
              <w:bottom w:val="single" w:sz="4" w:space="0" w:color="auto"/>
              <w:right w:val="single" w:sz="4" w:space="0" w:color="auto"/>
            </w:tcBorders>
            <w:vAlign w:val="center"/>
            <w:hideMark/>
          </w:tcPr>
          <w:p w:rsidR="004A5457" w:rsidRPr="004A5457" w:rsidRDefault="004A5457" w:rsidP="004A5457">
            <w:pPr>
              <w:jc w:val="left"/>
              <w:rPr>
                <w:rFonts w:ascii="Times New Roman" w:eastAsia="Times New Roman" w:hAnsi="Times New Roman" w:cs="Times New Roman"/>
                <w:b/>
                <w:bCs/>
                <w:color w:val="000000"/>
                <w:sz w:val="16"/>
                <w:szCs w:val="16"/>
                <w:lang w:eastAsia="ru-RU"/>
              </w:rPr>
            </w:pPr>
          </w:p>
        </w:tc>
        <w:tc>
          <w:tcPr>
            <w:tcW w:w="1158" w:type="dxa"/>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146" w:type="dxa"/>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1187" w:type="dxa"/>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1081" w:type="dxa"/>
            <w:gridSpan w:val="2"/>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на отчетную дату</w:t>
            </w:r>
          </w:p>
        </w:tc>
        <w:tc>
          <w:tcPr>
            <w:tcW w:w="874" w:type="dxa"/>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C827E3">
            <w:pPr>
              <w:ind w:right="-19" w:hanging="174"/>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c>
          <w:tcPr>
            <w:tcW w:w="903" w:type="dxa"/>
            <w:tcBorders>
              <w:top w:val="single" w:sz="4" w:space="0" w:color="auto"/>
              <w:left w:val="single" w:sz="4" w:space="0" w:color="auto"/>
              <w:bottom w:val="single" w:sz="4" w:space="0" w:color="auto"/>
              <w:right w:val="single" w:sz="4" w:space="0" w:color="auto"/>
            </w:tcBorders>
            <w:shd w:val="clear" w:color="auto" w:fill="auto"/>
            <w:hideMark/>
          </w:tcPr>
          <w:p w:rsidR="00C827E3" w:rsidRDefault="00C827E3" w:rsidP="00C827E3">
            <w:pPr>
              <w:ind w:left="-55" w:right="-161" w:hanging="142"/>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н</w:t>
            </w:r>
            <w:r w:rsidR="004A5457" w:rsidRPr="004A5457">
              <w:rPr>
                <w:rFonts w:ascii="Times New Roman" w:eastAsia="Times New Roman" w:hAnsi="Times New Roman" w:cs="Times New Roman"/>
                <w:color w:val="000000"/>
                <w:sz w:val="16"/>
                <w:szCs w:val="16"/>
                <w:lang w:eastAsia="ru-RU"/>
              </w:rPr>
              <w:t>а</w:t>
            </w:r>
          </w:p>
          <w:p w:rsidR="00C827E3" w:rsidRDefault="004A5457" w:rsidP="00C827E3">
            <w:pPr>
              <w:ind w:left="-55" w:right="-161" w:hanging="142"/>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отчетную</w:t>
            </w:r>
          </w:p>
          <w:p w:rsidR="004A5457" w:rsidRPr="004A5457" w:rsidRDefault="004A5457" w:rsidP="00C827E3">
            <w:pPr>
              <w:ind w:left="-55" w:right="-161" w:hanging="142"/>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дату</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4A5457" w:rsidRPr="004A5457" w:rsidRDefault="004A5457" w:rsidP="00C827E3">
            <w:pPr>
              <w:ind w:right="-30" w:hanging="108"/>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 xml:space="preserve"> в среднем за год</w:t>
            </w:r>
          </w:p>
        </w:tc>
      </w:tr>
      <w:tr w:rsidR="004A5457" w:rsidRPr="004A5457" w:rsidTr="00C827E3">
        <w:trPr>
          <w:trHeight w:val="177"/>
        </w:trPr>
        <w:tc>
          <w:tcPr>
            <w:tcW w:w="62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w:t>
            </w:r>
          </w:p>
        </w:tc>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2</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3</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4</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6</w:t>
            </w:r>
          </w:p>
        </w:tc>
        <w:tc>
          <w:tcPr>
            <w:tcW w:w="10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7</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C827E3">
            <w:pPr>
              <w:ind w:right="-19" w:hanging="174"/>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8</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10</w:t>
            </w:r>
          </w:p>
        </w:tc>
      </w:tr>
      <w:tr w:rsidR="004A5457" w:rsidRPr="004A5457" w:rsidTr="00C827E3">
        <w:trPr>
          <w:trHeight w:val="452"/>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на содержание служебных легковых автомобилей, состоящих на балансе органа местного  самоуправления, тыс. руб.</w:t>
            </w:r>
          </w:p>
        </w:tc>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510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trHeight w:val="509"/>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на содержание служебных легковых автомобилей, предоставляемых юридическими лицами по договорам аренды без оказания услуг по управлению и технической эксплуатации, тыс. руб.</w:t>
            </w:r>
          </w:p>
        </w:tc>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520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trHeight w:val="617"/>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на содержание служебных легковых автомобилей, предоставляемых юридическими лицами (за исключением муниципальных учреждений) с оказанием услуг по управлению и технической эксплуатации, тыс. руб.</w:t>
            </w:r>
          </w:p>
        </w:tc>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530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trHeight w:val="154"/>
        </w:trPr>
        <w:tc>
          <w:tcPr>
            <w:tcW w:w="62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муниципальных учреждений, не подведомственных органу местного самоуправления, на транспортное обслуживание органа местного самоуправления легковыми автомобилями, тыс. руб.</w:t>
            </w:r>
          </w:p>
        </w:tc>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540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trHeight w:val="450"/>
        </w:trPr>
        <w:tc>
          <w:tcPr>
            <w:tcW w:w="620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5457" w:rsidRPr="004A5457" w:rsidRDefault="004A5457" w:rsidP="004A5457">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Расходы муниципальных учреждений, подведомственных органу местного  самоуправления, на транспортное обслуживание органа местного самоуправления легковыми автомобилями, тыс. руб.</w:t>
            </w:r>
          </w:p>
        </w:tc>
        <w:tc>
          <w:tcPr>
            <w:tcW w:w="6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4A5457">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550</w:t>
            </w:r>
          </w:p>
        </w:tc>
        <w:tc>
          <w:tcPr>
            <w:tcW w:w="11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2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108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9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A5457" w:rsidRPr="004A5457" w:rsidRDefault="004A5457" w:rsidP="00761CF1">
            <w:pPr>
              <w:jc w:val="center"/>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0</w:t>
            </w:r>
          </w:p>
        </w:tc>
      </w:tr>
      <w:tr w:rsidR="004A5457" w:rsidRPr="004A5457" w:rsidTr="00C827E3">
        <w:trPr>
          <w:trHeight w:val="309"/>
        </w:trPr>
        <w:tc>
          <w:tcPr>
            <w:tcW w:w="15276" w:type="dxa"/>
            <w:gridSpan w:val="12"/>
            <w:tcBorders>
              <w:top w:val="nil"/>
              <w:left w:val="nil"/>
              <w:bottom w:val="nil"/>
              <w:right w:val="nil"/>
            </w:tcBorders>
            <w:shd w:val="clear" w:color="auto" w:fill="auto"/>
            <w:vAlign w:val="center"/>
            <w:hideMark/>
          </w:tcPr>
          <w:p w:rsidR="002D5674" w:rsidRPr="004A5457" w:rsidRDefault="004A5457" w:rsidP="002D5674">
            <w:pPr>
              <w:jc w:val="left"/>
              <w:rPr>
                <w:rFonts w:ascii="Times New Roman" w:eastAsia="Times New Roman" w:hAnsi="Times New Roman" w:cs="Times New Roman"/>
                <w:color w:val="000000"/>
                <w:sz w:val="16"/>
                <w:szCs w:val="16"/>
                <w:lang w:eastAsia="ru-RU"/>
              </w:rPr>
            </w:pPr>
            <w:r w:rsidRPr="004A5457">
              <w:rPr>
                <w:rFonts w:ascii="Times New Roman" w:eastAsia="Times New Roman" w:hAnsi="Times New Roman" w:cs="Times New Roman"/>
                <w:color w:val="000000"/>
                <w:sz w:val="16"/>
                <w:szCs w:val="16"/>
                <w:lang w:eastAsia="ru-RU"/>
              </w:rPr>
              <w:t>1  Коды разделов, подразделов расходов бюджетов по бюджетной классификации Российской Федерации должны соответствовать кодам, приведенным в разделе  1. Сведения о расходах на содержание органов местного самоуправления.</w:t>
            </w:r>
          </w:p>
        </w:tc>
      </w:tr>
    </w:tbl>
    <w:p w:rsidR="004A5457" w:rsidRPr="004A5457" w:rsidRDefault="004A5457" w:rsidP="00AC48F3">
      <w:pPr>
        <w:spacing w:after="160" w:line="259" w:lineRule="auto"/>
        <w:jc w:val="left"/>
        <w:rPr>
          <w:rFonts w:ascii="Calibri" w:eastAsia="Calibri" w:hAnsi="Calibri" w:cs="Times New Roman"/>
          <w:sz w:val="16"/>
          <w:szCs w:val="16"/>
        </w:rPr>
      </w:pPr>
      <w:bookmarkStart w:id="10" w:name="_GoBack"/>
      <w:bookmarkEnd w:id="10"/>
    </w:p>
    <w:sectPr w:rsidR="004A5457" w:rsidRPr="004A5457" w:rsidSect="002D5674">
      <w:pgSz w:w="16838" w:h="11906" w:orient="landscape"/>
      <w:pgMar w:top="794" w:right="794" w:bottom="55" w:left="1247" w:header="454" w:footer="397"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2F1" w:rsidRDefault="000E02F1" w:rsidP="005D35CD">
      <w:r>
        <w:separator/>
      </w:r>
    </w:p>
  </w:endnote>
  <w:endnote w:type="continuationSeparator" w:id="0">
    <w:p w:rsidR="000E02F1" w:rsidRDefault="000E02F1"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F3D" w:rsidRDefault="000C3F3D"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C3F3D" w:rsidRDefault="000C3F3D"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F3D" w:rsidRDefault="000C3F3D">
    <w:pPr>
      <w:pStyle w:val="a7"/>
      <w:jc w:val="center"/>
    </w:pPr>
  </w:p>
  <w:p w:rsidR="000C3F3D" w:rsidRPr="00234B4C" w:rsidRDefault="000C3F3D"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2F1" w:rsidRDefault="000E02F1" w:rsidP="005D35CD">
      <w:r>
        <w:separator/>
      </w:r>
    </w:p>
  </w:footnote>
  <w:footnote w:type="continuationSeparator" w:id="0">
    <w:p w:rsidR="000E02F1" w:rsidRDefault="000E02F1"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6953434"/>
      <w:docPartObj>
        <w:docPartGallery w:val="Page Numbers (Top of Page)"/>
        <w:docPartUnique/>
      </w:docPartObj>
    </w:sdtPr>
    <w:sdtEndPr/>
    <w:sdtContent>
      <w:p w:rsidR="000C3F3D" w:rsidRDefault="000C3F3D">
        <w:pPr>
          <w:pStyle w:val="a5"/>
          <w:jc w:val="center"/>
        </w:pPr>
        <w:r>
          <w:fldChar w:fldCharType="begin"/>
        </w:r>
        <w:r>
          <w:instrText>PAGE   \* MERGEFORMAT</w:instrText>
        </w:r>
        <w:r>
          <w:fldChar w:fldCharType="separate"/>
        </w:r>
        <w:r w:rsidR="00AC48F3">
          <w:rPr>
            <w:noProof/>
          </w:rPr>
          <w:t>46</w:t>
        </w:r>
        <w:r>
          <w:rPr>
            <w:noProof/>
          </w:rPr>
          <w:fldChar w:fldCharType="end"/>
        </w:r>
      </w:p>
    </w:sdtContent>
  </w:sdt>
  <w:p w:rsidR="000C3F3D" w:rsidRDefault="000C3F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35C0615"/>
    <w:multiLevelType w:val="hybridMultilevel"/>
    <w:tmpl w:val="AD5E7E76"/>
    <w:lvl w:ilvl="0" w:tplc="0D863E7E">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CF5783"/>
    <w:multiLevelType w:val="hybridMultilevel"/>
    <w:tmpl w:val="A6D0E3C8"/>
    <w:lvl w:ilvl="0" w:tplc="F75C485E">
      <w:start w:val="3"/>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2502EF9"/>
    <w:multiLevelType w:val="hybridMultilevel"/>
    <w:tmpl w:val="A93626FC"/>
    <w:lvl w:ilvl="0" w:tplc="284E9746">
      <w:start w:val="1"/>
      <w:numFmt w:val="bullet"/>
      <w:lvlText w:val=""/>
      <w:lvlJc w:val="left"/>
      <w:pPr>
        <w:tabs>
          <w:tab w:val="num" w:pos="1142"/>
        </w:tabs>
        <w:ind w:left="1142" w:hanging="284"/>
      </w:pPr>
      <w:rPr>
        <w:rFonts w:ascii="Symbol" w:hAnsi="Symbol" w:hint="default"/>
      </w:rPr>
    </w:lvl>
    <w:lvl w:ilvl="1" w:tplc="F99C7934" w:tentative="1">
      <w:start w:val="1"/>
      <w:numFmt w:val="bullet"/>
      <w:lvlText w:val="o"/>
      <w:lvlJc w:val="left"/>
      <w:pPr>
        <w:tabs>
          <w:tab w:val="num" w:pos="1440"/>
        </w:tabs>
        <w:ind w:left="1440" w:hanging="360"/>
      </w:pPr>
      <w:rPr>
        <w:rFonts w:ascii="Courier New" w:hAnsi="Courier New" w:cs="Courier New" w:hint="default"/>
      </w:rPr>
    </w:lvl>
    <w:lvl w:ilvl="2" w:tplc="58844CC6" w:tentative="1">
      <w:start w:val="1"/>
      <w:numFmt w:val="bullet"/>
      <w:lvlText w:val=""/>
      <w:lvlJc w:val="left"/>
      <w:pPr>
        <w:tabs>
          <w:tab w:val="num" w:pos="2160"/>
        </w:tabs>
        <w:ind w:left="2160" w:hanging="360"/>
      </w:pPr>
      <w:rPr>
        <w:rFonts w:ascii="Wingdings" w:hAnsi="Wingdings" w:hint="default"/>
      </w:rPr>
    </w:lvl>
    <w:lvl w:ilvl="3" w:tplc="9B92C7F8" w:tentative="1">
      <w:start w:val="1"/>
      <w:numFmt w:val="bullet"/>
      <w:lvlText w:val=""/>
      <w:lvlJc w:val="left"/>
      <w:pPr>
        <w:tabs>
          <w:tab w:val="num" w:pos="2880"/>
        </w:tabs>
        <w:ind w:left="2880" w:hanging="360"/>
      </w:pPr>
      <w:rPr>
        <w:rFonts w:ascii="Symbol" w:hAnsi="Symbol" w:hint="default"/>
      </w:rPr>
    </w:lvl>
    <w:lvl w:ilvl="4" w:tplc="186C5FE0" w:tentative="1">
      <w:start w:val="1"/>
      <w:numFmt w:val="bullet"/>
      <w:lvlText w:val="o"/>
      <w:lvlJc w:val="left"/>
      <w:pPr>
        <w:tabs>
          <w:tab w:val="num" w:pos="3600"/>
        </w:tabs>
        <w:ind w:left="3600" w:hanging="360"/>
      </w:pPr>
      <w:rPr>
        <w:rFonts w:ascii="Courier New" w:hAnsi="Courier New" w:cs="Courier New" w:hint="default"/>
      </w:rPr>
    </w:lvl>
    <w:lvl w:ilvl="5" w:tplc="8220A9B8" w:tentative="1">
      <w:start w:val="1"/>
      <w:numFmt w:val="bullet"/>
      <w:lvlText w:val=""/>
      <w:lvlJc w:val="left"/>
      <w:pPr>
        <w:tabs>
          <w:tab w:val="num" w:pos="4320"/>
        </w:tabs>
        <w:ind w:left="4320" w:hanging="360"/>
      </w:pPr>
      <w:rPr>
        <w:rFonts w:ascii="Wingdings" w:hAnsi="Wingdings" w:hint="default"/>
      </w:rPr>
    </w:lvl>
    <w:lvl w:ilvl="6" w:tplc="9756471E">
      <w:start w:val="1"/>
      <w:numFmt w:val="decimal"/>
      <w:lvlText w:val="%7."/>
      <w:lvlJc w:val="left"/>
      <w:pPr>
        <w:tabs>
          <w:tab w:val="num" w:pos="5040"/>
        </w:tabs>
        <w:ind w:left="5040" w:hanging="360"/>
      </w:pPr>
      <w:rPr>
        <w:rFonts w:hint="default"/>
      </w:rPr>
    </w:lvl>
    <w:lvl w:ilvl="7" w:tplc="98DA66A8" w:tentative="1">
      <w:start w:val="1"/>
      <w:numFmt w:val="bullet"/>
      <w:lvlText w:val="o"/>
      <w:lvlJc w:val="left"/>
      <w:pPr>
        <w:tabs>
          <w:tab w:val="num" w:pos="5760"/>
        </w:tabs>
        <w:ind w:left="5760" w:hanging="360"/>
      </w:pPr>
      <w:rPr>
        <w:rFonts w:ascii="Courier New" w:hAnsi="Courier New" w:cs="Courier New" w:hint="default"/>
      </w:rPr>
    </w:lvl>
    <w:lvl w:ilvl="8" w:tplc="961294C4" w:tentative="1">
      <w:start w:val="1"/>
      <w:numFmt w:val="bullet"/>
      <w:lvlText w:val=""/>
      <w:lvlJc w:val="left"/>
      <w:pPr>
        <w:tabs>
          <w:tab w:val="num" w:pos="6480"/>
        </w:tabs>
        <w:ind w:left="6480" w:hanging="360"/>
      </w:pPr>
      <w:rPr>
        <w:rFonts w:ascii="Wingdings" w:hAnsi="Wingdings" w:hint="default"/>
      </w:rPr>
    </w:lvl>
  </w:abstractNum>
  <w:abstractNum w:abstractNumId="6">
    <w:nsid w:val="13CA70BB"/>
    <w:multiLevelType w:val="hybridMultilevel"/>
    <w:tmpl w:val="128AB208"/>
    <w:lvl w:ilvl="0" w:tplc="8D4879BE">
      <w:start w:val="1"/>
      <w:numFmt w:val="decimal"/>
      <w:lvlText w:val="%1."/>
      <w:lvlJc w:val="left"/>
      <w:pPr>
        <w:ind w:left="990" w:hanging="360"/>
      </w:pPr>
      <w:rPr>
        <w:rFonts w:hint="default"/>
      </w:rPr>
    </w:lvl>
    <w:lvl w:ilvl="1" w:tplc="E5628272" w:tentative="1">
      <w:start w:val="1"/>
      <w:numFmt w:val="lowerLetter"/>
      <w:lvlText w:val="%2."/>
      <w:lvlJc w:val="left"/>
      <w:pPr>
        <w:ind w:left="1710" w:hanging="360"/>
      </w:pPr>
    </w:lvl>
    <w:lvl w:ilvl="2" w:tplc="BB3A4F3C" w:tentative="1">
      <w:start w:val="1"/>
      <w:numFmt w:val="lowerRoman"/>
      <w:lvlText w:val="%3."/>
      <w:lvlJc w:val="right"/>
      <w:pPr>
        <w:ind w:left="2430" w:hanging="180"/>
      </w:pPr>
    </w:lvl>
    <w:lvl w:ilvl="3" w:tplc="40C8A3E0" w:tentative="1">
      <w:start w:val="1"/>
      <w:numFmt w:val="decimal"/>
      <w:lvlText w:val="%4."/>
      <w:lvlJc w:val="left"/>
      <w:pPr>
        <w:ind w:left="3150" w:hanging="360"/>
      </w:pPr>
    </w:lvl>
    <w:lvl w:ilvl="4" w:tplc="523C28FA" w:tentative="1">
      <w:start w:val="1"/>
      <w:numFmt w:val="lowerLetter"/>
      <w:lvlText w:val="%5."/>
      <w:lvlJc w:val="left"/>
      <w:pPr>
        <w:ind w:left="3870" w:hanging="360"/>
      </w:pPr>
    </w:lvl>
    <w:lvl w:ilvl="5" w:tplc="47F2788A"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C7C8FD88" w:tentative="1">
      <w:start w:val="1"/>
      <w:numFmt w:val="lowerLetter"/>
      <w:lvlText w:val="%8."/>
      <w:lvlJc w:val="left"/>
      <w:pPr>
        <w:ind w:left="6030" w:hanging="360"/>
      </w:pPr>
    </w:lvl>
    <w:lvl w:ilvl="8" w:tplc="E940DD42" w:tentative="1">
      <w:start w:val="1"/>
      <w:numFmt w:val="lowerRoman"/>
      <w:lvlText w:val="%9."/>
      <w:lvlJc w:val="right"/>
      <w:pPr>
        <w:ind w:left="6750" w:hanging="180"/>
      </w:pPr>
    </w:lvl>
  </w:abstractNum>
  <w:abstractNum w:abstractNumId="7">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622394F"/>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0">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88153E2"/>
    <w:multiLevelType w:val="hybridMultilevel"/>
    <w:tmpl w:val="2DE4D98A"/>
    <w:lvl w:ilvl="0" w:tplc="A7642F40">
      <w:start w:val="1"/>
      <w:numFmt w:val="decimal"/>
      <w:lvlText w:val="%1."/>
      <w:lvlJc w:val="left"/>
      <w:pPr>
        <w:tabs>
          <w:tab w:val="num" w:pos="720"/>
        </w:tabs>
        <w:ind w:left="720" w:hanging="360"/>
      </w:pPr>
      <w:rPr>
        <w:rFonts w:hint="default"/>
      </w:rPr>
    </w:lvl>
    <w:lvl w:ilvl="1" w:tplc="11AA2BD8" w:tentative="1">
      <w:start w:val="1"/>
      <w:numFmt w:val="lowerLetter"/>
      <w:lvlText w:val="%2."/>
      <w:lvlJc w:val="left"/>
      <w:pPr>
        <w:tabs>
          <w:tab w:val="num" w:pos="1440"/>
        </w:tabs>
        <w:ind w:left="1440" w:hanging="360"/>
      </w:pPr>
    </w:lvl>
    <w:lvl w:ilvl="2" w:tplc="4EB27748" w:tentative="1">
      <w:start w:val="1"/>
      <w:numFmt w:val="lowerRoman"/>
      <w:lvlText w:val="%3."/>
      <w:lvlJc w:val="right"/>
      <w:pPr>
        <w:tabs>
          <w:tab w:val="num" w:pos="2160"/>
        </w:tabs>
        <w:ind w:left="2160" w:hanging="180"/>
      </w:pPr>
    </w:lvl>
    <w:lvl w:ilvl="3" w:tplc="9F0ADEA8" w:tentative="1">
      <w:start w:val="1"/>
      <w:numFmt w:val="decimal"/>
      <w:lvlText w:val="%4."/>
      <w:lvlJc w:val="left"/>
      <w:pPr>
        <w:tabs>
          <w:tab w:val="num" w:pos="2880"/>
        </w:tabs>
        <w:ind w:left="2880" w:hanging="360"/>
      </w:pPr>
    </w:lvl>
    <w:lvl w:ilvl="4" w:tplc="75221A20" w:tentative="1">
      <w:start w:val="1"/>
      <w:numFmt w:val="lowerLetter"/>
      <w:lvlText w:val="%5."/>
      <w:lvlJc w:val="left"/>
      <w:pPr>
        <w:tabs>
          <w:tab w:val="num" w:pos="3600"/>
        </w:tabs>
        <w:ind w:left="3600" w:hanging="360"/>
      </w:pPr>
    </w:lvl>
    <w:lvl w:ilvl="5" w:tplc="C248EFD0" w:tentative="1">
      <w:start w:val="1"/>
      <w:numFmt w:val="lowerRoman"/>
      <w:lvlText w:val="%6."/>
      <w:lvlJc w:val="right"/>
      <w:pPr>
        <w:tabs>
          <w:tab w:val="num" w:pos="4320"/>
        </w:tabs>
        <w:ind w:left="4320" w:hanging="180"/>
      </w:pPr>
    </w:lvl>
    <w:lvl w:ilvl="6" w:tplc="A4B2ECFC" w:tentative="1">
      <w:start w:val="1"/>
      <w:numFmt w:val="decimal"/>
      <w:lvlText w:val="%7."/>
      <w:lvlJc w:val="left"/>
      <w:pPr>
        <w:tabs>
          <w:tab w:val="num" w:pos="5040"/>
        </w:tabs>
        <w:ind w:left="5040" w:hanging="360"/>
      </w:pPr>
    </w:lvl>
    <w:lvl w:ilvl="7" w:tplc="19DA2424" w:tentative="1">
      <w:start w:val="1"/>
      <w:numFmt w:val="lowerLetter"/>
      <w:lvlText w:val="%8."/>
      <w:lvlJc w:val="left"/>
      <w:pPr>
        <w:tabs>
          <w:tab w:val="num" w:pos="5760"/>
        </w:tabs>
        <w:ind w:left="5760" w:hanging="360"/>
      </w:pPr>
    </w:lvl>
    <w:lvl w:ilvl="8" w:tplc="DC88CC8A" w:tentative="1">
      <w:start w:val="1"/>
      <w:numFmt w:val="lowerRoman"/>
      <w:lvlText w:val="%9."/>
      <w:lvlJc w:val="right"/>
      <w:pPr>
        <w:tabs>
          <w:tab w:val="num" w:pos="6480"/>
        </w:tabs>
        <w:ind w:left="6480" w:hanging="180"/>
      </w:pPr>
    </w:lvl>
  </w:abstractNum>
  <w:abstractNum w:abstractNumId="12">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7AE0704"/>
    <w:multiLevelType w:val="hybridMultilevel"/>
    <w:tmpl w:val="4D0E73A8"/>
    <w:lvl w:ilvl="0" w:tplc="E15C3F5A">
      <w:start w:val="1"/>
      <w:numFmt w:val="decimal"/>
      <w:lvlText w:val="%1."/>
      <w:lvlJc w:val="left"/>
      <w:pPr>
        <w:ind w:left="733" w:hanging="450"/>
      </w:pPr>
      <w:rPr>
        <w:rFonts w:hint="default"/>
      </w:rPr>
    </w:lvl>
    <w:lvl w:ilvl="1" w:tplc="C2864852" w:tentative="1">
      <w:start w:val="1"/>
      <w:numFmt w:val="lowerLetter"/>
      <w:lvlText w:val="%2."/>
      <w:lvlJc w:val="left"/>
      <w:pPr>
        <w:ind w:left="1363" w:hanging="360"/>
      </w:pPr>
    </w:lvl>
    <w:lvl w:ilvl="2" w:tplc="E79AB91A" w:tentative="1">
      <w:start w:val="1"/>
      <w:numFmt w:val="lowerRoman"/>
      <w:lvlText w:val="%3."/>
      <w:lvlJc w:val="right"/>
      <w:pPr>
        <w:ind w:left="2083" w:hanging="180"/>
      </w:pPr>
    </w:lvl>
    <w:lvl w:ilvl="3" w:tplc="BBF8C7D2" w:tentative="1">
      <w:start w:val="1"/>
      <w:numFmt w:val="decimal"/>
      <w:lvlText w:val="%4."/>
      <w:lvlJc w:val="left"/>
      <w:pPr>
        <w:ind w:left="2803" w:hanging="360"/>
      </w:pPr>
    </w:lvl>
    <w:lvl w:ilvl="4" w:tplc="69AC88B6" w:tentative="1">
      <w:start w:val="1"/>
      <w:numFmt w:val="lowerLetter"/>
      <w:lvlText w:val="%5."/>
      <w:lvlJc w:val="left"/>
      <w:pPr>
        <w:ind w:left="3523" w:hanging="360"/>
      </w:pPr>
    </w:lvl>
    <w:lvl w:ilvl="5" w:tplc="33DE52E8" w:tentative="1">
      <w:start w:val="1"/>
      <w:numFmt w:val="lowerRoman"/>
      <w:lvlText w:val="%6."/>
      <w:lvlJc w:val="right"/>
      <w:pPr>
        <w:ind w:left="4243" w:hanging="180"/>
      </w:pPr>
    </w:lvl>
    <w:lvl w:ilvl="6" w:tplc="FF0E7AA2" w:tentative="1">
      <w:start w:val="1"/>
      <w:numFmt w:val="decimal"/>
      <w:lvlText w:val="%7."/>
      <w:lvlJc w:val="left"/>
      <w:pPr>
        <w:ind w:left="4963" w:hanging="360"/>
      </w:pPr>
    </w:lvl>
    <w:lvl w:ilvl="7" w:tplc="FA9235BC" w:tentative="1">
      <w:start w:val="1"/>
      <w:numFmt w:val="lowerLetter"/>
      <w:lvlText w:val="%8."/>
      <w:lvlJc w:val="left"/>
      <w:pPr>
        <w:ind w:left="5683" w:hanging="360"/>
      </w:pPr>
    </w:lvl>
    <w:lvl w:ilvl="8" w:tplc="D5DE4A9A" w:tentative="1">
      <w:start w:val="1"/>
      <w:numFmt w:val="lowerRoman"/>
      <w:lvlText w:val="%9."/>
      <w:lvlJc w:val="right"/>
      <w:pPr>
        <w:ind w:left="6403" w:hanging="180"/>
      </w:pPr>
    </w:lvl>
  </w:abstractNum>
  <w:abstractNum w:abstractNumId="15">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nsid w:val="2D695FC7"/>
    <w:multiLevelType w:val="hybridMultilevel"/>
    <w:tmpl w:val="1CE60D52"/>
    <w:lvl w:ilvl="0" w:tplc="CFFA5A9E">
      <w:start w:val="2"/>
      <w:numFmt w:val="decimal"/>
      <w:lvlText w:val="%1."/>
      <w:lvlJc w:val="left"/>
      <w:pPr>
        <w:tabs>
          <w:tab w:val="num" w:pos="1830"/>
        </w:tabs>
        <w:ind w:left="1830" w:hanging="1110"/>
      </w:pPr>
      <w:rPr>
        <w:rFonts w:hint="default"/>
      </w:rPr>
    </w:lvl>
    <w:lvl w:ilvl="1" w:tplc="CA128ED0">
      <w:start w:val="1"/>
      <w:numFmt w:val="lowerLetter"/>
      <w:lvlText w:val="%2."/>
      <w:lvlJc w:val="left"/>
      <w:pPr>
        <w:tabs>
          <w:tab w:val="num" w:pos="1800"/>
        </w:tabs>
        <w:ind w:left="1800" w:hanging="360"/>
      </w:pPr>
    </w:lvl>
    <w:lvl w:ilvl="2" w:tplc="2FCE4016">
      <w:start w:val="1"/>
      <w:numFmt w:val="lowerRoman"/>
      <w:lvlText w:val="%3."/>
      <w:lvlJc w:val="right"/>
      <w:pPr>
        <w:tabs>
          <w:tab w:val="num" w:pos="2520"/>
        </w:tabs>
        <w:ind w:left="2520" w:hanging="180"/>
      </w:pPr>
    </w:lvl>
    <w:lvl w:ilvl="3" w:tplc="F732C4EE">
      <w:start w:val="1"/>
      <w:numFmt w:val="decimal"/>
      <w:lvlText w:val="%4."/>
      <w:lvlJc w:val="left"/>
      <w:pPr>
        <w:tabs>
          <w:tab w:val="num" w:pos="3240"/>
        </w:tabs>
        <w:ind w:left="3240" w:hanging="360"/>
      </w:pPr>
    </w:lvl>
    <w:lvl w:ilvl="4" w:tplc="85603982">
      <w:start w:val="1"/>
      <w:numFmt w:val="lowerLetter"/>
      <w:lvlText w:val="%5."/>
      <w:lvlJc w:val="left"/>
      <w:pPr>
        <w:tabs>
          <w:tab w:val="num" w:pos="3960"/>
        </w:tabs>
        <w:ind w:left="3960" w:hanging="360"/>
      </w:pPr>
    </w:lvl>
    <w:lvl w:ilvl="5" w:tplc="88F46E26">
      <w:start w:val="1"/>
      <w:numFmt w:val="lowerRoman"/>
      <w:lvlText w:val="%6."/>
      <w:lvlJc w:val="right"/>
      <w:pPr>
        <w:tabs>
          <w:tab w:val="num" w:pos="4680"/>
        </w:tabs>
        <w:ind w:left="4680" w:hanging="180"/>
      </w:pPr>
    </w:lvl>
    <w:lvl w:ilvl="6" w:tplc="43929640">
      <w:start w:val="1"/>
      <w:numFmt w:val="decimal"/>
      <w:lvlText w:val="%7."/>
      <w:lvlJc w:val="left"/>
      <w:pPr>
        <w:tabs>
          <w:tab w:val="num" w:pos="5400"/>
        </w:tabs>
        <w:ind w:left="5400" w:hanging="360"/>
      </w:pPr>
    </w:lvl>
    <w:lvl w:ilvl="7" w:tplc="8B4A1BBC">
      <w:start w:val="1"/>
      <w:numFmt w:val="lowerLetter"/>
      <w:lvlText w:val="%8."/>
      <w:lvlJc w:val="left"/>
      <w:pPr>
        <w:tabs>
          <w:tab w:val="num" w:pos="6120"/>
        </w:tabs>
        <w:ind w:left="6120" w:hanging="360"/>
      </w:pPr>
    </w:lvl>
    <w:lvl w:ilvl="8" w:tplc="59881C70">
      <w:start w:val="1"/>
      <w:numFmt w:val="lowerRoman"/>
      <w:lvlText w:val="%9."/>
      <w:lvlJc w:val="right"/>
      <w:pPr>
        <w:tabs>
          <w:tab w:val="num" w:pos="6840"/>
        </w:tabs>
        <w:ind w:left="6840" w:hanging="180"/>
      </w:pPr>
    </w:lvl>
  </w:abstractNum>
  <w:abstractNum w:abstractNumId="17">
    <w:nsid w:val="32A06ABB"/>
    <w:multiLevelType w:val="hybridMultilevel"/>
    <w:tmpl w:val="CEC88634"/>
    <w:lvl w:ilvl="0" w:tplc="EF400E4A">
      <w:start w:val="1"/>
      <w:numFmt w:val="russianLower"/>
      <w:lvlText w:val="%1)"/>
      <w:lvlJc w:val="left"/>
      <w:pPr>
        <w:ind w:left="720" w:hanging="360"/>
      </w:pPr>
      <w:rPr>
        <w:rFonts w:hint="default"/>
      </w:rPr>
    </w:lvl>
    <w:lvl w:ilvl="1" w:tplc="A748F7A8" w:tentative="1">
      <w:start w:val="1"/>
      <w:numFmt w:val="lowerLetter"/>
      <w:lvlText w:val="%2."/>
      <w:lvlJc w:val="left"/>
      <w:pPr>
        <w:ind w:left="1440" w:hanging="360"/>
      </w:pPr>
    </w:lvl>
    <w:lvl w:ilvl="2" w:tplc="7D80FA6C" w:tentative="1">
      <w:start w:val="1"/>
      <w:numFmt w:val="lowerRoman"/>
      <w:lvlText w:val="%3."/>
      <w:lvlJc w:val="right"/>
      <w:pPr>
        <w:ind w:left="2160" w:hanging="180"/>
      </w:pPr>
    </w:lvl>
    <w:lvl w:ilvl="3" w:tplc="8E06F59A" w:tentative="1">
      <w:start w:val="1"/>
      <w:numFmt w:val="decimal"/>
      <w:lvlText w:val="%4."/>
      <w:lvlJc w:val="left"/>
      <w:pPr>
        <w:ind w:left="2880" w:hanging="360"/>
      </w:pPr>
    </w:lvl>
    <w:lvl w:ilvl="4" w:tplc="B106D5FE" w:tentative="1">
      <w:start w:val="1"/>
      <w:numFmt w:val="lowerLetter"/>
      <w:lvlText w:val="%5."/>
      <w:lvlJc w:val="left"/>
      <w:pPr>
        <w:ind w:left="3600" w:hanging="360"/>
      </w:pPr>
    </w:lvl>
    <w:lvl w:ilvl="5" w:tplc="10F024AC" w:tentative="1">
      <w:start w:val="1"/>
      <w:numFmt w:val="lowerRoman"/>
      <w:lvlText w:val="%6."/>
      <w:lvlJc w:val="right"/>
      <w:pPr>
        <w:ind w:left="4320" w:hanging="180"/>
      </w:pPr>
    </w:lvl>
    <w:lvl w:ilvl="6" w:tplc="2038623E" w:tentative="1">
      <w:start w:val="1"/>
      <w:numFmt w:val="decimal"/>
      <w:lvlText w:val="%7."/>
      <w:lvlJc w:val="left"/>
      <w:pPr>
        <w:ind w:left="5040" w:hanging="360"/>
      </w:pPr>
    </w:lvl>
    <w:lvl w:ilvl="7" w:tplc="4AA4FD30" w:tentative="1">
      <w:start w:val="1"/>
      <w:numFmt w:val="lowerLetter"/>
      <w:lvlText w:val="%8."/>
      <w:lvlJc w:val="left"/>
      <w:pPr>
        <w:ind w:left="5760" w:hanging="360"/>
      </w:pPr>
    </w:lvl>
    <w:lvl w:ilvl="8" w:tplc="AB9AA2FA" w:tentative="1">
      <w:start w:val="1"/>
      <w:numFmt w:val="lowerRoman"/>
      <w:lvlText w:val="%9."/>
      <w:lvlJc w:val="right"/>
      <w:pPr>
        <w:ind w:left="6480" w:hanging="180"/>
      </w:pPr>
    </w:lvl>
  </w:abstractNum>
  <w:abstractNum w:abstractNumId="18">
    <w:nsid w:val="37E34328"/>
    <w:multiLevelType w:val="hybridMultilevel"/>
    <w:tmpl w:val="AD5E7E76"/>
    <w:lvl w:ilvl="0" w:tplc="53544194">
      <w:start w:val="1"/>
      <w:numFmt w:val="decimal"/>
      <w:lvlText w:val="%1."/>
      <w:lvlJc w:val="left"/>
      <w:pPr>
        <w:ind w:left="786" w:hanging="360"/>
      </w:pPr>
      <w:rPr>
        <w:rFonts w:hint="default"/>
        <w:b w:val="0"/>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3A8B2E31"/>
    <w:multiLevelType w:val="hybridMultilevel"/>
    <w:tmpl w:val="E37E1E2A"/>
    <w:lvl w:ilvl="0" w:tplc="C7406A5C">
      <w:start w:val="1"/>
      <w:numFmt w:val="decimal"/>
      <w:lvlText w:val="%1."/>
      <w:lvlJc w:val="left"/>
      <w:pPr>
        <w:ind w:left="780" w:hanging="360"/>
      </w:pPr>
      <w:rPr>
        <w:rFonts w:hint="default"/>
        <w:color w:val="auto"/>
      </w:rPr>
    </w:lvl>
    <w:lvl w:ilvl="1" w:tplc="C15A4EB0" w:tentative="1">
      <w:start w:val="1"/>
      <w:numFmt w:val="lowerLetter"/>
      <w:lvlText w:val="%2."/>
      <w:lvlJc w:val="left"/>
      <w:pPr>
        <w:ind w:left="1500" w:hanging="360"/>
      </w:pPr>
    </w:lvl>
    <w:lvl w:ilvl="2" w:tplc="4C0E2B66" w:tentative="1">
      <w:start w:val="1"/>
      <w:numFmt w:val="lowerRoman"/>
      <w:lvlText w:val="%3."/>
      <w:lvlJc w:val="right"/>
      <w:pPr>
        <w:ind w:left="2220" w:hanging="180"/>
      </w:pPr>
    </w:lvl>
    <w:lvl w:ilvl="3" w:tplc="360263A0" w:tentative="1">
      <w:start w:val="1"/>
      <w:numFmt w:val="decimal"/>
      <w:lvlText w:val="%4."/>
      <w:lvlJc w:val="left"/>
      <w:pPr>
        <w:ind w:left="2940" w:hanging="360"/>
      </w:pPr>
    </w:lvl>
    <w:lvl w:ilvl="4" w:tplc="75968538" w:tentative="1">
      <w:start w:val="1"/>
      <w:numFmt w:val="lowerLetter"/>
      <w:lvlText w:val="%5."/>
      <w:lvlJc w:val="left"/>
      <w:pPr>
        <w:ind w:left="3660" w:hanging="360"/>
      </w:pPr>
    </w:lvl>
    <w:lvl w:ilvl="5" w:tplc="41A4A96A" w:tentative="1">
      <w:start w:val="1"/>
      <w:numFmt w:val="lowerRoman"/>
      <w:lvlText w:val="%6."/>
      <w:lvlJc w:val="right"/>
      <w:pPr>
        <w:ind w:left="4380" w:hanging="180"/>
      </w:pPr>
    </w:lvl>
    <w:lvl w:ilvl="6" w:tplc="D07A71E4" w:tentative="1">
      <w:start w:val="1"/>
      <w:numFmt w:val="decimal"/>
      <w:lvlText w:val="%7."/>
      <w:lvlJc w:val="left"/>
      <w:pPr>
        <w:ind w:left="5100" w:hanging="360"/>
      </w:pPr>
    </w:lvl>
    <w:lvl w:ilvl="7" w:tplc="D6DC6910" w:tentative="1">
      <w:start w:val="1"/>
      <w:numFmt w:val="lowerLetter"/>
      <w:lvlText w:val="%8."/>
      <w:lvlJc w:val="left"/>
      <w:pPr>
        <w:ind w:left="5820" w:hanging="360"/>
      </w:pPr>
    </w:lvl>
    <w:lvl w:ilvl="8" w:tplc="27180DBA" w:tentative="1">
      <w:start w:val="1"/>
      <w:numFmt w:val="lowerRoman"/>
      <w:lvlText w:val="%9."/>
      <w:lvlJc w:val="right"/>
      <w:pPr>
        <w:ind w:left="6540" w:hanging="180"/>
      </w:pPr>
    </w:lvl>
  </w:abstractNum>
  <w:abstractNum w:abstractNumId="20">
    <w:nsid w:val="3C6402C7"/>
    <w:multiLevelType w:val="hybridMultilevel"/>
    <w:tmpl w:val="8796146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nsid w:val="445E075D"/>
    <w:multiLevelType w:val="multilevel"/>
    <w:tmpl w:val="253E379A"/>
    <w:lvl w:ilvl="0">
      <w:start w:val="1"/>
      <w:numFmt w:val="decimal"/>
      <w:lvlText w:val="%1."/>
      <w:lvlJc w:val="left"/>
      <w:pPr>
        <w:ind w:left="927" w:hanging="360"/>
      </w:pPr>
      <w:rPr>
        <w:rFonts w:hint="default"/>
      </w:rPr>
    </w:lvl>
    <w:lvl w:ilvl="1">
      <w:start w:val="4"/>
      <w:numFmt w:val="decimal"/>
      <w:isLgl/>
      <w:lvlText w:val="%1.%2."/>
      <w:lvlJc w:val="left"/>
      <w:pPr>
        <w:ind w:left="927" w:hanging="360"/>
      </w:pPr>
      <w:rPr>
        <w:rFonts w:asciiTheme="minorHAnsi" w:hAnsiTheme="minorHAnsi" w:hint="default"/>
      </w:rPr>
    </w:lvl>
    <w:lvl w:ilvl="2">
      <w:start w:val="1"/>
      <w:numFmt w:val="decimal"/>
      <w:isLgl/>
      <w:lvlText w:val="%1.%2.%3."/>
      <w:lvlJc w:val="left"/>
      <w:pPr>
        <w:ind w:left="927" w:hanging="360"/>
      </w:pPr>
      <w:rPr>
        <w:rFonts w:asciiTheme="minorHAnsi" w:hAnsiTheme="minorHAnsi" w:hint="default"/>
      </w:rPr>
    </w:lvl>
    <w:lvl w:ilvl="3">
      <w:start w:val="1"/>
      <w:numFmt w:val="decimal"/>
      <w:isLgl/>
      <w:lvlText w:val="%1.%2.%3.%4."/>
      <w:lvlJc w:val="left"/>
      <w:pPr>
        <w:ind w:left="1287" w:hanging="720"/>
      </w:pPr>
      <w:rPr>
        <w:rFonts w:asciiTheme="minorHAnsi" w:hAnsiTheme="minorHAnsi" w:hint="default"/>
      </w:rPr>
    </w:lvl>
    <w:lvl w:ilvl="4">
      <w:start w:val="1"/>
      <w:numFmt w:val="decimal"/>
      <w:isLgl/>
      <w:lvlText w:val="%1.%2.%3.%4.%5."/>
      <w:lvlJc w:val="left"/>
      <w:pPr>
        <w:ind w:left="1287" w:hanging="720"/>
      </w:pPr>
      <w:rPr>
        <w:rFonts w:asciiTheme="minorHAnsi" w:hAnsiTheme="minorHAnsi" w:hint="default"/>
      </w:rPr>
    </w:lvl>
    <w:lvl w:ilvl="5">
      <w:start w:val="1"/>
      <w:numFmt w:val="decimal"/>
      <w:isLgl/>
      <w:lvlText w:val="%1.%2.%3.%4.%5.%6."/>
      <w:lvlJc w:val="left"/>
      <w:pPr>
        <w:ind w:left="1287" w:hanging="720"/>
      </w:pPr>
      <w:rPr>
        <w:rFonts w:asciiTheme="minorHAnsi" w:hAnsiTheme="minorHAnsi" w:hint="default"/>
      </w:rPr>
    </w:lvl>
    <w:lvl w:ilvl="6">
      <w:start w:val="1"/>
      <w:numFmt w:val="decimal"/>
      <w:isLgl/>
      <w:lvlText w:val="%1.%2.%3.%4.%5.%6.%7."/>
      <w:lvlJc w:val="left"/>
      <w:pPr>
        <w:ind w:left="1647" w:hanging="1080"/>
      </w:pPr>
      <w:rPr>
        <w:rFonts w:asciiTheme="minorHAnsi" w:hAnsiTheme="minorHAnsi" w:hint="default"/>
      </w:rPr>
    </w:lvl>
    <w:lvl w:ilvl="7">
      <w:start w:val="1"/>
      <w:numFmt w:val="decimal"/>
      <w:isLgl/>
      <w:lvlText w:val="%1.%2.%3.%4.%5.%6.%7.%8."/>
      <w:lvlJc w:val="left"/>
      <w:pPr>
        <w:ind w:left="1647" w:hanging="1080"/>
      </w:pPr>
      <w:rPr>
        <w:rFonts w:asciiTheme="minorHAnsi" w:hAnsiTheme="minorHAnsi" w:hint="default"/>
      </w:rPr>
    </w:lvl>
    <w:lvl w:ilvl="8">
      <w:start w:val="1"/>
      <w:numFmt w:val="decimal"/>
      <w:isLgl/>
      <w:lvlText w:val="%1.%2.%3.%4.%5.%6.%7.%8.%9."/>
      <w:lvlJc w:val="left"/>
      <w:pPr>
        <w:ind w:left="1647" w:hanging="1080"/>
      </w:pPr>
      <w:rPr>
        <w:rFonts w:asciiTheme="minorHAnsi" w:hAnsiTheme="minorHAnsi" w:hint="default"/>
      </w:rPr>
    </w:lvl>
  </w:abstractNum>
  <w:abstractNum w:abstractNumId="26">
    <w:nsid w:val="44954D97"/>
    <w:multiLevelType w:val="multilevel"/>
    <w:tmpl w:val="5340343C"/>
    <w:lvl w:ilvl="0">
      <w:start w:val="1"/>
      <w:numFmt w:val="decimal"/>
      <w:lvlText w:val="%1."/>
      <w:lvlJc w:val="left"/>
      <w:pPr>
        <w:tabs>
          <w:tab w:val="num" w:pos="674"/>
        </w:tabs>
        <w:ind w:left="674" w:hanging="390"/>
      </w:pPr>
      <w:rPr>
        <w:rFonts w:hint="default"/>
      </w:rPr>
    </w:lvl>
    <w:lvl w:ilvl="1">
      <w:start w:val="1"/>
      <w:numFmt w:val="decimal"/>
      <w:isLgl/>
      <w:lvlText w:val="%1.%2"/>
      <w:lvlJc w:val="left"/>
      <w:pPr>
        <w:ind w:left="479" w:hanging="55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7">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A7351BC"/>
    <w:multiLevelType w:val="hybridMultilevel"/>
    <w:tmpl w:val="9FB21964"/>
    <w:lvl w:ilvl="0" w:tplc="A9DA98CE">
      <w:start w:val="1"/>
      <w:numFmt w:val="decimal"/>
      <w:lvlText w:val="%1."/>
      <w:lvlJc w:val="left"/>
      <w:pPr>
        <w:ind w:left="720" w:hanging="360"/>
      </w:pPr>
      <w:rPr>
        <w:rFonts w:hint="default"/>
      </w:rPr>
    </w:lvl>
    <w:lvl w:ilvl="1" w:tplc="8BBAF1C8" w:tentative="1">
      <w:start w:val="1"/>
      <w:numFmt w:val="lowerLetter"/>
      <w:lvlText w:val="%2."/>
      <w:lvlJc w:val="left"/>
      <w:pPr>
        <w:ind w:left="1440" w:hanging="360"/>
      </w:pPr>
    </w:lvl>
    <w:lvl w:ilvl="2" w:tplc="341EBED2" w:tentative="1">
      <w:start w:val="1"/>
      <w:numFmt w:val="lowerRoman"/>
      <w:lvlText w:val="%3."/>
      <w:lvlJc w:val="right"/>
      <w:pPr>
        <w:ind w:left="2160" w:hanging="180"/>
      </w:pPr>
    </w:lvl>
    <w:lvl w:ilvl="3" w:tplc="3718FA16" w:tentative="1">
      <w:start w:val="1"/>
      <w:numFmt w:val="decimal"/>
      <w:lvlText w:val="%4."/>
      <w:lvlJc w:val="left"/>
      <w:pPr>
        <w:ind w:left="2880" w:hanging="360"/>
      </w:pPr>
    </w:lvl>
    <w:lvl w:ilvl="4" w:tplc="DA5EFC4C" w:tentative="1">
      <w:start w:val="1"/>
      <w:numFmt w:val="lowerLetter"/>
      <w:lvlText w:val="%5."/>
      <w:lvlJc w:val="left"/>
      <w:pPr>
        <w:ind w:left="3600" w:hanging="360"/>
      </w:pPr>
    </w:lvl>
    <w:lvl w:ilvl="5" w:tplc="BCE646A6" w:tentative="1">
      <w:start w:val="1"/>
      <w:numFmt w:val="lowerRoman"/>
      <w:lvlText w:val="%6."/>
      <w:lvlJc w:val="right"/>
      <w:pPr>
        <w:ind w:left="4320" w:hanging="180"/>
      </w:pPr>
    </w:lvl>
    <w:lvl w:ilvl="6" w:tplc="CAF6DC66" w:tentative="1">
      <w:start w:val="1"/>
      <w:numFmt w:val="decimal"/>
      <w:lvlText w:val="%7."/>
      <w:lvlJc w:val="left"/>
      <w:pPr>
        <w:ind w:left="5040" w:hanging="360"/>
      </w:pPr>
    </w:lvl>
    <w:lvl w:ilvl="7" w:tplc="DB0E1FF4" w:tentative="1">
      <w:start w:val="1"/>
      <w:numFmt w:val="lowerLetter"/>
      <w:lvlText w:val="%8."/>
      <w:lvlJc w:val="left"/>
      <w:pPr>
        <w:ind w:left="5760" w:hanging="360"/>
      </w:pPr>
    </w:lvl>
    <w:lvl w:ilvl="8" w:tplc="5C662A74" w:tentative="1">
      <w:start w:val="1"/>
      <w:numFmt w:val="lowerRoman"/>
      <w:lvlText w:val="%9."/>
      <w:lvlJc w:val="right"/>
      <w:pPr>
        <w:ind w:left="6480" w:hanging="180"/>
      </w:pPr>
    </w:lvl>
  </w:abstractNum>
  <w:abstractNum w:abstractNumId="29">
    <w:nsid w:val="51724E85"/>
    <w:multiLevelType w:val="hybridMultilevel"/>
    <w:tmpl w:val="1F708F84"/>
    <w:lvl w:ilvl="0" w:tplc="E43427A6">
      <w:start w:val="1"/>
      <w:numFmt w:val="russianLower"/>
      <w:lvlText w:val="%1)"/>
      <w:lvlJc w:val="left"/>
      <w:pPr>
        <w:ind w:left="1095" w:hanging="360"/>
      </w:pPr>
      <w:rPr>
        <w:rFonts w:hint="default"/>
      </w:rPr>
    </w:lvl>
    <w:lvl w:ilvl="1" w:tplc="727EB030" w:tentative="1">
      <w:start w:val="1"/>
      <w:numFmt w:val="lowerLetter"/>
      <w:lvlText w:val="%2."/>
      <w:lvlJc w:val="left"/>
      <w:pPr>
        <w:ind w:left="1815" w:hanging="360"/>
      </w:pPr>
    </w:lvl>
    <w:lvl w:ilvl="2" w:tplc="AF2CD93C" w:tentative="1">
      <w:start w:val="1"/>
      <w:numFmt w:val="lowerRoman"/>
      <w:lvlText w:val="%3."/>
      <w:lvlJc w:val="right"/>
      <w:pPr>
        <w:ind w:left="2535" w:hanging="180"/>
      </w:pPr>
    </w:lvl>
    <w:lvl w:ilvl="3" w:tplc="62B2C0B8" w:tentative="1">
      <w:start w:val="1"/>
      <w:numFmt w:val="decimal"/>
      <w:lvlText w:val="%4."/>
      <w:lvlJc w:val="left"/>
      <w:pPr>
        <w:ind w:left="3255" w:hanging="360"/>
      </w:pPr>
    </w:lvl>
    <w:lvl w:ilvl="4" w:tplc="D53856B6" w:tentative="1">
      <w:start w:val="1"/>
      <w:numFmt w:val="lowerLetter"/>
      <w:lvlText w:val="%5."/>
      <w:lvlJc w:val="left"/>
      <w:pPr>
        <w:ind w:left="3975" w:hanging="360"/>
      </w:pPr>
    </w:lvl>
    <w:lvl w:ilvl="5" w:tplc="1D5E2632" w:tentative="1">
      <w:start w:val="1"/>
      <w:numFmt w:val="lowerRoman"/>
      <w:lvlText w:val="%6."/>
      <w:lvlJc w:val="right"/>
      <w:pPr>
        <w:ind w:left="4695" w:hanging="180"/>
      </w:pPr>
    </w:lvl>
    <w:lvl w:ilvl="6" w:tplc="AD40FB60" w:tentative="1">
      <w:start w:val="1"/>
      <w:numFmt w:val="decimal"/>
      <w:lvlText w:val="%7."/>
      <w:lvlJc w:val="left"/>
      <w:pPr>
        <w:ind w:left="5415" w:hanging="360"/>
      </w:pPr>
    </w:lvl>
    <w:lvl w:ilvl="7" w:tplc="334C4296" w:tentative="1">
      <w:start w:val="1"/>
      <w:numFmt w:val="lowerLetter"/>
      <w:lvlText w:val="%8."/>
      <w:lvlJc w:val="left"/>
      <w:pPr>
        <w:ind w:left="6135" w:hanging="360"/>
      </w:pPr>
    </w:lvl>
    <w:lvl w:ilvl="8" w:tplc="E272D408" w:tentative="1">
      <w:start w:val="1"/>
      <w:numFmt w:val="lowerRoman"/>
      <w:lvlText w:val="%9."/>
      <w:lvlJc w:val="right"/>
      <w:pPr>
        <w:ind w:left="6855" w:hanging="180"/>
      </w:pPr>
    </w:lvl>
  </w:abstractNum>
  <w:abstractNum w:abstractNumId="30">
    <w:nsid w:val="55F8511E"/>
    <w:multiLevelType w:val="hybridMultilevel"/>
    <w:tmpl w:val="89864BCC"/>
    <w:lvl w:ilvl="0" w:tplc="38A6ACC6">
      <w:start w:val="1"/>
      <w:numFmt w:val="decimal"/>
      <w:lvlText w:val="%1."/>
      <w:lvlJc w:val="left"/>
      <w:pPr>
        <w:ind w:left="720" w:hanging="360"/>
      </w:pPr>
    </w:lvl>
    <w:lvl w:ilvl="1" w:tplc="C4E645A0" w:tentative="1">
      <w:start w:val="1"/>
      <w:numFmt w:val="lowerLetter"/>
      <w:lvlText w:val="%2."/>
      <w:lvlJc w:val="left"/>
      <w:pPr>
        <w:ind w:left="1440" w:hanging="360"/>
      </w:pPr>
    </w:lvl>
    <w:lvl w:ilvl="2" w:tplc="88DA72C2" w:tentative="1">
      <w:start w:val="1"/>
      <w:numFmt w:val="lowerRoman"/>
      <w:lvlText w:val="%3."/>
      <w:lvlJc w:val="right"/>
      <w:pPr>
        <w:ind w:left="2160" w:hanging="180"/>
      </w:pPr>
    </w:lvl>
    <w:lvl w:ilvl="3" w:tplc="12DCEEDA" w:tentative="1">
      <w:start w:val="1"/>
      <w:numFmt w:val="decimal"/>
      <w:lvlText w:val="%4."/>
      <w:lvlJc w:val="left"/>
      <w:pPr>
        <w:ind w:left="2880" w:hanging="360"/>
      </w:pPr>
    </w:lvl>
    <w:lvl w:ilvl="4" w:tplc="C78A7668" w:tentative="1">
      <w:start w:val="1"/>
      <w:numFmt w:val="lowerLetter"/>
      <w:lvlText w:val="%5."/>
      <w:lvlJc w:val="left"/>
      <w:pPr>
        <w:ind w:left="3600" w:hanging="360"/>
      </w:pPr>
    </w:lvl>
    <w:lvl w:ilvl="5" w:tplc="DAC66FC0" w:tentative="1">
      <w:start w:val="1"/>
      <w:numFmt w:val="lowerRoman"/>
      <w:lvlText w:val="%6."/>
      <w:lvlJc w:val="right"/>
      <w:pPr>
        <w:ind w:left="4320" w:hanging="180"/>
      </w:pPr>
    </w:lvl>
    <w:lvl w:ilvl="6" w:tplc="B9EE76F0" w:tentative="1">
      <w:start w:val="1"/>
      <w:numFmt w:val="decimal"/>
      <w:lvlText w:val="%7."/>
      <w:lvlJc w:val="left"/>
      <w:pPr>
        <w:ind w:left="5040" w:hanging="360"/>
      </w:pPr>
    </w:lvl>
    <w:lvl w:ilvl="7" w:tplc="3F7E4830" w:tentative="1">
      <w:start w:val="1"/>
      <w:numFmt w:val="lowerLetter"/>
      <w:lvlText w:val="%8."/>
      <w:lvlJc w:val="left"/>
      <w:pPr>
        <w:ind w:left="5760" w:hanging="360"/>
      </w:pPr>
    </w:lvl>
    <w:lvl w:ilvl="8" w:tplc="F1304846" w:tentative="1">
      <w:start w:val="1"/>
      <w:numFmt w:val="lowerRoman"/>
      <w:lvlText w:val="%9."/>
      <w:lvlJc w:val="right"/>
      <w:pPr>
        <w:ind w:left="6480" w:hanging="180"/>
      </w:pPr>
    </w:lvl>
  </w:abstractNum>
  <w:abstractNum w:abstractNumId="31">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nsid w:val="60253ACE"/>
    <w:multiLevelType w:val="hybridMultilevel"/>
    <w:tmpl w:val="FFEA68E8"/>
    <w:lvl w:ilvl="0" w:tplc="96C213E2">
      <w:start w:val="1"/>
      <w:numFmt w:val="bullet"/>
      <w:lvlText w:val=""/>
      <w:lvlJc w:val="left"/>
      <w:pPr>
        <w:ind w:left="360" w:hanging="360"/>
      </w:pPr>
      <w:rPr>
        <w:rFonts w:ascii="Symbol" w:hAnsi="Symbol" w:hint="default"/>
      </w:rPr>
    </w:lvl>
    <w:lvl w:ilvl="1" w:tplc="41A0250E" w:tentative="1">
      <w:start w:val="1"/>
      <w:numFmt w:val="bullet"/>
      <w:lvlText w:val="o"/>
      <w:lvlJc w:val="left"/>
      <w:pPr>
        <w:ind w:left="1080" w:hanging="360"/>
      </w:pPr>
      <w:rPr>
        <w:rFonts w:ascii="Courier New" w:hAnsi="Courier New" w:cs="Courier New" w:hint="default"/>
      </w:rPr>
    </w:lvl>
    <w:lvl w:ilvl="2" w:tplc="E7B6EA58" w:tentative="1">
      <w:start w:val="1"/>
      <w:numFmt w:val="bullet"/>
      <w:lvlText w:val=""/>
      <w:lvlJc w:val="left"/>
      <w:pPr>
        <w:ind w:left="1800" w:hanging="360"/>
      </w:pPr>
      <w:rPr>
        <w:rFonts w:ascii="Wingdings" w:hAnsi="Wingdings" w:hint="default"/>
      </w:rPr>
    </w:lvl>
    <w:lvl w:ilvl="3" w:tplc="E306E8EE" w:tentative="1">
      <w:start w:val="1"/>
      <w:numFmt w:val="bullet"/>
      <w:lvlText w:val=""/>
      <w:lvlJc w:val="left"/>
      <w:pPr>
        <w:ind w:left="2520" w:hanging="360"/>
      </w:pPr>
      <w:rPr>
        <w:rFonts w:ascii="Symbol" w:hAnsi="Symbol" w:hint="default"/>
      </w:rPr>
    </w:lvl>
    <w:lvl w:ilvl="4" w:tplc="997EF884" w:tentative="1">
      <w:start w:val="1"/>
      <w:numFmt w:val="bullet"/>
      <w:lvlText w:val="o"/>
      <w:lvlJc w:val="left"/>
      <w:pPr>
        <w:ind w:left="3240" w:hanging="360"/>
      </w:pPr>
      <w:rPr>
        <w:rFonts w:ascii="Courier New" w:hAnsi="Courier New" w:cs="Courier New" w:hint="default"/>
      </w:rPr>
    </w:lvl>
    <w:lvl w:ilvl="5" w:tplc="6E38BA16" w:tentative="1">
      <w:start w:val="1"/>
      <w:numFmt w:val="bullet"/>
      <w:lvlText w:val=""/>
      <w:lvlJc w:val="left"/>
      <w:pPr>
        <w:ind w:left="3960" w:hanging="360"/>
      </w:pPr>
      <w:rPr>
        <w:rFonts w:ascii="Wingdings" w:hAnsi="Wingdings" w:hint="default"/>
      </w:rPr>
    </w:lvl>
    <w:lvl w:ilvl="6" w:tplc="82E88614" w:tentative="1">
      <w:start w:val="1"/>
      <w:numFmt w:val="bullet"/>
      <w:lvlText w:val=""/>
      <w:lvlJc w:val="left"/>
      <w:pPr>
        <w:ind w:left="4680" w:hanging="360"/>
      </w:pPr>
      <w:rPr>
        <w:rFonts w:ascii="Symbol" w:hAnsi="Symbol" w:hint="default"/>
      </w:rPr>
    </w:lvl>
    <w:lvl w:ilvl="7" w:tplc="4D6C976A" w:tentative="1">
      <w:start w:val="1"/>
      <w:numFmt w:val="bullet"/>
      <w:lvlText w:val="o"/>
      <w:lvlJc w:val="left"/>
      <w:pPr>
        <w:ind w:left="5400" w:hanging="360"/>
      </w:pPr>
      <w:rPr>
        <w:rFonts w:ascii="Courier New" w:hAnsi="Courier New" w:cs="Courier New" w:hint="default"/>
      </w:rPr>
    </w:lvl>
    <w:lvl w:ilvl="8" w:tplc="3250B00C" w:tentative="1">
      <w:start w:val="1"/>
      <w:numFmt w:val="bullet"/>
      <w:lvlText w:val=""/>
      <w:lvlJc w:val="left"/>
      <w:pPr>
        <w:ind w:left="6120" w:hanging="360"/>
      </w:pPr>
      <w:rPr>
        <w:rFonts w:ascii="Wingdings" w:hAnsi="Wingdings" w:hint="default"/>
      </w:rPr>
    </w:lvl>
  </w:abstractNum>
  <w:abstractNum w:abstractNumId="34">
    <w:nsid w:val="60CE7E4C"/>
    <w:multiLevelType w:val="hybridMultilevel"/>
    <w:tmpl w:val="FE1037B0"/>
    <w:lvl w:ilvl="0" w:tplc="4A6EF4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nsid w:val="69941F2C"/>
    <w:multiLevelType w:val="hybridMultilevel"/>
    <w:tmpl w:val="2C3C40AC"/>
    <w:lvl w:ilvl="0" w:tplc="139CAEFE">
      <w:start w:val="1"/>
      <w:numFmt w:val="bullet"/>
      <w:lvlText w:val=""/>
      <w:lvlJc w:val="left"/>
      <w:pPr>
        <w:ind w:left="720" w:hanging="360"/>
      </w:pPr>
      <w:rPr>
        <w:rFonts w:ascii="Wingdings" w:hAnsi="Wingdings" w:hint="default"/>
      </w:rPr>
    </w:lvl>
    <w:lvl w:ilvl="1" w:tplc="BC56AAA6" w:tentative="1">
      <w:start w:val="1"/>
      <w:numFmt w:val="bullet"/>
      <w:lvlText w:val="o"/>
      <w:lvlJc w:val="left"/>
      <w:pPr>
        <w:ind w:left="1440" w:hanging="360"/>
      </w:pPr>
      <w:rPr>
        <w:rFonts w:ascii="Courier New" w:hAnsi="Courier New" w:cs="Courier New" w:hint="default"/>
      </w:rPr>
    </w:lvl>
    <w:lvl w:ilvl="2" w:tplc="4808E158" w:tentative="1">
      <w:start w:val="1"/>
      <w:numFmt w:val="bullet"/>
      <w:lvlText w:val=""/>
      <w:lvlJc w:val="left"/>
      <w:pPr>
        <w:ind w:left="2160" w:hanging="360"/>
      </w:pPr>
      <w:rPr>
        <w:rFonts w:ascii="Wingdings" w:hAnsi="Wingdings" w:hint="default"/>
      </w:rPr>
    </w:lvl>
    <w:lvl w:ilvl="3" w:tplc="A260D9B4" w:tentative="1">
      <w:start w:val="1"/>
      <w:numFmt w:val="bullet"/>
      <w:lvlText w:val=""/>
      <w:lvlJc w:val="left"/>
      <w:pPr>
        <w:ind w:left="2880" w:hanging="360"/>
      </w:pPr>
      <w:rPr>
        <w:rFonts w:ascii="Symbol" w:hAnsi="Symbol" w:hint="default"/>
      </w:rPr>
    </w:lvl>
    <w:lvl w:ilvl="4" w:tplc="912CBB32" w:tentative="1">
      <w:start w:val="1"/>
      <w:numFmt w:val="bullet"/>
      <w:lvlText w:val="o"/>
      <w:lvlJc w:val="left"/>
      <w:pPr>
        <w:ind w:left="3600" w:hanging="360"/>
      </w:pPr>
      <w:rPr>
        <w:rFonts w:ascii="Courier New" w:hAnsi="Courier New" w:cs="Courier New" w:hint="default"/>
      </w:rPr>
    </w:lvl>
    <w:lvl w:ilvl="5" w:tplc="06E283BE" w:tentative="1">
      <w:start w:val="1"/>
      <w:numFmt w:val="bullet"/>
      <w:lvlText w:val=""/>
      <w:lvlJc w:val="left"/>
      <w:pPr>
        <w:ind w:left="4320" w:hanging="360"/>
      </w:pPr>
      <w:rPr>
        <w:rFonts w:ascii="Wingdings" w:hAnsi="Wingdings" w:hint="default"/>
      </w:rPr>
    </w:lvl>
    <w:lvl w:ilvl="6" w:tplc="73F03DBE" w:tentative="1">
      <w:start w:val="1"/>
      <w:numFmt w:val="bullet"/>
      <w:lvlText w:val=""/>
      <w:lvlJc w:val="left"/>
      <w:pPr>
        <w:ind w:left="5040" w:hanging="360"/>
      </w:pPr>
      <w:rPr>
        <w:rFonts w:ascii="Symbol" w:hAnsi="Symbol" w:hint="default"/>
      </w:rPr>
    </w:lvl>
    <w:lvl w:ilvl="7" w:tplc="2C6ECD64" w:tentative="1">
      <w:start w:val="1"/>
      <w:numFmt w:val="bullet"/>
      <w:lvlText w:val="o"/>
      <w:lvlJc w:val="left"/>
      <w:pPr>
        <w:ind w:left="5760" w:hanging="360"/>
      </w:pPr>
      <w:rPr>
        <w:rFonts w:ascii="Courier New" w:hAnsi="Courier New" w:cs="Courier New" w:hint="default"/>
      </w:rPr>
    </w:lvl>
    <w:lvl w:ilvl="8" w:tplc="EA2646C8" w:tentative="1">
      <w:start w:val="1"/>
      <w:numFmt w:val="bullet"/>
      <w:lvlText w:val=""/>
      <w:lvlJc w:val="left"/>
      <w:pPr>
        <w:ind w:left="6480" w:hanging="360"/>
      </w:pPr>
      <w:rPr>
        <w:rFonts w:ascii="Wingdings" w:hAnsi="Wingdings" w:hint="default"/>
      </w:rPr>
    </w:lvl>
  </w:abstractNum>
  <w:abstractNum w:abstractNumId="39">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nsid w:val="6ED248E7"/>
    <w:multiLevelType w:val="hybridMultilevel"/>
    <w:tmpl w:val="FF120F58"/>
    <w:lvl w:ilvl="0" w:tplc="04190001">
      <w:start w:val="1"/>
      <w:numFmt w:val="bullet"/>
      <w:lvlText w:val=""/>
      <w:lvlJc w:val="left"/>
      <w:pPr>
        <w:ind w:left="720" w:hanging="360"/>
      </w:pPr>
      <w:rPr>
        <w:rFonts w:ascii="Symbol" w:hAnsi="Symbol"/>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41">
    <w:nsid w:val="6F2B1C96"/>
    <w:multiLevelType w:val="hybridMultilevel"/>
    <w:tmpl w:val="9DFAE842"/>
    <w:lvl w:ilvl="0" w:tplc="99DE67C6">
      <w:start w:val="1"/>
      <w:numFmt w:val="decimal"/>
      <w:lvlText w:val="%1."/>
      <w:lvlJc w:val="left"/>
      <w:pPr>
        <w:ind w:left="786" w:hanging="360"/>
      </w:pPr>
      <w:rPr>
        <w:b w:val="0"/>
      </w:rPr>
    </w:lvl>
    <w:lvl w:ilvl="1" w:tplc="722ED098" w:tentative="1">
      <w:start w:val="1"/>
      <w:numFmt w:val="lowerLetter"/>
      <w:lvlText w:val="%2."/>
      <w:lvlJc w:val="left"/>
      <w:pPr>
        <w:ind w:left="1440" w:hanging="360"/>
      </w:pPr>
    </w:lvl>
    <w:lvl w:ilvl="2" w:tplc="FAA8BB46" w:tentative="1">
      <w:start w:val="1"/>
      <w:numFmt w:val="lowerRoman"/>
      <w:lvlText w:val="%3."/>
      <w:lvlJc w:val="right"/>
      <w:pPr>
        <w:ind w:left="2160" w:hanging="180"/>
      </w:pPr>
    </w:lvl>
    <w:lvl w:ilvl="3" w:tplc="22521ED8" w:tentative="1">
      <w:start w:val="1"/>
      <w:numFmt w:val="decimal"/>
      <w:lvlText w:val="%4."/>
      <w:lvlJc w:val="left"/>
      <w:pPr>
        <w:ind w:left="2880" w:hanging="360"/>
      </w:pPr>
    </w:lvl>
    <w:lvl w:ilvl="4" w:tplc="C3EE00AA" w:tentative="1">
      <w:start w:val="1"/>
      <w:numFmt w:val="lowerLetter"/>
      <w:lvlText w:val="%5."/>
      <w:lvlJc w:val="left"/>
      <w:pPr>
        <w:ind w:left="3600" w:hanging="360"/>
      </w:pPr>
    </w:lvl>
    <w:lvl w:ilvl="5" w:tplc="DF98888C" w:tentative="1">
      <w:start w:val="1"/>
      <w:numFmt w:val="lowerRoman"/>
      <w:lvlText w:val="%6."/>
      <w:lvlJc w:val="right"/>
      <w:pPr>
        <w:ind w:left="4320" w:hanging="180"/>
      </w:pPr>
    </w:lvl>
    <w:lvl w:ilvl="6" w:tplc="F650054A" w:tentative="1">
      <w:start w:val="1"/>
      <w:numFmt w:val="decimal"/>
      <w:lvlText w:val="%7."/>
      <w:lvlJc w:val="left"/>
      <w:pPr>
        <w:ind w:left="5040" w:hanging="360"/>
      </w:pPr>
    </w:lvl>
    <w:lvl w:ilvl="7" w:tplc="377E4A14" w:tentative="1">
      <w:start w:val="1"/>
      <w:numFmt w:val="lowerLetter"/>
      <w:lvlText w:val="%8."/>
      <w:lvlJc w:val="left"/>
      <w:pPr>
        <w:ind w:left="5760" w:hanging="360"/>
      </w:pPr>
    </w:lvl>
    <w:lvl w:ilvl="8" w:tplc="63CCF6DC" w:tentative="1">
      <w:start w:val="1"/>
      <w:numFmt w:val="lowerRoman"/>
      <w:lvlText w:val="%9."/>
      <w:lvlJc w:val="right"/>
      <w:pPr>
        <w:ind w:left="6480" w:hanging="180"/>
      </w:pPr>
    </w:lvl>
  </w:abstractNum>
  <w:abstractNum w:abstractNumId="42">
    <w:nsid w:val="6FB6603E"/>
    <w:multiLevelType w:val="hybridMultilevel"/>
    <w:tmpl w:val="00E82EE0"/>
    <w:lvl w:ilvl="0" w:tplc="BEA8CAFC">
      <w:start w:val="1"/>
      <w:numFmt w:val="russianLower"/>
      <w:lvlText w:val="%1)"/>
      <w:lvlJc w:val="left"/>
      <w:pPr>
        <w:ind w:left="720" w:hanging="360"/>
      </w:pPr>
      <w:rPr>
        <w:rFonts w:hint="default"/>
      </w:rPr>
    </w:lvl>
    <w:lvl w:ilvl="1" w:tplc="C60C5096" w:tentative="1">
      <w:start w:val="1"/>
      <w:numFmt w:val="lowerLetter"/>
      <w:lvlText w:val="%2."/>
      <w:lvlJc w:val="left"/>
      <w:pPr>
        <w:ind w:left="1440" w:hanging="360"/>
      </w:pPr>
    </w:lvl>
    <w:lvl w:ilvl="2" w:tplc="DCFE8EA0" w:tentative="1">
      <w:start w:val="1"/>
      <w:numFmt w:val="lowerRoman"/>
      <w:lvlText w:val="%3."/>
      <w:lvlJc w:val="right"/>
      <w:pPr>
        <w:ind w:left="2160" w:hanging="180"/>
      </w:pPr>
    </w:lvl>
    <w:lvl w:ilvl="3" w:tplc="3CB8E334" w:tentative="1">
      <w:start w:val="1"/>
      <w:numFmt w:val="decimal"/>
      <w:lvlText w:val="%4."/>
      <w:lvlJc w:val="left"/>
      <w:pPr>
        <w:ind w:left="2880" w:hanging="360"/>
      </w:pPr>
    </w:lvl>
    <w:lvl w:ilvl="4" w:tplc="D29E9936" w:tentative="1">
      <w:start w:val="1"/>
      <w:numFmt w:val="lowerLetter"/>
      <w:lvlText w:val="%5."/>
      <w:lvlJc w:val="left"/>
      <w:pPr>
        <w:ind w:left="3600" w:hanging="360"/>
      </w:pPr>
    </w:lvl>
    <w:lvl w:ilvl="5" w:tplc="27566C60" w:tentative="1">
      <w:start w:val="1"/>
      <w:numFmt w:val="lowerRoman"/>
      <w:lvlText w:val="%6."/>
      <w:lvlJc w:val="right"/>
      <w:pPr>
        <w:ind w:left="4320" w:hanging="180"/>
      </w:pPr>
    </w:lvl>
    <w:lvl w:ilvl="6" w:tplc="0868FD34" w:tentative="1">
      <w:start w:val="1"/>
      <w:numFmt w:val="decimal"/>
      <w:lvlText w:val="%7."/>
      <w:lvlJc w:val="left"/>
      <w:pPr>
        <w:ind w:left="5040" w:hanging="360"/>
      </w:pPr>
    </w:lvl>
    <w:lvl w:ilvl="7" w:tplc="78C6D4EC" w:tentative="1">
      <w:start w:val="1"/>
      <w:numFmt w:val="lowerLetter"/>
      <w:lvlText w:val="%8."/>
      <w:lvlJc w:val="left"/>
      <w:pPr>
        <w:ind w:left="5760" w:hanging="360"/>
      </w:pPr>
    </w:lvl>
    <w:lvl w:ilvl="8" w:tplc="F04401C0" w:tentative="1">
      <w:start w:val="1"/>
      <w:numFmt w:val="lowerRoman"/>
      <w:lvlText w:val="%9."/>
      <w:lvlJc w:val="right"/>
      <w:pPr>
        <w:ind w:left="6480" w:hanging="180"/>
      </w:pPr>
    </w:lvl>
  </w:abstractNum>
  <w:abstractNum w:abstractNumId="43">
    <w:nsid w:val="7C6A4C02"/>
    <w:multiLevelType w:val="hybridMultilevel"/>
    <w:tmpl w:val="81A06A1C"/>
    <w:lvl w:ilvl="0" w:tplc="7FAA25B6">
      <w:start w:val="1"/>
      <w:numFmt w:val="decimal"/>
      <w:lvlText w:val="%1."/>
      <w:lvlJc w:val="left"/>
      <w:pPr>
        <w:tabs>
          <w:tab w:val="num" w:pos="360"/>
        </w:tabs>
        <w:ind w:left="360" w:hanging="360"/>
      </w:pPr>
    </w:lvl>
    <w:lvl w:ilvl="1" w:tplc="41EC5944" w:tentative="1">
      <w:start w:val="1"/>
      <w:numFmt w:val="lowerLetter"/>
      <w:lvlText w:val="%2."/>
      <w:lvlJc w:val="left"/>
      <w:pPr>
        <w:tabs>
          <w:tab w:val="num" w:pos="1080"/>
        </w:tabs>
        <w:ind w:left="1080" w:hanging="360"/>
      </w:pPr>
    </w:lvl>
    <w:lvl w:ilvl="2" w:tplc="0F34975A" w:tentative="1">
      <w:start w:val="1"/>
      <w:numFmt w:val="lowerRoman"/>
      <w:lvlText w:val="%3."/>
      <w:lvlJc w:val="right"/>
      <w:pPr>
        <w:tabs>
          <w:tab w:val="num" w:pos="1800"/>
        </w:tabs>
        <w:ind w:left="1800" w:hanging="180"/>
      </w:pPr>
    </w:lvl>
    <w:lvl w:ilvl="3" w:tplc="E94467E4" w:tentative="1">
      <w:start w:val="1"/>
      <w:numFmt w:val="decimal"/>
      <w:lvlText w:val="%4."/>
      <w:lvlJc w:val="left"/>
      <w:pPr>
        <w:tabs>
          <w:tab w:val="num" w:pos="2520"/>
        </w:tabs>
        <w:ind w:left="2520" w:hanging="360"/>
      </w:pPr>
    </w:lvl>
    <w:lvl w:ilvl="4" w:tplc="02A49CA8" w:tentative="1">
      <w:start w:val="1"/>
      <w:numFmt w:val="lowerLetter"/>
      <w:lvlText w:val="%5."/>
      <w:lvlJc w:val="left"/>
      <w:pPr>
        <w:tabs>
          <w:tab w:val="num" w:pos="3240"/>
        </w:tabs>
        <w:ind w:left="3240" w:hanging="360"/>
      </w:pPr>
    </w:lvl>
    <w:lvl w:ilvl="5" w:tplc="4170DCEE" w:tentative="1">
      <w:start w:val="1"/>
      <w:numFmt w:val="lowerRoman"/>
      <w:lvlText w:val="%6."/>
      <w:lvlJc w:val="right"/>
      <w:pPr>
        <w:tabs>
          <w:tab w:val="num" w:pos="3960"/>
        </w:tabs>
        <w:ind w:left="3960" w:hanging="180"/>
      </w:pPr>
    </w:lvl>
    <w:lvl w:ilvl="6" w:tplc="19ECD100" w:tentative="1">
      <w:start w:val="1"/>
      <w:numFmt w:val="decimal"/>
      <w:lvlText w:val="%7."/>
      <w:lvlJc w:val="left"/>
      <w:pPr>
        <w:tabs>
          <w:tab w:val="num" w:pos="4680"/>
        </w:tabs>
        <w:ind w:left="4680" w:hanging="360"/>
      </w:pPr>
    </w:lvl>
    <w:lvl w:ilvl="7" w:tplc="986AA770" w:tentative="1">
      <w:start w:val="1"/>
      <w:numFmt w:val="lowerLetter"/>
      <w:lvlText w:val="%8."/>
      <w:lvlJc w:val="left"/>
      <w:pPr>
        <w:tabs>
          <w:tab w:val="num" w:pos="5400"/>
        </w:tabs>
        <w:ind w:left="5400" w:hanging="360"/>
      </w:pPr>
    </w:lvl>
    <w:lvl w:ilvl="8" w:tplc="08D430D2" w:tentative="1">
      <w:start w:val="1"/>
      <w:numFmt w:val="lowerRoman"/>
      <w:lvlText w:val="%9."/>
      <w:lvlJc w:val="right"/>
      <w:pPr>
        <w:tabs>
          <w:tab w:val="num" w:pos="6120"/>
        </w:tabs>
        <w:ind w:left="6120" w:hanging="180"/>
      </w:pPr>
    </w:lvl>
  </w:abstractNum>
  <w:num w:numId="1">
    <w:abstractNumId w:val="31"/>
  </w:num>
  <w:num w:numId="2">
    <w:abstractNumId w:val="7"/>
  </w:num>
  <w:num w:numId="3">
    <w:abstractNumId w:val="37"/>
  </w:num>
  <w:num w:numId="4">
    <w:abstractNumId w:val="39"/>
  </w:num>
  <w:num w:numId="5">
    <w:abstractNumId w:val="21"/>
  </w:num>
  <w:num w:numId="6">
    <w:abstractNumId w:val="36"/>
  </w:num>
  <w:num w:numId="7">
    <w:abstractNumId w:val="22"/>
  </w:num>
  <w:num w:numId="8">
    <w:abstractNumId w:val="35"/>
  </w:num>
  <w:num w:numId="9">
    <w:abstractNumId w:val="24"/>
  </w:num>
  <w:num w:numId="10">
    <w:abstractNumId w:val="4"/>
  </w:num>
  <w:num w:numId="11">
    <w:abstractNumId w:val="10"/>
  </w:num>
  <w:num w:numId="12">
    <w:abstractNumId w:val="15"/>
  </w:num>
  <w:num w:numId="13">
    <w:abstractNumId w:val="13"/>
  </w:num>
  <w:num w:numId="14">
    <w:abstractNumId w:val="32"/>
  </w:num>
  <w:num w:numId="15">
    <w:abstractNumId w:val="23"/>
  </w:num>
  <w:num w:numId="16">
    <w:abstractNumId w:val="20"/>
  </w:num>
  <w:num w:numId="17">
    <w:abstractNumId w:val="12"/>
  </w:num>
  <w:num w:numId="18">
    <w:abstractNumId w:val="33"/>
  </w:num>
  <w:num w:numId="19">
    <w:abstractNumId w:val="8"/>
  </w:num>
  <w:num w:numId="20">
    <w:abstractNumId w:val="33"/>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25"/>
  </w:num>
  <w:num w:numId="24">
    <w:abstractNumId w:val="11"/>
  </w:num>
  <w:num w:numId="25">
    <w:abstractNumId w:val="16"/>
  </w:num>
  <w:num w:numId="26">
    <w:abstractNumId w:val="6"/>
  </w:num>
  <w:num w:numId="27">
    <w:abstractNumId w:val="14"/>
  </w:num>
  <w:num w:numId="28">
    <w:abstractNumId w:val="30"/>
  </w:num>
  <w:num w:numId="29">
    <w:abstractNumId w:val="18"/>
  </w:num>
  <w:num w:numId="30">
    <w:abstractNumId w:val="1"/>
  </w:num>
  <w:num w:numId="31">
    <w:abstractNumId w:val="41"/>
  </w:num>
  <w:num w:numId="32">
    <w:abstractNumId w:val="40"/>
  </w:num>
  <w:num w:numId="33">
    <w:abstractNumId w:val="42"/>
  </w:num>
  <w:num w:numId="34">
    <w:abstractNumId w:val="29"/>
  </w:num>
  <w:num w:numId="35">
    <w:abstractNumId w:val="17"/>
  </w:num>
  <w:num w:numId="36">
    <w:abstractNumId w:val="28"/>
  </w:num>
  <w:num w:numId="37">
    <w:abstractNumId w:val="38"/>
  </w:num>
  <w:num w:numId="38">
    <w:abstractNumId w:val="19"/>
  </w:num>
  <w:num w:numId="39">
    <w:abstractNumId w:val="3"/>
  </w:num>
  <w:num w:numId="40">
    <w:abstractNumId w:val="9"/>
  </w:num>
  <w:num w:numId="41">
    <w:abstractNumId w:val="0"/>
  </w:num>
  <w:num w:numId="42">
    <w:abstractNumId w:val="5"/>
  </w:num>
  <w:num w:numId="43">
    <w:abstractNumId w:val="43"/>
  </w:num>
  <w:num w:numId="44">
    <w:abstractNumId w:val="2"/>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C3F3D"/>
    <w:rsid w:val="000E02F1"/>
    <w:rsid w:val="000F2D4E"/>
    <w:rsid w:val="000F724E"/>
    <w:rsid w:val="001154A3"/>
    <w:rsid w:val="00126037"/>
    <w:rsid w:val="00145589"/>
    <w:rsid w:val="0015330D"/>
    <w:rsid w:val="00171450"/>
    <w:rsid w:val="001810D6"/>
    <w:rsid w:val="0018322C"/>
    <w:rsid w:val="0018325D"/>
    <w:rsid w:val="00247201"/>
    <w:rsid w:val="002912A2"/>
    <w:rsid w:val="002A1766"/>
    <w:rsid w:val="002A1BE9"/>
    <w:rsid w:val="002A4681"/>
    <w:rsid w:val="002B5C82"/>
    <w:rsid w:val="002B5E30"/>
    <w:rsid w:val="002D290C"/>
    <w:rsid w:val="002D4AA4"/>
    <w:rsid w:val="002D5674"/>
    <w:rsid w:val="002E7EE1"/>
    <w:rsid w:val="002F151C"/>
    <w:rsid w:val="00310655"/>
    <w:rsid w:val="00337EA6"/>
    <w:rsid w:val="003433EB"/>
    <w:rsid w:val="00365308"/>
    <w:rsid w:val="00370603"/>
    <w:rsid w:val="003721B5"/>
    <w:rsid w:val="003B78E5"/>
    <w:rsid w:val="003D45CA"/>
    <w:rsid w:val="003E06D6"/>
    <w:rsid w:val="003E19C2"/>
    <w:rsid w:val="003E3403"/>
    <w:rsid w:val="0044247A"/>
    <w:rsid w:val="00457230"/>
    <w:rsid w:val="00480E9A"/>
    <w:rsid w:val="004A4B74"/>
    <w:rsid w:val="004A5457"/>
    <w:rsid w:val="004B0CB9"/>
    <w:rsid w:val="004B2C0C"/>
    <w:rsid w:val="004B2CE4"/>
    <w:rsid w:val="004B39F9"/>
    <w:rsid w:val="004B5D86"/>
    <w:rsid w:val="004B648D"/>
    <w:rsid w:val="004D5726"/>
    <w:rsid w:val="004D6D5D"/>
    <w:rsid w:val="004E14B8"/>
    <w:rsid w:val="005076B8"/>
    <w:rsid w:val="00511361"/>
    <w:rsid w:val="00517088"/>
    <w:rsid w:val="00535337"/>
    <w:rsid w:val="00555B3F"/>
    <w:rsid w:val="00561FA9"/>
    <w:rsid w:val="00572C17"/>
    <w:rsid w:val="005A2136"/>
    <w:rsid w:val="005A27E1"/>
    <w:rsid w:val="005A75D4"/>
    <w:rsid w:val="005B115D"/>
    <w:rsid w:val="005C0C54"/>
    <w:rsid w:val="005C6230"/>
    <w:rsid w:val="005D35CD"/>
    <w:rsid w:val="005E3CAE"/>
    <w:rsid w:val="00605BBF"/>
    <w:rsid w:val="00630763"/>
    <w:rsid w:val="0063119C"/>
    <w:rsid w:val="00633D08"/>
    <w:rsid w:val="00674510"/>
    <w:rsid w:val="00693D81"/>
    <w:rsid w:val="006B02E1"/>
    <w:rsid w:val="006B3441"/>
    <w:rsid w:val="0071039F"/>
    <w:rsid w:val="00725A36"/>
    <w:rsid w:val="00752B27"/>
    <w:rsid w:val="00761CF1"/>
    <w:rsid w:val="007C48F4"/>
    <w:rsid w:val="007D0A36"/>
    <w:rsid w:val="007E0EDA"/>
    <w:rsid w:val="007F108A"/>
    <w:rsid w:val="00803BDB"/>
    <w:rsid w:val="00807F8C"/>
    <w:rsid w:val="008258C8"/>
    <w:rsid w:val="00826D7F"/>
    <w:rsid w:val="00847E17"/>
    <w:rsid w:val="008526A0"/>
    <w:rsid w:val="0085275C"/>
    <w:rsid w:val="0086258B"/>
    <w:rsid w:val="008A7118"/>
    <w:rsid w:val="008E671C"/>
    <w:rsid w:val="0091637E"/>
    <w:rsid w:val="009333F6"/>
    <w:rsid w:val="00937AC7"/>
    <w:rsid w:val="00945DCB"/>
    <w:rsid w:val="0095769A"/>
    <w:rsid w:val="00965AB6"/>
    <w:rsid w:val="0097379A"/>
    <w:rsid w:val="009E090E"/>
    <w:rsid w:val="009E65E2"/>
    <w:rsid w:val="00A1331E"/>
    <w:rsid w:val="00A30E18"/>
    <w:rsid w:val="00A34FC1"/>
    <w:rsid w:val="00A361AF"/>
    <w:rsid w:val="00A40AEE"/>
    <w:rsid w:val="00AB09BB"/>
    <w:rsid w:val="00AB3BE3"/>
    <w:rsid w:val="00AC48F3"/>
    <w:rsid w:val="00AC7101"/>
    <w:rsid w:val="00AF249B"/>
    <w:rsid w:val="00B171EC"/>
    <w:rsid w:val="00B43A8A"/>
    <w:rsid w:val="00B50238"/>
    <w:rsid w:val="00B71D4A"/>
    <w:rsid w:val="00B75684"/>
    <w:rsid w:val="00B82F28"/>
    <w:rsid w:val="00B9464D"/>
    <w:rsid w:val="00BC4621"/>
    <w:rsid w:val="00BD0A04"/>
    <w:rsid w:val="00C012C6"/>
    <w:rsid w:val="00C3749D"/>
    <w:rsid w:val="00C42614"/>
    <w:rsid w:val="00C44A41"/>
    <w:rsid w:val="00C50F33"/>
    <w:rsid w:val="00C673C0"/>
    <w:rsid w:val="00C827E3"/>
    <w:rsid w:val="00C851FD"/>
    <w:rsid w:val="00CA7B51"/>
    <w:rsid w:val="00D032CD"/>
    <w:rsid w:val="00D136D2"/>
    <w:rsid w:val="00D422B1"/>
    <w:rsid w:val="00D5580C"/>
    <w:rsid w:val="00D73C90"/>
    <w:rsid w:val="00DE1FCF"/>
    <w:rsid w:val="00DF15B8"/>
    <w:rsid w:val="00DF3AD4"/>
    <w:rsid w:val="00DF73A0"/>
    <w:rsid w:val="00E339B7"/>
    <w:rsid w:val="00E429B1"/>
    <w:rsid w:val="00E7488C"/>
    <w:rsid w:val="00E83B5B"/>
    <w:rsid w:val="00E9515C"/>
    <w:rsid w:val="00E97E48"/>
    <w:rsid w:val="00EE0555"/>
    <w:rsid w:val="00F34998"/>
    <w:rsid w:val="00F34DB1"/>
    <w:rsid w:val="00F957DF"/>
    <w:rsid w:val="00FD5336"/>
    <w:rsid w:val="00FD5B83"/>
    <w:rsid w:val="00FE77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40"/>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40"/>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B82F28"/>
  </w:style>
  <w:style w:type="table" w:customStyle="1" w:styleId="121">
    <w:name w:val="Сетка таблицы12"/>
    <w:basedOn w:val="a3"/>
    <w:next w:val="ab"/>
    <w:rsid w:val="00B82F2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B82F28"/>
    <w:pPr>
      <w:ind w:left="720"/>
      <w:contextualSpacing/>
      <w:jc w:val="left"/>
    </w:pPr>
    <w:rPr>
      <w:rFonts w:ascii="Times New Roman" w:eastAsia="Times New Roman" w:hAnsi="Times New Roman" w:cs="Times New Roman"/>
      <w:sz w:val="20"/>
      <w:szCs w:val="20"/>
      <w:lang w:eastAsia="ru-RU"/>
    </w:rPr>
  </w:style>
  <w:style w:type="paragraph" w:customStyle="1" w:styleId="afffff4">
    <w:name w:val="Знак"/>
    <w:basedOn w:val="a1"/>
    <w:rsid w:val="00B82F28"/>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B82F28"/>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5">
    <w:name w:val="Обычный (паспорт)"/>
    <w:basedOn w:val="a1"/>
    <w:rsid w:val="00B82F28"/>
    <w:pPr>
      <w:spacing w:before="120"/>
    </w:pPr>
    <w:rPr>
      <w:rFonts w:ascii="Times New Roman" w:eastAsia="Calibri" w:hAnsi="Times New Roman" w:cs="Times New Roman"/>
      <w:sz w:val="28"/>
      <w:szCs w:val="28"/>
      <w:lang w:eastAsia="ru-RU"/>
    </w:rPr>
  </w:style>
  <w:style w:type="paragraph" w:customStyle="1" w:styleId="afffff6">
    <w:name w:val="Жирный (паспорт)"/>
    <w:basedOn w:val="a1"/>
    <w:rsid w:val="00B82F28"/>
    <w:pPr>
      <w:spacing w:before="120"/>
    </w:pPr>
    <w:rPr>
      <w:rFonts w:ascii="Times New Roman" w:eastAsia="Calibri" w:hAnsi="Times New Roman" w:cs="Times New Roman"/>
      <w:b/>
      <w:sz w:val="28"/>
      <w:szCs w:val="28"/>
      <w:lang w:eastAsia="ru-RU"/>
    </w:rPr>
  </w:style>
  <w:style w:type="numbering" w:customStyle="1" w:styleId="160">
    <w:name w:val="Нет списка16"/>
    <w:next w:val="a4"/>
    <w:uiPriority w:val="99"/>
    <w:semiHidden/>
    <w:unhideWhenUsed/>
    <w:rsid w:val="00F34998"/>
  </w:style>
  <w:style w:type="table" w:customStyle="1" w:styleId="131">
    <w:name w:val="Сетка таблицы13"/>
    <w:basedOn w:val="a3"/>
    <w:next w:val="ab"/>
    <w:rsid w:val="005E3CA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0">
    <w:name w:val="Нет списка17"/>
    <w:next w:val="a4"/>
    <w:uiPriority w:val="99"/>
    <w:semiHidden/>
    <w:unhideWhenUsed/>
    <w:rsid w:val="00C44A41"/>
  </w:style>
  <w:style w:type="numbering" w:customStyle="1" w:styleId="180">
    <w:name w:val="Нет списка18"/>
    <w:next w:val="a4"/>
    <w:uiPriority w:val="99"/>
    <w:semiHidden/>
    <w:unhideWhenUsed/>
    <w:rsid w:val="004A54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8600">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318076531">
      <w:bodyDiv w:val="1"/>
      <w:marLeft w:val="0"/>
      <w:marRight w:val="0"/>
      <w:marTop w:val="0"/>
      <w:marBottom w:val="0"/>
      <w:divBdr>
        <w:top w:val="none" w:sz="0" w:space="0" w:color="auto"/>
        <w:left w:val="none" w:sz="0" w:space="0" w:color="auto"/>
        <w:bottom w:val="none" w:sz="0" w:space="0" w:color="auto"/>
        <w:right w:val="none" w:sz="0" w:space="0" w:color="auto"/>
      </w:divBdr>
    </w:div>
    <w:div w:id="4729086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78114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CCB4BEE2C2D782B60BC628BC498E1B84920B2EE8D864CA2ECC6B3715EDCBEB78E7B5CD7A1087A4BA8ED9105BE03D33CDF10FA1556D2D8DFF3802J" TargetMode="External"/><Relationship Id="rId18" Type="http://schemas.openxmlformats.org/officeDocument/2006/relationships/hyperlink" Target="https://pravo-search.minjust.ru/bigs/showDocument.html?id=3200DBCF-FE63-4D9B-8677-EBE4F4146A4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consultantplus://offline/ref=A82F6BDF2C658880A497F5A9108C17A723541983DACF84305665B50536681C634858DB0286995B0520238D58174D12E66FC1DAFE1FAC86B341I8G" TargetMode="External"/><Relationship Id="rId17" Type="http://schemas.openxmlformats.org/officeDocument/2006/relationships/hyperlink" Target="https://pravo-search.minjust.ru/bigs/showDocument.html?id=3200DBCF-FE63-4D9B-8677-EBE4F4146A40" TargetMode="External"/><Relationship Id="rId25"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s://pravo-search.minjust.ru/bigs/showDocument.html?id=3200DBCF-FE63-4D9B-8677-EBE4F4146A4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82F6BDF2C658880A497F5A9108C17A723541983DACF84305665B50536681C634858DB0286995B072A238D58174D12E66FC1DAFE1FAC86B341I8G" TargetMode="External"/><Relationship Id="rId24"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s://pravo-search.minjust.ru/bigs/showDocument.html?id=3200DBCF-FE63-4D9B-8677-EBE4F4146A40" TargetMode="External"/><Relationship Id="rId23" Type="http://schemas.openxmlformats.org/officeDocument/2006/relationships/hyperlink" Target="http://www.torgi.gov.ru" TargetMode="External"/><Relationship Id="rId10" Type="http://schemas.openxmlformats.org/officeDocument/2006/relationships/hyperlink" Target="https://login.consultant.ru/link/?req=doc&amp;base=LAW&amp;n=494996&amp;dst=4"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494996&amp;dst=1" TargetMode="External"/><Relationship Id="rId14" Type="http://schemas.openxmlformats.org/officeDocument/2006/relationships/hyperlink" Target="consultantplus://offline/ref=CCB4BEE2C2D782B60BC628BC498E1B84920B2EE8D864CA2ECC6B3715EDCBEB78E7B5CD7A1087A4BA8ED9105BE03D33CDF10FA1556D2D8DFF3802J" TargetMode="External"/><Relationship Id="rId22" Type="http://schemas.openxmlformats.org/officeDocument/2006/relationships/hyperlink" Target="http://www.torg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8277D-A378-4CF3-B984-3F673CDEF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45</Pages>
  <Words>26378</Words>
  <Characters>150358</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15</cp:revision>
  <cp:lastPrinted>2025-07-24T12:30:00Z</cp:lastPrinted>
  <dcterms:created xsi:type="dcterms:W3CDTF">2023-02-10T13:25:00Z</dcterms:created>
  <dcterms:modified xsi:type="dcterms:W3CDTF">2025-07-24T12:30:00Z</dcterms:modified>
</cp:coreProperties>
</file>